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03" w:rsidRDefault="006F5733" w:rsidP="001A52D3">
      <w:pPr>
        <w:spacing w:after="0"/>
        <w:jc w:val="center"/>
        <w:rPr>
          <w:noProof/>
          <w:lang w:val="en-US"/>
        </w:rPr>
      </w:pPr>
      <w:bookmarkStart w:id="0" w:name="_GoBack"/>
      <w:bookmarkEnd w:id="0"/>
      <w:r>
        <w:rPr>
          <w:rFonts w:ascii="Arial Narrow" w:hAnsi="Arial Narrow"/>
          <w:noProof/>
          <w:sz w:val="28"/>
          <w:szCs w:val="28"/>
          <w:lang w:val="sr-Latn-ME" w:eastAsia="sr-Latn-ME"/>
        </w:rPr>
        <w:drawing>
          <wp:anchor distT="0" distB="0" distL="114300" distR="114300" simplePos="0" relativeHeight="251657728" behindDoc="1" locked="0" layoutInCell="1" allowOverlap="1">
            <wp:simplePos x="0" y="0"/>
            <wp:positionH relativeFrom="column">
              <wp:posOffset>2691765</wp:posOffset>
            </wp:positionH>
            <wp:positionV relativeFrom="paragraph">
              <wp:posOffset>-95885</wp:posOffset>
            </wp:positionV>
            <wp:extent cx="483870" cy="800100"/>
            <wp:effectExtent l="0" t="0" r="0" b="0"/>
            <wp:wrapTight wrapText="bothSides">
              <wp:wrapPolygon edited="0">
                <wp:start x="3402" y="0"/>
                <wp:lineTo x="0" y="0"/>
                <wp:lineTo x="0" y="19029"/>
                <wp:lineTo x="5102" y="21086"/>
                <wp:lineTo x="16157" y="21086"/>
                <wp:lineTo x="20409" y="18514"/>
                <wp:lineTo x="20409" y="0"/>
                <wp:lineTo x="17858" y="0"/>
                <wp:lineTo x="3402" y="0"/>
              </wp:wrapPolygon>
            </wp:wrapTight>
            <wp:docPr id="3" name="Picture 1" descr="Logo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83870" cy="800100"/>
                    </a:xfrm>
                    <a:prstGeom prst="rect">
                      <a:avLst/>
                    </a:prstGeom>
                    <a:noFill/>
                  </pic:spPr>
                </pic:pic>
              </a:graphicData>
            </a:graphic>
            <wp14:sizeRelH relativeFrom="page">
              <wp14:pctWidth>0</wp14:pctWidth>
            </wp14:sizeRelH>
            <wp14:sizeRelV relativeFrom="page">
              <wp14:pctHeight>0</wp14:pctHeight>
            </wp14:sizeRelV>
          </wp:anchor>
        </w:drawing>
      </w:r>
    </w:p>
    <w:p w:rsidR="00225203" w:rsidRDefault="00225203" w:rsidP="001A52D3">
      <w:pPr>
        <w:spacing w:after="0"/>
        <w:jc w:val="center"/>
        <w:rPr>
          <w:noProof/>
          <w:lang w:val="en-US"/>
        </w:rPr>
      </w:pPr>
    </w:p>
    <w:p w:rsidR="00401C4B" w:rsidRDefault="00401C4B" w:rsidP="00CD61E7">
      <w:pPr>
        <w:pStyle w:val="FootnoteText"/>
        <w:jc w:val="center"/>
        <w:rPr>
          <w:rFonts w:ascii="Times New Roman" w:hAnsi="Times New Roman"/>
          <w:b/>
          <w:sz w:val="32"/>
          <w:szCs w:val="32"/>
        </w:rPr>
      </w:pPr>
    </w:p>
    <w:p w:rsidR="00401C4B" w:rsidRDefault="00401C4B" w:rsidP="00CD61E7">
      <w:pPr>
        <w:pStyle w:val="FootnoteText"/>
        <w:jc w:val="center"/>
        <w:rPr>
          <w:rFonts w:ascii="Times New Roman" w:hAnsi="Times New Roman"/>
          <w:b/>
          <w:sz w:val="32"/>
          <w:szCs w:val="32"/>
        </w:rPr>
      </w:pPr>
    </w:p>
    <w:p w:rsidR="00225203" w:rsidRPr="00CA4462" w:rsidRDefault="00225203" w:rsidP="00CD61E7">
      <w:pPr>
        <w:pStyle w:val="FootnoteText"/>
        <w:jc w:val="center"/>
        <w:rPr>
          <w:rStyle w:val="FootnoteReference"/>
          <w:rFonts w:ascii="Times New Roman" w:hAnsi="Times New Roman"/>
          <w:b/>
          <w:sz w:val="32"/>
          <w:szCs w:val="32"/>
        </w:rPr>
      </w:pPr>
      <w:r w:rsidRPr="00CA4462">
        <w:rPr>
          <w:rStyle w:val="FootnoteReference"/>
          <w:rFonts w:ascii="Times New Roman" w:hAnsi="Times New Roman"/>
          <w:b/>
          <w:sz w:val="32"/>
          <w:szCs w:val="32"/>
        </w:rPr>
        <w:t>CRNA GORA</w:t>
      </w:r>
    </w:p>
    <w:p w:rsidR="00225203" w:rsidRPr="00CA4462" w:rsidRDefault="00225203" w:rsidP="00CD61E7">
      <w:pPr>
        <w:pStyle w:val="FootnoteText"/>
        <w:jc w:val="center"/>
        <w:rPr>
          <w:rStyle w:val="Emphasis"/>
          <w:rFonts w:ascii="Times New Roman" w:hAnsi="Times New Roman"/>
          <w:b/>
          <w:i w:val="0"/>
          <w:iCs/>
          <w:sz w:val="24"/>
          <w:szCs w:val="24"/>
        </w:rPr>
      </w:pPr>
      <w:r>
        <w:rPr>
          <w:rStyle w:val="Emphasis"/>
          <w:rFonts w:ascii="Times New Roman" w:hAnsi="Times New Roman"/>
          <w:b/>
          <w:i w:val="0"/>
          <w:iCs/>
          <w:sz w:val="24"/>
          <w:szCs w:val="24"/>
        </w:rPr>
        <w:t xml:space="preserve">GLAVNI GRAD </w:t>
      </w:r>
      <w:r w:rsidRPr="00CA4462">
        <w:rPr>
          <w:rStyle w:val="Emphasis"/>
          <w:rFonts w:ascii="Times New Roman" w:hAnsi="Times New Roman"/>
          <w:b/>
          <w:i w:val="0"/>
          <w:iCs/>
          <w:sz w:val="24"/>
          <w:szCs w:val="24"/>
        </w:rPr>
        <w:t>PODGORICA</w:t>
      </w:r>
    </w:p>
    <w:p w:rsidR="00225203" w:rsidRPr="00CA4462" w:rsidRDefault="00225203" w:rsidP="00CD61E7">
      <w:pPr>
        <w:spacing w:after="120" w:line="240" w:lineRule="auto"/>
        <w:jc w:val="center"/>
        <w:rPr>
          <w:rStyle w:val="Emphasis"/>
          <w:rFonts w:ascii="Times New Roman" w:hAnsi="Times New Roman"/>
          <w:b/>
          <w:i w:val="0"/>
          <w:iCs/>
          <w:sz w:val="24"/>
          <w:szCs w:val="24"/>
        </w:rPr>
      </w:pPr>
      <w:r w:rsidRPr="00CA4462">
        <w:rPr>
          <w:rStyle w:val="Emphasis"/>
          <w:rFonts w:ascii="Times New Roman" w:hAnsi="Times New Roman"/>
          <w:b/>
          <w:i w:val="0"/>
          <w:iCs/>
          <w:sz w:val="24"/>
          <w:szCs w:val="24"/>
        </w:rPr>
        <w:t>SEKRETARIJAT ZA SOCIJALNO STARANJE</w:t>
      </w:r>
    </w:p>
    <w:p w:rsidR="00225203" w:rsidRPr="00CA4462" w:rsidRDefault="00225203" w:rsidP="00CD61E7">
      <w:pPr>
        <w:pStyle w:val="FootnoteText"/>
        <w:jc w:val="center"/>
        <w:rPr>
          <w:rStyle w:val="FootnoteReference"/>
          <w:rFonts w:ascii="Times New Roman" w:hAnsi="Times New Roman"/>
          <w:b/>
          <w:sz w:val="24"/>
          <w:szCs w:val="24"/>
        </w:rPr>
      </w:pPr>
      <w:r w:rsidRPr="00CA4462">
        <w:rPr>
          <w:rStyle w:val="FootnoteReference"/>
          <w:rFonts w:ascii="Times New Roman" w:hAnsi="Times New Roman"/>
          <w:b/>
          <w:sz w:val="24"/>
          <w:szCs w:val="24"/>
        </w:rPr>
        <w:t>Ulica Vuka Karadžića br. 16, 81 000 Podgorica; tel/fax: 020/ 447-160, 447-161;</w:t>
      </w:r>
    </w:p>
    <w:p w:rsidR="00225203" w:rsidRPr="00CA4462" w:rsidRDefault="00225203" w:rsidP="00CD61E7">
      <w:pPr>
        <w:pStyle w:val="FootnoteText"/>
        <w:jc w:val="center"/>
        <w:rPr>
          <w:rStyle w:val="FootnoteReference"/>
          <w:rFonts w:ascii="Times New Roman" w:hAnsi="Times New Roman"/>
          <w:b/>
          <w:sz w:val="24"/>
          <w:szCs w:val="24"/>
        </w:rPr>
      </w:pPr>
      <w:r w:rsidRPr="00CA4462">
        <w:rPr>
          <w:rStyle w:val="FootnoteReference"/>
          <w:rFonts w:ascii="Times New Roman" w:hAnsi="Times New Roman"/>
          <w:b/>
          <w:sz w:val="24"/>
          <w:szCs w:val="24"/>
        </w:rPr>
        <w:t>E-mail: sekretarijat.socijalno.staranje@podgorica.me</w:t>
      </w:r>
    </w:p>
    <w:p w:rsidR="00225203" w:rsidRDefault="00225203" w:rsidP="001A52D3">
      <w:pPr>
        <w:spacing w:before="210" w:after="0"/>
        <w:rPr>
          <w:rFonts w:ascii="Times New Roman" w:hAnsi="Times New Roman"/>
          <w:iCs/>
          <w:color w:val="000000"/>
          <w:sz w:val="28"/>
          <w:szCs w:val="28"/>
          <w:lang w:val="pl-PL"/>
        </w:rPr>
      </w:pPr>
    </w:p>
    <w:p w:rsidR="00225203" w:rsidRDefault="00225203" w:rsidP="001A52D3">
      <w:pPr>
        <w:spacing w:before="210" w:after="0"/>
        <w:rPr>
          <w:rFonts w:ascii="Times New Roman" w:hAnsi="Times New Roman"/>
          <w:iCs/>
          <w:color w:val="000000"/>
          <w:sz w:val="28"/>
          <w:szCs w:val="28"/>
          <w:lang w:val="pl-PL"/>
        </w:rPr>
      </w:pPr>
    </w:p>
    <w:p w:rsidR="00225203" w:rsidRDefault="00225203" w:rsidP="001A52D3">
      <w:pPr>
        <w:spacing w:before="210" w:after="0"/>
        <w:rPr>
          <w:rFonts w:ascii="Times New Roman" w:hAnsi="Times New Roman"/>
          <w:iCs/>
          <w:color w:val="000000"/>
          <w:sz w:val="28"/>
          <w:szCs w:val="28"/>
          <w:lang w:val="pl-PL"/>
        </w:rPr>
      </w:pPr>
    </w:p>
    <w:p w:rsidR="00225203" w:rsidRPr="00E3059B" w:rsidRDefault="00225203" w:rsidP="001A52D3">
      <w:pPr>
        <w:spacing w:before="210" w:after="0"/>
        <w:rPr>
          <w:rFonts w:ascii="Times New Roman" w:hAnsi="Times New Roman"/>
          <w:iCs/>
          <w:color w:val="000000"/>
          <w:sz w:val="28"/>
          <w:szCs w:val="28"/>
          <w:lang w:val="pl-PL"/>
        </w:rPr>
      </w:pPr>
      <w:r w:rsidRPr="00E3059B">
        <w:rPr>
          <w:rFonts w:ascii="Times New Roman" w:hAnsi="Times New Roman"/>
          <w:iCs/>
          <w:color w:val="000000"/>
          <w:sz w:val="28"/>
          <w:szCs w:val="28"/>
          <w:lang w:val="pl-PL"/>
        </w:rPr>
        <w:br/>
      </w:r>
    </w:p>
    <w:p w:rsidR="00225203" w:rsidRDefault="00225203" w:rsidP="00CD61E7">
      <w:pPr>
        <w:spacing w:after="120"/>
        <w:ind w:right="469"/>
        <w:jc w:val="center"/>
        <w:rPr>
          <w:rFonts w:ascii="Times New Roman" w:hAnsi="Times New Roman"/>
          <w:b/>
          <w:sz w:val="28"/>
          <w:szCs w:val="28"/>
          <w:lang w:val="sr-Latn-CS"/>
        </w:rPr>
      </w:pPr>
      <w:r w:rsidRPr="00E3059B">
        <w:rPr>
          <w:rFonts w:ascii="Times New Roman" w:hAnsi="Times New Roman"/>
          <w:b/>
          <w:sz w:val="28"/>
          <w:szCs w:val="28"/>
          <w:lang w:val="pl-PL"/>
        </w:rPr>
        <w:t>Izvještaj o realizovanim aktivnostima u sprovođenju Lokalnog plana za unapređenje socijalne inkluzije</w:t>
      </w:r>
      <w:r>
        <w:rPr>
          <w:rFonts w:ascii="Times New Roman" w:hAnsi="Times New Roman"/>
          <w:b/>
          <w:sz w:val="28"/>
          <w:szCs w:val="28"/>
          <w:lang w:val="pl-PL"/>
        </w:rPr>
        <w:t xml:space="preserve"> </w:t>
      </w:r>
      <w:r w:rsidRPr="00E3059B">
        <w:rPr>
          <w:rFonts w:ascii="Times New Roman" w:hAnsi="Times New Roman"/>
          <w:b/>
          <w:sz w:val="28"/>
          <w:szCs w:val="28"/>
          <w:lang w:val="pl-PL"/>
        </w:rPr>
        <w:t>-</w:t>
      </w:r>
      <w:r>
        <w:rPr>
          <w:rFonts w:ascii="Times New Roman" w:hAnsi="Times New Roman"/>
          <w:b/>
          <w:sz w:val="28"/>
          <w:szCs w:val="28"/>
          <w:lang w:val="pl-PL"/>
        </w:rPr>
        <w:t xml:space="preserve"> </w:t>
      </w:r>
      <w:r w:rsidRPr="00E3059B">
        <w:rPr>
          <w:rFonts w:ascii="Times New Roman" w:hAnsi="Times New Roman"/>
          <w:b/>
          <w:sz w:val="28"/>
          <w:szCs w:val="28"/>
          <w:lang w:val="pl-PL"/>
        </w:rPr>
        <w:t xml:space="preserve">razvoj usluga socijalne i dječje zaštite </w:t>
      </w:r>
      <w:r>
        <w:rPr>
          <w:rFonts w:ascii="Times New Roman" w:hAnsi="Times New Roman"/>
          <w:b/>
          <w:sz w:val="28"/>
          <w:szCs w:val="28"/>
          <w:lang w:val="sr-Latn-CS"/>
        </w:rPr>
        <w:t xml:space="preserve">u Glavnom gradu </w:t>
      </w:r>
      <w:r w:rsidRPr="00E3059B">
        <w:rPr>
          <w:rFonts w:ascii="Times New Roman" w:hAnsi="Times New Roman"/>
          <w:b/>
          <w:sz w:val="28"/>
          <w:szCs w:val="28"/>
          <w:lang w:val="sr-Latn-CS"/>
        </w:rPr>
        <w:t>Podgorici</w:t>
      </w:r>
      <w:r>
        <w:rPr>
          <w:rFonts w:ascii="Times New Roman" w:hAnsi="Times New Roman"/>
          <w:b/>
          <w:sz w:val="28"/>
          <w:szCs w:val="28"/>
          <w:lang w:val="sr-Latn-CS"/>
        </w:rPr>
        <w:t xml:space="preserve"> z</w:t>
      </w:r>
      <w:r w:rsidRPr="00E3059B">
        <w:rPr>
          <w:rFonts w:ascii="Times New Roman" w:hAnsi="Times New Roman"/>
          <w:b/>
          <w:sz w:val="28"/>
          <w:szCs w:val="28"/>
          <w:lang w:val="sr-Latn-CS"/>
        </w:rPr>
        <w:t>a period 2020-2023. godine,</w:t>
      </w:r>
    </w:p>
    <w:p w:rsidR="00225203" w:rsidRPr="00CA4462" w:rsidRDefault="00A04C46" w:rsidP="00CD61E7">
      <w:pPr>
        <w:spacing w:after="120"/>
        <w:ind w:right="469"/>
        <w:jc w:val="center"/>
        <w:rPr>
          <w:rFonts w:ascii="Times New Roman" w:hAnsi="Times New Roman"/>
          <w:b/>
          <w:sz w:val="32"/>
          <w:szCs w:val="32"/>
          <w:lang w:val="pl-PL"/>
        </w:rPr>
      </w:pPr>
      <w:r>
        <w:rPr>
          <w:rFonts w:ascii="Times New Roman" w:hAnsi="Times New Roman"/>
          <w:b/>
          <w:sz w:val="32"/>
          <w:szCs w:val="32"/>
          <w:lang w:val="sr-Latn-CS"/>
        </w:rPr>
        <w:t>za 2022</w:t>
      </w:r>
      <w:r w:rsidR="00225203" w:rsidRPr="00CA4462">
        <w:rPr>
          <w:rFonts w:ascii="Times New Roman" w:hAnsi="Times New Roman"/>
          <w:b/>
          <w:sz w:val="32"/>
          <w:szCs w:val="32"/>
          <w:lang w:val="sr-Latn-CS"/>
        </w:rPr>
        <w:t>. godinu</w:t>
      </w:r>
    </w:p>
    <w:p w:rsidR="00225203" w:rsidRPr="00E3059B" w:rsidRDefault="00225203" w:rsidP="001A52D3">
      <w:pPr>
        <w:spacing w:before="210" w:after="0"/>
        <w:jc w:val="center"/>
        <w:rPr>
          <w:rFonts w:ascii="Times New Roman" w:hAnsi="Times New Roman"/>
          <w:i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before="30" w:after="0"/>
        <w:jc w:val="center"/>
        <w:rPr>
          <w:rFonts w:ascii="Times New Roman" w:hAnsi="Times New Roman"/>
          <w:b/>
          <w:bCs/>
          <w:color w:val="000000"/>
          <w:sz w:val="28"/>
          <w:szCs w:val="28"/>
          <w:lang w:val="pl-PL"/>
        </w:rPr>
      </w:pPr>
    </w:p>
    <w:p w:rsidR="00225203" w:rsidRPr="00E3059B" w:rsidRDefault="00225203" w:rsidP="001A52D3">
      <w:pPr>
        <w:spacing w:after="0"/>
        <w:rPr>
          <w:rFonts w:ascii="Times New Roman" w:hAnsi="Times New Roman"/>
          <w:b/>
          <w:bCs/>
          <w:sz w:val="28"/>
          <w:szCs w:val="28"/>
          <w:lang w:val="pl-PL"/>
        </w:rPr>
      </w:pPr>
    </w:p>
    <w:p w:rsidR="00225203" w:rsidRDefault="00225203" w:rsidP="001A52D3">
      <w:pPr>
        <w:spacing w:before="30" w:after="0"/>
        <w:rPr>
          <w:rFonts w:ascii="Times New Roman" w:hAnsi="Times New Roman"/>
          <w:b/>
          <w:bCs/>
          <w:color w:val="000000"/>
          <w:sz w:val="28"/>
          <w:szCs w:val="28"/>
          <w:lang w:val="pl-PL"/>
        </w:rPr>
      </w:pPr>
    </w:p>
    <w:p w:rsidR="00225203" w:rsidRDefault="00225203" w:rsidP="001A52D3">
      <w:pPr>
        <w:spacing w:before="30" w:after="0"/>
        <w:rPr>
          <w:rFonts w:ascii="Times New Roman" w:hAnsi="Times New Roman"/>
          <w:b/>
          <w:bCs/>
          <w:color w:val="000000"/>
          <w:sz w:val="28"/>
          <w:szCs w:val="28"/>
          <w:lang w:val="pl-PL"/>
        </w:rPr>
      </w:pPr>
    </w:p>
    <w:p w:rsidR="00225203" w:rsidRDefault="00225203" w:rsidP="001A52D3">
      <w:pPr>
        <w:spacing w:before="30" w:after="0"/>
        <w:rPr>
          <w:rFonts w:ascii="Times New Roman" w:hAnsi="Times New Roman"/>
          <w:b/>
          <w:bCs/>
          <w:color w:val="000000"/>
          <w:sz w:val="28"/>
          <w:szCs w:val="28"/>
          <w:lang w:val="pl-PL"/>
        </w:rPr>
      </w:pPr>
    </w:p>
    <w:p w:rsidR="00225203" w:rsidRPr="00E3059B" w:rsidRDefault="00225203" w:rsidP="001A52D3">
      <w:pPr>
        <w:spacing w:before="30" w:after="0"/>
        <w:rPr>
          <w:rFonts w:ascii="Times New Roman" w:hAnsi="Times New Roman"/>
          <w:b/>
          <w:bCs/>
          <w:color w:val="000000"/>
          <w:sz w:val="28"/>
          <w:szCs w:val="28"/>
          <w:lang w:val="pl-PL"/>
        </w:rPr>
      </w:pPr>
    </w:p>
    <w:p w:rsidR="00225203" w:rsidRPr="00E3059B" w:rsidRDefault="00225203" w:rsidP="001A52D3">
      <w:pPr>
        <w:spacing w:before="30" w:after="0"/>
        <w:rPr>
          <w:rFonts w:ascii="Times New Roman" w:hAnsi="Times New Roman"/>
          <w:b/>
          <w:bCs/>
          <w:color w:val="000000"/>
          <w:sz w:val="28"/>
          <w:szCs w:val="28"/>
          <w:lang w:val="pl-PL"/>
        </w:rPr>
      </w:pPr>
    </w:p>
    <w:p w:rsidR="00225203" w:rsidRPr="006D32F1" w:rsidRDefault="00225203" w:rsidP="001A52D3">
      <w:pPr>
        <w:spacing w:before="30" w:after="0"/>
        <w:rPr>
          <w:rFonts w:ascii="Times New Roman" w:hAnsi="Times New Roman"/>
          <w:b/>
          <w:bCs/>
          <w:color w:val="000000"/>
          <w:sz w:val="36"/>
          <w:szCs w:val="36"/>
          <w:lang w:val="pl-PL"/>
        </w:rPr>
      </w:pPr>
    </w:p>
    <w:p w:rsidR="00225203" w:rsidRPr="00CD61E7" w:rsidRDefault="00225203" w:rsidP="009C5429">
      <w:pPr>
        <w:spacing w:before="30" w:after="0"/>
        <w:jc w:val="center"/>
        <w:rPr>
          <w:rFonts w:ascii="Times New Roman" w:hAnsi="Times New Roman"/>
          <w:b/>
          <w:bCs/>
          <w:color w:val="000000"/>
          <w:sz w:val="28"/>
          <w:szCs w:val="28"/>
          <w:lang w:val="pl-PL"/>
        </w:rPr>
      </w:pPr>
      <w:r w:rsidRPr="00CD61E7">
        <w:rPr>
          <w:rFonts w:ascii="Times New Roman" w:hAnsi="Times New Roman"/>
          <w:b/>
          <w:color w:val="000000"/>
          <w:sz w:val="28"/>
          <w:szCs w:val="28"/>
          <w:lang w:val="pl-PL"/>
        </w:rPr>
        <w:t xml:space="preserve">Podgorica, </w:t>
      </w:r>
      <w:r w:rsidR="00A04C46">
        <w:rPr>
          <w:rFonts w:ascii="Times New Roman" w:hAnsi="Times New Roman"/>
          <w:b/>
          <w:color w:val="000000"/>
          <w:sz w:val="28"/>
          <w:szCs w:val="28"/>
          <w:lang w:val="pl-PL"/>
        </w:rPr>
        <w:t>septembar 2023</w:t>
      </w:r>
      <w:r w:rsidRPr="00CD61E7">
        <w:rPr>
          <w:rFonts w:ascii="Times New Roman" w:hAnsi="Times New Roman"/>
          <w:b/>
          <w:color w:val="000000"/>
          <w:sz w:val="28"/>
          <w:szCs w:val="28"/>
          <w:lang w:val="pl-PL"/>
        </w:rPr>
        <w:t>. godine</w:t>
      </w:r>
    </w:p>
    <w:p w:rsidR="00225203" w:rsidRDefault="00225203" w:rsidP="00D641C3">
      <w:pPr>
        <w:spacing w:after="0"/>
        <w:rPr>
          <w:rFonts w:ascii="Times New Roman" w:hAnsi="Times New Roman"/>
          <w:b/>
          <w:bCs/>
          <w:sz w:val="28"/>
          <w:szCs w:val="28"/>
          <w:lang w:val="pl-PL"/>
        </w:rPr>
      </w:pPr>
      <w:r>
        <w:rPr>
          <w:rFonts w:ascii="Times New Roman" w:hAnsi="Times New Roman"/>
          <w:b/>
          <w:bCs/>
          <w:sz w:val="28"/>
          <w:szCs w:val="28"/>
          <w:lang w:val="pl-PL"/>
        </w:rPr>
        <w:br w:type="page"/>
      </w:r>
      <w:r>
        <w:rPr>
          <w:rFonts w:ascii="Times New Roman" w:hAnsi="Times New Roman"/>
          <w:b/>
          <w:bCs/>
          <w:sz w:val="28"/>
          <w:szCs w:val="28"/>
          <w:lang w:val="pl-PL"/>
        </w:rPr>
        <w:lastRenderedPageBreak/>
        <w:t xml:space="preserve">SADRŽAJ: </w:t>
      </w:r>
    </w:p>
    <w:p w:rsidR="007B7600" w:rsidRDefault="00F2282C">
      <w:pPr>
        <w:pStyle w:val="TOC1"/>
        <w:tabs>
          <w:tab w:val="right" w:leader="dot" w:pos="9620"/>
        </w:tabs>
        <w:rPr>
          <w:rFonts w:asciiTheme="minorHAnsi" w:eastAsiaTheme="minorEastAsia" w:hAnsiTheme="minorHAnsi" w:cstheme="minorBidi"/>
          <w:noProof/>
          <w:lang w:eastAsia="en-GB"/>
        </w:rPr>
      </w:pPr>
      <w:r>
        <w:rPr>
          <w:rFonts w:ascii="Times New Roman" w:hAnsi="Times New Roman"/>
          <w:b/>
          <w:bCs/>
          <w:sz w:val="28"/>
          <w:szCs w:val="28"/>
          <w:lang w:val="pl-PL"/>
        </w:rPr>
        <w:fldChar w:fldCharType="begin"/>
      </w:r>
      <w:r w:rsidR="00225203">
        <w:rPr>
          <w:rFonts w:ascii="Times New Roman" w:hAnsi="Times New Roman"/>
          <w:b/>
          <w:bCs/>
          <w:sz w:val="28"/>
          <w:szCs w:val="28"/>
          <w:lang w:val="pl-PL"/>
        </w:rPr>
        <w:instrText xml:space="preserve"> TOC \o "1-3" \h \z \u </w:instrText>
      </w:r>
      <w:r>
        <w:rPr>
          <w:rFonts w:ascii="Times New Roman" w:hAnsi="Times New Roman"/>
          <w:b/>
          <w:bCs/>
          <w:sz w:val="28"/>
          <w:szCs w:val="28"/>
          <w:lang w:val="pl-PL"/>
        </w:rPr>
        <w:fldChar w:fldCharType="separate"/>
      </w:r>
      <w:hyperlink w:anchor="_Toc146183185" w:history="1">
        <w:r w:rsidR="007B7600" w:rsidRPr="00765424">
          <w:rPr>
            <w:rStyle w:val="Hyperlink"/>
            <w:rFonts w:ascii="Times New Roman" w:hAnsi="Times New Roman"/>
            <w:noProof/>
            <w:lang w:val="pl-PL"/>
          </w:rPr>
          <w:t>U V O D</w:t>
        </w:r>
        <w:r w:rsidR="007B7600">
          <w:rPr>
            <w:noProof/>
            <w:webHidden/>
          </w:rPr>
          <w:tab/>
        </w:r>
        <w:r w:rsidR="007B7600">
          <w:rPr>
            <w:noProof/>
            <w:webHidden/>
          </w:rPr>
          <w:fldChar w:fldCharType="begin"/>
        </w:r>
        <w:r w:rsidR="007B7600">
          <w:rPr>
            <w:noProof/>
            <w:webHidden/>
          </w:rPr>
          <w:instrText xml:space="preserve"> PAGEREF _Toc146183185 \h </w:instrText>
        </w:r>
        <w:r w:rsidR="007B7600">
          <w:rPr>
            <w:noProof/>
            <w:webHidden/>
          </w:rPr>
        </w:r>
        <w:r w:rsidR="007B7600">
          <w:rPr>
            <w:noProof/>
            <w:webHidden/>
          </w:rPr>
          <w:fldChar w:fldCharType="separate"/>
        </w:r>
        <w:r w:rsidR="007B7600">
          <w:rPr>
            <w:noProof/>
            <w:webHidden/>
          </w:rPr>
          <w:t>4</w:t>
        </w:r>
        <w:r w:rsidR="007B7600">
          <w:rPr>
            <w:noProof/>
            <w:webHidden/>
          </w:rPr>
          <w:fldChar w:fldCharType="end"/>
        </w:r>
      </w:hyperlink>
    </w:p>
    <w:p w:rsidR="007B7600" w:rsidRDefault="001B7A97">
      <w:pPr>
        <w:pStyle w:val="TOC1"/>
        <w:tabs>
          <w:tab w:val="right" w:leader="dot" w:pos="9620"/>
        </w:tabs>
        <w:rPr>
          <w:rFonts w:asciiTheme="minorHAnsi" w:eastAsiaTheme="minorEastAsia" w:hAnsiTheme="minorHAnsi" w:cstheme="minorBidi"/>
          <w:noProof/>
          <w:lang w:eastAsia="en-GB"/>
        </w:rPr>
      </w:pPr>
      <w:hyperlink w:anchor="_Toc146183186" w:history="1">
        <w:r w:rsidR="007B7600" w:rsidRPr="00765424">
          <w:rPr>
            <w:rStyle w:val="Hyperlink"/>
            <w:rFonts w:ascii="Times New Roman" w:hAnsi="Times New Roman"/>
            <w:noProof/>
          </w:rPr>
          <w:t>I  PREGLED REALIZOVANIH AKTIVNOSTI U 2022. GODINI</w:t>
        </w:r>
        <w:r w:rsidR="007B7600">
          <w:rPr>
            <w:noProof/>
            <w:webHidden/>
          </w:rPr>
          <w:tab/>
        </w:r>
        <w:r w:rsidR="007B7600">
          <w:rPr>
            <w:noProof/>
            <w:webHidden/>
          </w:rPr>
          <w:fldChar w:fldCharType="begin"/>
        </w:r>
        <w:r w:rsidR="007B7600">
          <w:rPr>
            <w:noProof/>
            <w:webHidden/>
          </w:rPr>
          <w:instrText xml:space="preserve"> PAGEREF _Toc146183186 \h </w:instrText>
        </w:r>
        <w:r w:rsidR="007B7600">
          <w:rPr>
            <w:noProof/>
            <w:webHidden/>
          </w:rPr>
        </w:r>
        <w:r w:rsidR="007B7600">
          <w:rPr>
            <w:noProof/>
            <w:webHidden/>
          </w:rPr>
          <w:fldChar w:fldCharType="separate"/>
        </w:r>
        <w:r w:rsidR="007B7600">
          <w:rPr>
            <w:noProof/>
            <w:webHidden/>
          </w:rPr>
          <w:t>6</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87" w:history="1">
        <w:r w:rsidR="007B7600" w:rsidRPr="00765424">
          <w:rPr>
            <w:rStyle w:val="Hyperlink"/>
            <w:rFonts w:ascii="Times New Roman" w:hAnsi="Times New Roman"/>
            <w:noProof/>
          </w:rPr>
          <w:t>AKTIVNOSTI SEKRETARIJATA</w:t>
        </w:r>
        <w:r w:rsidR="007B7600">
          <w:rPr>
            <w:noProof/>
            <w:webHidden/>
          </w:rPr>
          <w:tab/>
        </w:r>
        <w:r w:rsidR="007B7600">
          <w:rPr>
            <w:noProof/>
            <w:webHidden/>
          </w:rPr>
          <w:fldChar w:fldCharType="begin"/>
        </w:r>
        <w:r w:rsidR="007B7600">
          <w:rPr>
            <w:noProof/>
            <w:webHidden/>
          </w:rPr>
          <w:instrText xml:space="preserve"> PAGEREF _Toc146183187 \h </w:instrText>
        </w:r>
        <w:r w:rsidR="007B7600">
          <w:rPr>
            <w:noProof/>
            <w:webHidden/>
          </w:rPr>
        </w:r>
        <w:r w:rsidR="007B7600">
          <w:rPr>
            <w:noProof/>
            <w:webHidden/>
          </w:rPr>
          <w:fldChar w:fldCharType="separate"/>
        </w:r>
        <w:r w:rsidR="007B7600">
          <w:rPr>
            <w:noProof/>
            <w:webHidden/>
          </w:rPr>
          <w:t>7</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88" w:history="1">
        <w:r w:rsidR="007B7600" w:rsidRPr="00765424">
          <w:rPr>
            <w:rStyle w:val="Hyperlink"/>
            <w:rFonts w:ascii="Times New Roman" w:hAnsi="Times New Roman"/>
            <w:noProof/>
          </w:rPr>
          <w:t>Kancelarija za prevenciju bolesti zavisnosti</w:t>
        </w:r>
        <w:r w:rsidR="007B7600">
          <w:rPr>
            <w:noProof/>
            <w:webHidden/>
          </w:rPr>
          <w:tab/>
        </w:r>
        <w:r w:rsidR="007B7600">
          <w:rPr>
            <w:noProof/>
            <w:webHidden/>
          </w:rPr>
          <w:fldChar w:fldCharType="begin"/>
        </w:r>
        <w:r w:rsidR="007B7600">
          <w:rPr>
            <w:noProof/>
            <w:webHidden/>
          </w:rPr>
          <w:instrText xml:space="preserve"> PAGEREF _Toc146183188 \h </w:instrText>
        </w:r>
        <w:r w:rsidR="007B7600">
          <w:rPr>
            <w:noProof/>
            <w:webHidden/>
          </w:rPr>
        </w:r>
        <w:r w:rsidR="007B7600">
          <w:rPr>
            <w:noProof/>
            <w:webHidden/>
          </w:rPr>
          <w:fldChar w:fldCharType="separate"/>
        </w:r>
        <w:r w:rsidR="007B7600">
          <w:rPr>
            <w:noProof/>
            <w:webHidden/>
          </w:rPr>
          <w:t>9</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89" w:history="1">
        <w:r w:rsidR="007B7600" w:rsidRPr="00765424">
          <w:rPr>
            <w:rStyle w:val="Hyperlink"/>
            <w:rFonts w:ascii="Times New Roman" w:hAnsi="Times New Roman"/>
            <w:noProof/>
            <w:lang w:val="sr-Latn-CS"/>
          </w:rPr>
          <w:t>Kancelarija za Rome i Egipćane</w:t>
        </w:r>
        <w:r w:rsidR="007B7600">
          <w:rPr>
            <w:noProof/>
            <w:webHidden/>
          </w:rPr>
          <w:tab/>
        </w:r>
        <w:r w:rsidR="007B7600">
          <w:rPr>
            <w:noProof/>
            <w:webHidden/>
          </w:rPr>
          <w:fldChar w:fldCharType="begin"/>
        </w:r>
        <w:r w:rsidR="007B7600">
          <w:rPr>
            <w:noProof/>
            <w:webHidden/>
          </w:rPr>
          <w:instrText xml:space="preserve"> PAGEREF _Toc146183189 \h </w:instrText>
        </w:r>
        <w:r w:rsidR="007B7600">
          <w:rPr>
            <w:noProof/>
            <w:webHidden/>
          </w:rPr>
        </w:r>
        <w:r w:rsidR="007B7600">
          <w:rPr>
            <w:noProof/>
            <w:webHidden/>
          </w:rPr>
          <w:fldChar w:fldCharType="separate"/>
        </w:r>
        <w:r w:rsidR="007B7600">
          <w:rPr>
            <w:noProof/>
            <w:webHidden/>
          </w:rPr>
          <w:t>10</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90" w:history="1">
        <w:r w:rsidR="007B7600" w:rsidRPr="00765424">
          <w:rPr>
            <w:rStyle w:val="Hyperlink"/>
            <w:rFonts w:ascii="Times New Roman" w:hAnsi="Times New Roman"/>
            <w:noProof/>
            <w:lang w:val="sr-Latn-CS"/>
          </w:rPr>
          <w:t>Kancelarija za LGBTIQ lica</w:t>
        </w:r>
        <w:r w:rsidR="007B7600">
          <w:rPr>
            <w:noProof/>
            <w:webHidden/>
          </w:rPr>
          <w:tab/>
        </w:r>
        <w:r w:rsidR="007B7600">
          <w:rPr>
            <w:noProof/>
            <w:webHidden/>
          </w:rPr>
          <w:fldChar w:fldCharType="begin"/>
        </w:r>
        <w:r w:rsidR="007B7600">
          <w:rPr>
            <w:noProof/>
            <w:webHidden/>
          </w:rPr>
          <w:instrText xml:space="preserve"> PAGEREF _Toc146183190 \h </w:instrText>
        </w:r>
        <w:r w:rsidR="007B7600">
          <w:rPr>
            <w:noProof/>
            <w:webHidden/>
          </w:rPr>
        </w:r>
        <w:r w:rsidR="007B7600">
          <w:rPr>
            <w:noProof/>
            <w:webHidden/>
          </w:rPr>
          <w:fldChar w:fldCharType="separate"/>
        </w:r>
        <w:r w:rsidR="007B7600">
          <w:rPr>
            <w:noProof/>
            <w:webHidden/>
          </w:rPr>
          <w:t>12</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91" w:history="1">
        <w:r w:rsidR="007B7600" w:rsidRPr="00765424">
          <w:rPr>
            <w:rStyle w:val="Hyperlink"/>
            <w:rFonts w:ascii="Times New Roman" w:hAnsi="Times New Roman"/>
            <w:noProof/>
          </w:rPr>
          <w:t>Kancelarija za rodnu ravnopravnost</w:t>
        </w:r>
        <w:r w:rsidR="007B7600">
          <w:rPr>
            <w:noProof/>
            <w:webHidden/>
          </w:rPr>
          <w:tab/>
        </w:r>
        <w:r w:rsidR="007B7600">
          <w:rPr>
            <w:noProof/>
            <w:webHidden/>
          </w:rPr>
          <w:fldChar w:fldCharType="begin"/>
        </w:r>
        <w:r w:rsidR="007B7600">
          <w:rPr>
            <w:noProof/>
            <w:webHidden/>
          </w:rPr>
          <w:instrText xml:space="preserve"> PAGEREF _Toc146183191 \h </w:instrText>
        </w:r>
        <w:r w:rsidR="007B7600">
          <w:rPr>
            <w:noProof/>
            <w:webHidden/>
          </w:rPr>
        </w:r>
        <w:r w:rsidR="007B7600">
          <w:rPr>
            <w:noProof/>
            <w:webHidden/>
          </w:rPr>
          <w:fldChar w:fldCharType="separate"/>
        </w:r>
        <w:r w:rsidR="007B7600">
          <w:rPr>
            <w:noProof/>
            <w:webHidden/>
          </w:rPr>
          <w:t>14</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92" w:history="1">
        <w:r w:rsidR="007B7600" w:rsidRPr="00765424">
          <w:rPr>
            <w:rStyle w:val="Hyperlink"/>
            <w:rFonts w:ascii="Times New Roman" w:hAnsi="Times New Roman"/>
            <w:noProof/>
          </w:rPr>
          <w:t>Kuća zdravlja</w:t>
        </w:r>
        <w:r w:rsidR="007B7600">
          <w:rPr>
            <w:noProof/>
            <w:webHidden/>
          </w:rPr>
          <w:tab/>
        </w:r>
        <w:r w:rsidR="007B7600">
          <w:rPr>
            <w:noProof/>
            <w:webHidden/>
          </w:rPr>
          <w:fldChar w:fldCharType="begin"/>
        </w:r>
        <w:r w:rsidR="007B7600">
          <w:rPr>
            <w:noProof/>
            <w:webHidden/>
          </w:rPr>
          <w:instrText xml:space="preserve"> PAGEREF _Toc146183192 \h </w:instrText>
        </w:r>
        <w:r w:rsidR="007B7600">
          <w:rPr>
            <w:noProof/>
            <w:webHidden/>
          </w:rPr>
        </w:r>
        <w:r w:rsidR="007B7600">
          <w:rPr>
            <w:noProof/>
            <w:webHidden/>
          </w:rPr>
          <w:fldChar w:fldCharType="separate"/>
        </w:r>
        <w:r w:rsidR="007B7600">
          <w:rPr>
            <w:noProof/>
            <w:webHidden/>
          </w:rPr>
          <w:t>14</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93" w:history="1">
        <w:r w:rsidR="007B7600" w:rsidRPr="00765424">
          <w:rPr>
            <w:rStyle w:val="Hyperlink"/>
            <w:rFonts w:ascii="Times New Roman" w:hAnsi="Times New Roman"/>
            <w:noProof/>
          </w:rPr>
          <w:t>AKTIVNOSTI JAVNIH USTANOVA</w:t>
        </w:r>
        <w:r w:rsidR="007B7600">
          <w:rPr>
            <w:noProof/>
            <w:webHidden/>
          </w:rPr>
          <w:tab/>
        </w:r>
        <w:r w:rsidR="007B7600">
          <w:rPr>
            <w:noProof/>
            <w:webHidden/>
          </w:rPr>
          <w:fldChar w:fldCharType="begin"/>
        </w:r>
        <w:r w:rsidR="007B7600">
          <w:rPr>
            <w:noProof/>
            <w:webHidden/>
          </w:rPr>
          <w:instrText xml:space="preserve"> PAGEREF _Toc146183193 \h </w:instrText>
        </w:r>
        <w:r w:rsidR="007B7600">
          <w:rPr>
            <w:noProof/>
            <w:webHidden/>
          </w:rPr>
        </w:r>
        <w:r w:rsidR="007B7600">
          <w:rPr>
            <w:noProof/>
            <w:webHidden/>
          </w:rPr>
          <w:fldChar w:fldCharType="separate"/>
        </w:r>
        <w:r w:rsidR="007B7600">
          <w:rPr>
            <w:noProof/>
            <w:webHidden/>
          </w:rPr>
          <w:t>27</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194" w:history="1">
        <w:r w:rsidR="007B7600" w:rsidRPr="00765424">
          <w:rPr>
            <w:rStyle w:val="Hyperlink"/>
            <w:rFonts w:ascii="Times New Roman" w:hAnsi="Times New Roman"/>
            <w:noProof/>
          </w:rPr>
          <w:t>Javna ustanova za brigu o djeci “Dječji savez” Podgorica</w:t>
        </w:r>
        <w:r w:rsidR="007B7600">
          <w:rPr>
            <w:noProof/>
            <w:webHidden/>
          </w:rPr>
          <w:tab/>
        </w:r>
        <w:r w:rsidR="007B7600">
          <w:rPr>
            <w:noProof/>
            <w:webHidden/>
          </w:rPr>
          <w:fldChar w:fldCharType="begin"/>
        </w:r>
        <w:r w:rsidR="007B7600">
          <w:rPr>
            <w:noProof/>
            <w:webHidden/>
          </w:rPr>
          <w:instrText xml:space="preserve"> PAGEREF _Toc146183194 \h </w:instrText>
        </w:r>
        <w:r w:rsidR="007B7600">
          <w:rPr>
            <w:noProof/>
            <w:webHidden/>
          </w:rPr>
        </w:r>
        <w:r w:rsidR="007B7600">
          <w:rPr>
            <w:noProof/>
            <w:webHidden/>
          </w:rPr>
          <w:fldChar w:fldCharType="separate"/>
        </w:r>
        <w:r w:rsidR="007B7600">
          <w:rPr>
            <w:noProof/>
            <w:webHidden/>
          </w:rPr>
          <w:t>27</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195" w:history="1">
        <w:r w:rsidR="007B7600" w:rsidRPr="00765424">
          <w:rPr>
            <w:rStyle w:val="Hyperlink"/>
            <w:rFonts w:ascii="Times New Roman" w:hAnsi="Times New Roman"/>
            <w:noProof/>
          </w:rPr>
          <w:t>JU Dnevni centar za djecu i omladinu sa smetnjama i teškoćama u razvoju – Podgorica</w:t>
        </w:r>
        <w:r w:rsidR="007B7600">
          <w:rPr>
            <w:noProof/>
            <w:webHidden/>
          </w:rPr>
          <w:tab/>
        </w:r>
        <w:r w:rsidR="007B7600">
          <w:rPr>
            <w:noProof/>
            <w:webHidden/>
          </w:rPr>
          <w:fldChar w:fldCharType="begin"/>
        </w:r>
        <w:r w:rsidR="007B7600">
          <w:rPr>
            <w:noProof/>
            <w:webHidden/>
          </w:rPr>
          <w:instrText xml:space="preserve"> PAGEREF _Toc146183195 \h </w:instrText>
        </w:r>
        <w:r w:rsidR="007B7600">
          <w:rPr>
            <w:noProof/>
            <w:webHidden/>
          </w:rPr>
        </w:r>
        <w:r w:rsidR="007B7600">
          <w:rPr>
            <w:noProof/>
            <w:webHidden/>
          </w:rPr>
          <w:fldChar w:fldCharType="separate"/>
        </w:r>
        <w:r w:rsidR="007B7600">
          <w:rPr>
            <w:noProof/>
            <w:webHidden/>
          </w:rPr>
          <w:t>27</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196" w:history="1">
        <w:r w:rsidR="007B7600" w:rsidRPr="00765424">
          <w:rPr>
            <w:rStyle w:val="Hyperlink"/>
            <w:rFonts w:ascii="Times New Roman" w:hAnsi="Times New Roman"/>
            <w:noProof/>
          </w:rPr>
          <w:t>Javna ustanova za smještaj, rehabilitaciju i resocijalizaciju korisnika psihoaktivnih supstanci Podgorica “Kakaricka gora”</w:t>
        </w:r>
        <w:r w:rsidR="007B7600">
          <w:rPr>
            <w:noProof/>
            <w:webHidden/>
          </w:rPr>
          <w:tab/>
        </w:r>
        <w:r w:rsidR="007B7600">
          <w:rPr>
            <w:noProof/>
            <w:webHidden/>
          </w:rPr>
          <w:fldChar w:fldCharType="begin"/>
        </w:r>
        <w:r w:rsidR="007B7600">
          <w:rPr>
            <w:noProof/>
            <w:webHidden/>
          </w:rPr>
          <w:instrText xml:space="preserve"> PAGEREF _Toc146183196 \h </w:instrText>
        </w:r>
        <w:r w:rsidR="007B7600">
          <w:rPr>
            <w:noProof/>
            <w:webHidden/>
          </w:rPr>
        </w:r>
        <w:r w:rsidR="007B7600">
          <w:rPr>
            <w:noProof/>
            <w:webHidden/>
          </w:rPr>
          <w:fldChar w:fldCharType="separate"/>
        </w:r>
        <w:r w:rsidR="007B7600">
          <w:rPr>
            <w:noProof/>
            <w:webHidden/>
          </w:rPr>
          <w:t>28</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97" w:history="1">
        <w:r w:rsidR="007B7600" w:rsidRPr="00765424">
          <w:rPr>
            <w:rStyle w:val="Hyperlink"/>
            <w:rFonts w:ascii="Times New Roman" w:hAnsi="Times New Roman"/>
            <w:noProof/>
          </w:rPr>
          <w:t>AKTIVNOSTI INSTITUCIJA</w:t>
        </w:r>
        <w:r w:rsidR="007B7600">
          <w:rPr>
            <w:noProof/>
            <w:webHidden/>
          </w:rPr>
          <w:tab/>
        </w:r>
        <w:r w:rsidR="007B7600">
          <w:rPr>
            <w:noProof/>
            <w:webHidden/>
          </w:rPr>
          <w:fldChar w:fldCharType="begin"/>
        </w:r>
        <w:r w:rsidR="007B7600">
          <w:rPr>
            <w:noProof/>
            <w:webHidden/>
          </w:rPr>
          <w:instrText xml:space="preserve"> PAGEREF _Toc146183197 \h </w:instrText>
        </w:r>
        <w:r w:rsidR="007B7600">
          <w:rPr>
            <w:noProof/>
            <w:webHidden/>
          </w:rPr>
        </w:r>
        <w:r w:rsidR="007B7600">
          <w:rPr>
            <w:noProof/>
            <w:webHidden/>
          </w:rPr>
          <w:fldChar w:fldCharType="separate"/>
        </w:r>
        <w:r w:rsidR="007B7600">
          <w:rPr>
            <w:noProof/>
            <w:webHidden/>
          </w:rPr>
          <w:t>29</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198" w:history="1">
        <w:r w:rsidR="007B7600" w:rsidRPr="00765424">
          <w:rPr>
            <w:rStyle w:val="Hyperlink"/>
            <w:rFonts w:ascii="Times New Roman" w:hAnsi="Times New Roman"/>
            <w:noProof/>
          </w:rPr>
          <w:t>ZAVOD ZA ŠKOLSTVO</w:t>
        </w:r>
        <w:r w:rsidR="007B7600">
          <w:rPr>
            <w:noProof/>
            <w:webHidden/>
          </w:rPr>
          <w:tab/>
        </w:r>
        <w:r w:rsidR="007B7600">
          <w:rPr>
            <w:noProof/>
            <w:webHidden/>
          </w:rPr>
          <w:fldChar w:fldCharType="begin"/>
        </w:r>
        <w:r w:rsidR="007B7600">
          <w:rPr>
            <w:noProof/>
            <w:webHidden/>
          </w:rPr>
          <w:instrText xml:space="preserve"> PAGEREF _Toc146183198 \h </w:instrText>
        </w:r>
        <w:r w:rsidR="007B7600">
          <w:rPr>
            <w:noProof/>
            <w:webHidden/>
          </w:rPr>
        </w:r>
        <w:r w:rsidR="007B7600">
          <w:rPr>
            <w:noProof/>
            <w:webHidden/>
          </w:rPr>
          <w:fldChar w:fldCharType="separate"/>
        </w:r>
        <w:r w:rsidR="007B7600">
          <w:rPr>
            <w:noProof/>
            <w:webHidden/>
          </w:rPr>
          <w:t>29</w:t>
        </w:r>
        <w:r w:rsidR="007B7600">
          <w:rPr>
            <w:noProof/>
            <w:webHidden/>
          </w:rPr>
          <w:fldChar w:fldCharType="end"/>
        </w:r>
      </w:hyperlink>
    </w:p>
    <w:p w:rsidR="007B7600" w:rsidRDefault="001B7A97">
      <w:pPr>
        <w:pStyle w:val="TOC1"/>
        <w:tabs>
          <w:tab w:val="right" w:leader="dot" w:pos="9620"/>
        </w:tabs>
        <w:rPr>
          <w:rFonts w:asciiTheme="minorHAnsi" w:eastAsiaTheme="minorEastAsia" w:hAnsiTheme="minorHAnsi" w:cstheme="minorBidi"/>
          <w:noProof/>
          <w:lang w:eastAsia="en-GB"/>
        </w:rPr>
      </w:pPr>
      <w:hyperlink w:anchor="_Toc146183199" w:history="1">
        <w:r w:rsidR="007B7600" w:rsidRPr="00765424">
          <w:rPr>
            <w:rStyle w:val="Hyperlink"/>
            <w:rFonts w:ascii="Times New Roman" w:hAnsi="Times New Roman"/>
            <w:noProof/>
            <w:lang w:val="sr-Latn-CS"/>
          </w:rPr>
          <w:t>AKTIVNOSTI ORGANIZACIJA CIVILNOG DRUŠTVA</w:t>
        </w:r>
        <w:r w:rsidR="007B7600">
          <w:rPr>
            <w:noProof/>
            <w:webHidden/>
          </w:rPr>
          <w:tab/>
        </w:r>
        <w:r w:rsidR="007B7600">
          <w:rPr>
            <w:noProof/>
            <w:webHidden/>
          </w:rPr>
          <w:fldChar w:fldCharType="begin"/>
        </w:r>
        <w:r w:rsidR="007B7600">
          <w:rPr>
            <w:noProof/>
            <w:webHidden/>
          </w:rPr>
          <w:instrText xml:space="preserve"> PAGEREF _Toc146183199 \h </w:instrText>
        </w:r>
        <w:r w:rsidR="007B7600">
          <w:rPr>
            <w:noProof/>
            <w:webHidden/>
          </w:rPr>
        </w:r>
        <w:r w:rsidR="007B7600">
          <w:rPr>
            <w:noProof/>
            <w:webHidden/>
          </w:rPr>
          <w:fldChar w:fldCharType="separate"/>
        </w:r>
        <w:r w:rsidR="007B7600">
          <w:rPr>
            <w:noProof/>
            <w:webHidden/>
          </w:rPr>
          <w:t>32</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200" w:history="1">
        <w:r w:rsidR="007B7600" w:rsidRPr="00765424">
          <w:rPr>
            <w:rStyle w:val="Hyperlink"/>
            <w:rFonts w:ascii="Times New Roman" w:hAnsi="Times New Roman"/>
            <w:noProof/>
            <w:lang w:val="sr-Latn-CS"/>
          </w:rPr>
          <w:t>a) Djeca i mladi u riziku</w:t>
        </w:r>
        <w:r w:rsidR="007B7600">
          <w:rPr>
            <w:noProof/>
            <w:webHidden/>
          </w:rPr>
          <w:tab/>
        </w:r>
        <w:r w:rsidR="007B7600">
          <w:rPr>
            <w:noProof/>
            <w:webHidden/>
          </w:rPr>
          <w:fldChar w:fldCharType="begin"/>
        </w:r>
        <w:r w:rsidR="007B7600">
          <w:rPr>
            <w:noProof/>
            <w:webHidden/>
          </w:rPr>
          <w:instrText xml:space="preserve"> PAGEREF _Toc146183200 \h </w:instrText>
        </w:r>
        <w:r w:rsidR="007B7600">
          <w:rPr>
            <w:noProof/>
            <w:webHidden/>
          </w:rPr>
        </w:r>
        <w:r w:rsidR="007B7600">
          <w:rPr>
            <w:noProof/>
            <w:webHidden/>
          </w:rPr>
          <w:fldChar w:fldCharType="separate"/>
        </w:r>
        <w:r w:rsidR="007B7600">
          <w:rPr>
            <w:noProof/>
            <w:webHidden/>
          </w:rPr>
          <w:t>32</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1" w:history="1">
        <w:r w:rsidR="007B7600" w:rsidRPr="00765424">
          <w:rPr>
            <w:rStyle w:val="Hyperlink"/>
            <w:rFonts w:ascii="Times New Roman" w:hAnsi="Times New Roman"/>
            <w:noProof/>
          </w:rPr>
          <w:t>Centar za prava djeteta Crne Gore</w:t>
        </w:r>
        <w:r w:rsidR="007B7600">
          <w:rPr>
            <w:noProof/>
            <w:webHidden/>
          </w:rPr>
          <w:tab/>
        </w:r>
        <w:r w:rsidR="007B7600">
          <w:rPr>
            <w:noProof/>
            <w:webHidden/>
          </w:rPr>
          <w:fldChar w:fldCharType="begin"/>
        </w:r>
        <w:r w:rsidR="007B7600">
          <w:rPr>
            <w:noProof/>
            <w:webHidden/>
          </w:rPr>
          <w:instrText xml:space="preserve"> PAGEREF _Toc146183201 \h </w:instrText>
        </w:r>
        <w:r w:rsidR="007B7600">
          <w:rPr>
            <w:noProof/>
            <w:webHidden/>
          </w:rPr>
        </w:r>
        <w:r w:rsidR="007B7600">
          <w:rPr>
            <w:noProof/>
            <w:webHidden/>
          </w:rPr>
          <w:fldChar w:fldCharType="separate"/>
        </w:r>
        <w:r w:rsidR="007B7600">
          <w:rPr>
            <w:noProof/>
            <w:webHidden/>
          </w:rPr>
          <w:t>32</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2" w:history="1">
        <w:r w:rsidR="007B7600" w:rsidRPr="00765424">
          <w:rPr>
            <w:rStyle w:val="Hyperlink"/>
            <w:rFonts w:ascii="Times New Roman" w:hAnsi="Times New Roman"/>
            <w:noProof/>
          </w:rPr>
          <w:t>Udruženje Roditelji</w:t>
        </w:r>
        <w:r w:rsidR="007B7600">
          <w:rPr>
            <w:noProof/>
            <w:webHidden/>
          </w:rPr>
          <w:tab/>
        </w:r>
        <w:r w:rsidR="007B7600">
          <w:rPr>
            <w:noProof/>
            <w:webHidden/>
          </w:rPr>
          <w:fldChar w:fldCharType="begin"/>
        </w:r>
        <w:r w:rsidR="007B7600">
          <w:rPr>
            <w:noProof/>
            <w:webHidden/>
          </w:rPr>
          <w:instrText xml:space="preserve"> PAGEREF _Toc146183202 \h </w:instrText>
        </w:r>
        <w:r w:rsidR="007B7600">
          <w:rPr>
            <w:noProof/>
            <w:webHidden/>
          </w:rPr>
        </w:r>
        <w:r w:rsidR="007B7600">
          <w:rPr>
            <w:noProof/>
            <w:webHidden/>
          </w:rPr>
          <w:fldChar w:fldCharType="separate"/>
        </w:r>
        <w:r w:rsidR="007B7600">
          <w:rPr>
            <w:noProof/>
            <w:webHidden/>
          </w:rPr>
          <w:t>37</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3" w:history="1">
        <w:r w:rsidR="007B7600" w:rsidRPr="00765424">
          <w:rPr>
            <w:rStyle w:val="Hyperlink"/>
            <w:rFonts w:ascii="Times New Roman" w:hAnsi="Times New Roman"/>
            <w:noProof/>
          </w:rPr>
          <w:t>NVO CAZAS</w:t>
        </w:r>
        <w:r w:rsidR="007B7600">
          <w:rPr>
            <w:noProof/>
            <w:webHidden/>
          </w:rPr>
          <w:tab/>
        </w:r>
        <w:r w:rsidR="007B7600">
          <w:rPr>
            <w:noProof/>
            <w:webHidden/>
          </w:rPr>
          <w:fldChar w:fldCharType="begin"/>
        </w:r>
        <w:r w:rsidR="007B7600">
          <w:rPr>
            <w:noProof/>
            <w:webHidden/>
          </w:rPr>
          <w:instrText xml:space="preserve"> PAGEREF _Toc146183203 \h </w:instrText>
        </w:r>
        <w:r w:rsidR="007B7600">
          <w:rPr>
            <w:noProof/>
            <w:webHidden/>
          </w:rPr>
        </w:r>
        <w:r w:rsidR="007B7600">
          <w:rPr>
            <w:noProof/>
            <w:webHidden/>
          </w:rPr>
          <w:fldChar w:fldCharType="separate"/>
        </w:r>
        <w:r w:rsidR="007B7600">
          <w:rPr>
            <w:noProof/>
            <w:webHidden/>
          </w:rPr>
          <w:t>38</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204" w:history="1">
        <w:r w:rsidR="007B7600" w:rsidRPr="00765424">
          <w:rPr>
            <w:rStyle w:val="Hyperlink"/>
            <w:rFonts w:ascii="Times New Roman" w:hAnsi="Times New Roman"/>
            <w:noProof/>
            <w:lang w:val="sr-Latn-CS"/>
          </w:rPr>
          <w:t>b) Osobe sa invaliditetom i njihove porodice</w:t>
        </w:r>
        <w:r w:rsidR="007B7600">
          <w:rPr>
            <w:noProof/>
            <w:webHidden/>
          </w:rPr>
          <w:tab/>
        </w:r>
        <w:r w:rsidR="007B7600">
          <w:rPr>
            <w:noProof/>
            <w:webHidden/>
          </w:rPr>
          <w:fldChar w:fldCharType="begin"/>
        </w:r>
        <w:r w:rsidR="007B7600">
          <w:rPr>
            <w:noProof/>
            <w:webHidden/>
          </w:rPr>
          <w:instrText xml:space="preserve"> PAGEREF _Toc146183204 \h </w:instrText>
        </w:r>
        <w:r w:rsidR="007B7600">
          <w:rPr>
            <w:noProof/>
            <w:webHidden/>
          </w:rPr>
        </w:r>
        <w:r w:rsidR="007B7600">
          <w:rPr>
            <w:noProof/>
            <w:webHidden/>
          </w:rPr>
          <w:fldChar w:fldCharType="separate"/>
        </w:r>
        <w:r w:rsidR="007B7600">
          <w:rPr>
            <w:noProof/>
            <w:webHidden/>
          </w:rPr>
          <w:t>39</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5" w:history="1">
        <w:r w:rsidR="007B7600" w:rsidRPr="00765424">
          <w:rPr>
            <w:rStyle w:val="Hyperlink"/>
            <w:rFonts w:ascii="Times New Roman" w:hAnsi="Times New Roman"/>
            <w:noProof/>
          </w:rPr>
          <w:t>Crveni krst Crne Gore</w:t>
        </w:r>
        <w:r w:rsidR="007B7600">
          <w:rPr>
            <w:noProof/>
            <w:webHidden/>
          </w:rPr>
          <w:tab/>
        </w:r>
        <w:r w:rsidR="007B7600">
          <w:rPr>
            <w:noProof/>
            <w:webHidden/>
          </w:rPr>
          <w:fldChar w:fldCharType="begin"/>
        </w:r>
        <w:r w:rsidR="007B7600">
          <w:rPr>
            <w:noProof/>
            <w:webHidden/>
          </w:rPr>
          <w:instrText xml:space="preserve"> PAGEREF _Toc146183205 \h </w:instrText>
        </w:r>
        <w:r w:rsidR="007B7600">
          <w:rPr>
            <w:noProof/>
            <w:webHidden/>
          </w:rPr>
        </w:r>
        <w:r w:rsidR="007B7600">
          <w:rPr>
            <w:noProof/>
            <w:webHidden/>
          </w:rPr>
          <w:fldChar w:fldCharType="separate"/>
        </w:r>
        <w:r w:rsidR="007B7600">
          <w:rPr>
            <w:noProof/>
            <w:webHidden/>
          </w:rPr>
          <w:t>39</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6" w:history="1">
        <w:r w:rsidR="007B7600" w:rsidRPr="00765424">
          <w:rPr>
            <w:rStyle w:val="Hyperlink"/>
            <w:rFonts w:ascii="Times New Roman" w:hAnsi="Times New Roman"/>
            <w:noProof/>
          </w:rPr>
          <w:t>NVO “Staze“</w:t>
        </w:r>
        <w:r w:rsidR="007B7600">
          <w:rPr>
            <w:noProof/>
            <w:webHidden/>
          </w:rPr>
          <w:tab/>
        </w:r>
        <w:r w:rsidR="007B7600">
          <w:rPr>
            <w:noProof/>
            <w:webHidden/>
          </w:rPr>
          <w:fldChar w:fldCharType="begin"/>
        </w:r>
        <w:r w:rsidR="007B7600">
          <w:rPr>
            <w:noProof/>
            <w:webHidden/>
          </w:rPr>
          <w:instrText xml:space="preserve"> PAGEREF _Toc146183206 \h </w:instrText>
        </w:r>
        <w:r w:rsidR="007B7600">
          <w:rPr>
            <w:noProof/>
            <w:webHidden/>
          </w:rPr>
        </w:r>
        <w:r w:rsidR="007B7600">
          <w:rPr>
            <w:noProof/>
            <w:webHidden/>
          </w:rPr>
          <w:fldChar w:fldCharType="separate"/>
        </w:r>
        <w:r w:rsidR="007B7600">
          <w:rPr>
            <w:noProof/>
            <w:webHidden/>
          </w:rPr>
          <w:t>42</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7" w:history="1">
        <w:r w:rsidR="007B7600" w:rsidRPr="00765424">
          <w:rPr>
            <w:rStyle w:val="Hyperlink"/>
            <w:rFonts w:ascii="Times New Roman" w:hAnsi="Times New Roman"/>
            <w:noProof/>
            <w:lang w:val="sl-SI"/>
          </w:rPr>
          <w:t>NVO »Pružite nam šansu«</w:t>
        </w:r>
        <w:r w:rsidR="007B7600">
          <w:rPr>
            <w:noProof/>
            <w:webHidden/>
          </w:rPr>
          <w:tab/>
        </w:r>
        <w:r w:rsidR="007B7600">
          <w:rPr>
            <w:noProof/>
            <w:webHidden/>
          </w:rPr>
          <w:fldChar w:fldCharType="begin"/>
        </w:r>
        <w:r w:rsidR="007B7600">
          <w:rPr>
            <w:noProof/>
            <w:webHidden/>
          </w:rPr>
          <w:instrText xml:space="preserve"> PAGEREF _Toc146183207 \h </w:instrText>
        </w:r>
        <w:r w:rsidR="007B7600">
          <w:rPr>
            <w:noProof/>
            <w:webHidden/>
          </w:rPr>
        </w:r>
        <w:r w:rsidR="007B7600">
          <w:rPr>
            <w:noProof/>
            <w:webHidden/>
          </w:rPr>
          <w:fldChar w:fldCharType="separate"/>
        </w:r>
        <w:r w:rsidR="007B7600">
          <w:rPr>
            <w:noProof/>
            <w:webHidden/>
          </w:rPr>
          <w:t>42</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8" w:history="1">
        <w:r w:rsidR="007B7600" w:rsidRPr="00765424">
          <w:rPr>
            <w:rStyle w:val="Hyperlink"/>
            <w:rFonts w:ascii="Times New Roman" w:hAnsi="Times New Roman"/>
            <w:noProof/>
          </w:rPr>
          <w:t>Organizacija slijepih za Podgoricu, Danilovgrad i Kolašin</w:t>
        </w:r>
        <w:r w:rsidR="007B7600">
          <w:rPr>
            <w:noProof/>
            <w:webHidden/>
          </w:rPr>
          <w:tab/>
        </w:r>
        <w:r w:rsidR="007B7600">
          <w:rPr>
            <w:noProof/>
            <w:webHidden/>
          </w:rPr>
          <w:fldChar w:fldCharType="begin"/>
        </w:r>
        <w:r w:rsidR="007B7600">
          <w:rPr>
            <w:noProof/>
            <w:webHidden/>
          </w:rPr>
          <w:instrText xml:space="preserve"> PAGEREF _Toc146183208 \h </w:instrText>
        </w:r>
        <w:r w:rsidR="007B7600">
          <w:rPr>
            <w:noProof/>
            <w:webHidden/>
          </w:rPr>
        </w:r>
        <w:r w:rsidR="007B7600">
          <w:rPr>
            <w:noProof/>
            <w:webHidden/>
          </w:rPr>
          <w:fldChar w:fldCharType="separate"/>
        </w:r>
        <w:r w:rsidR="007B7600">
          <w:rPr>
            <w:noProof/>
            <w:webHidden/>
          </w:rPr>
          <w:t>43</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09" w:history="1">
        <w:r w:rsidR="007B7600" w:rsidRPr="00765424">
          <w:rPr>
            <w:rStyle w:val="Hyperlink"/>
            <w:rFonts w:ascii="Times New Roman" w:hAnsi="Times New Roman"/>
            <w:noProof/>
          </w:rPr>
          <w:t>NVO “Udruženje mladih sa hendikepom Crne Gore”</w:t>
        </w:r>
        <w:r w:rsidR="007B7600">
          <w:rPr>
            <w:noProof/>
            <w:webHidden/>
          </w:rPr>
          <w:tab/>
        </w:r>
        <w:r w:rsidR="007B7600">
          <w:rPr>
            <w:noProof/>
            <w:webHidden/>
          </w:rPr>
          <w:fldChar w:fldCharType="begin"/>
        </w:r>
        <w:r w:rsidR="007B7600">
          <w:rPr>
            <w:noProof/>
            <w:webHidden/>
          </w:rPr>
          <w:instrText xml:space="preserve"> PAGEREF _Toc146183209 \h </w:instrText>
        </w:r>
        <w:r w:rsidR="007B7600">
          <w:rPr>
            <w:noProof/>
            <w:webHidden/>
          </w:rPr>
        </w:r>
        <w:r w:rsidR="007B7600">
          <w:rPr>
            <w:noProof/>
            <w:webHidden/>
          </w:rPr>
          <w:fldChar w:fldCharType="separate"/>
        </w:r>
        <w:r w:rsidR="007B7600">
          <w:rPr>
            <w:noProof/>
            <w:webHidden/>
          </w:rPr>
          <w:t>44</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210" w:history="1">
        <w:r w:rsidR="007B7600" w:rsidRPr="00765424">
          <w:rPr>
            <w:rStyle w:val="Hyperlink"/>
            <w:rFonts w:ascii="Times New Roman" w:hAnsi="Times New Roman"/>
            <w:noProof/>
            <w:lang w:val="sr-Latn-CS"/>
          </w:rPr>
          <w:t>c) Žrtve rodno zasnovanog nasilja i nasilja u porodici</w:t>
        </w:r>
        <w:r w:rsidR="007B7600">
          <w:rPr>
            <w:noProof/>
            <w:webHidden/>
          </w:rPr>
          <w:tab/>
        </w:r>
        <w:r w:rsidR="007B7600">
          <w:rPr>
            <w:noProof/>
            <w:webHidden/>
          </w:rPr>
          <w:fldChar w:fldCharType="begin"/>
        </w:r>
        <w:r w:rsidR="007B7600">
          <w:rPr>
            <w:noProof/>
            <w:webHidden/>
          </w:rPr>
          <w:instrText xml:space="preserve"> PAGEREF _Toc146183210 \h </w:instrText>
        </w:r>
        <w:r w:rsidR="007B7600">
          <w:rPr>
            <w:noProof/>
            <w:webHidden/>
          </w:rPr>
        </w:r>
        <w:r w:rsidR="007B7600">
          <w:rPr>
            <w:noProof/>
            <w:webHidden/>
          </w:rPr>
          <w:fldChar w:fldCharType="separate"/>
        </w:r>
        <w:r w:rsidR="007B7600">
          <w:rPr>
            <w:noProof/>
            <w:webHidden/>
          </w:rPr>
          <w:t>47</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11" w:history="1">
        <w:r w:rsidR="007B7600" w:rsidRPr="00765424">
          <w:rPr>
            <w:rStyle w:val="Hyperlink"/>
            <w:rFonts w:ascii="Times New Roman" w:hAnsi="Times New Roman"/>
            <w:noProof/>
            <w:lang w:val="sr-Latn-CS"/>
          </w:rPr>
          <w:t>Sigurna ženska kuća</w:t>
        </w:r>
        <w:r w:rsidR="007B7600">
          <w:rPr>
            <w:noProof/>
            <w:webHidden/>
          </w:rPr>
          <w:tab/>
        </w:r>
        <w:r w:rsidR="007B7600">
          <w:rPr>
            <w:noProof/>
            <w:webHidden/>
          </w:rPr>
          <w:fldChar w:fldCharType="begin"/>
        </w:r>
        <w:r w:rsidR="007B7600">
          <w:rPr>
            <w:noProof/>
            <w:webHidden/>
          </w:rPr>
          <w:instrText xml:space="preserve"> PAGEREF _Toc146183211 \h </w:instrText>
        </w:r>
        <w:r w:rsidR="007B7600">
          <w:rPr>
            <w:noProof/>
            <w:webHidden/>
          </w:rPr>
        </w:r>
        <w:r w:rsidR="007B7600">
          <w:rPr>
            <w:noProof/>
            <w:webHidden/>
          </w:rPr>
          <w:fldChar w:fldCharType="separate"/>
        </w:r>
        <w:r w:rsidR="007B7600">
          <w:rPr>
            <w:noProof/>
            <w:webHidden/>
          </w:rPr>
          <w:t>47</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12" w:history="1">
        <w:r w:rsidR="007B7600" w:rsidRPr="00765424">
          <w:rPr>
            <w:rStyle w:val="Hyperlink"/>
            <w:rFonts w:ascii="Times New Roman" w:hAnsi="Times New Roman"/>
            <w:noProof/>
          </w:rPr>
          <w:t>NVO ZINAK</w:t>
        </w:r>
        <w:r w:rsidR="007B7600">
          <w:rPr>
            <w:noProof/>
            <w:webHidden/>
          </w:rPr>
          <w:tab/>
        </w:r>
        <w:r w:rsidR="007B7600">
          <w:rPr>
            <w:noProof/>
            <w:webHidden/>
          </w:rPr>
          <w:fldChar w:fldCharType="begin"/>
        </w:r>
        <w:r w:rsidR="007B7600">
          <w:rPr>
            <w:noProof/>
            <w:webHidden/>
          </w:rPr>
          <w:instrText xml:space="preserve"> PAGEREF _Toc146183212 \h </w:instrText>
        </w:r>
        <w:r w:rsidR="007B7600">
          <w:rPr>
            <w:noProof/>
            <w:webHidden/>
          </w:rPr>
        </w:r>
        <w:r w:rsidR="007B7600">
          <w:rPr>
            <w:noProof/>
            <w:webHidden/>
          </w:rPr>
          <w:fldChar w:fldCharType="separate"/>
        </w:r>
        <w:r w:rsidR="007B7600">
          <w:rPr>
            <w:noProof/>
            <w:webHidden/>
          </w:rPr>
          <w:t>48</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213" w:history="1">
        <w:r w:rsidR="007B7600" w:rsidRPr="00765424">
          <w:rPr>
            <w:rStyle w:val="Hyperlink"/>
            <w:rFonts w:ascii="Times New Roman" w:hAnsi="Times New Roman"/>
            <w:noProof/>
            <w:lang w:val="sr-Latn-CS"/>
          </w:rPr>
          <w:t>d) Materijalno ugrožene kategorije stanovništva</w:t>
        </w:r>
        <w:r w:rsidR="007B7600">
          <w:rPr>
            <w:noProof/>
            <w:webHidden/>
          </w:rPr>
          <w:tab/>
        </w:r>
        <w:r w:rsidR="007B7600">
          <w:rPr>
            <w:noProof/>
            <w:webHidden/>
          </w:rPr>
          <w:fldChar w:fldCharType="begin"/>
        </w:r>
        <w:r w:rsidR="007B7600">
          <w:rPr>
            <w:noProof/>
            <w:webHidden/>
          </w:rPr>
          <w:instrText xml:space="preserve"> PAGEREF _Toc146183213 \h </w:instrText>
        </w:r>
        <w:r w:rsidR="007B7600">
          <w:rPr>
            <w:noProof/>
            <w:webHidden/>
          </w:rPr>
        </w:r>
        <w:r w:rsidR="007B7600">
          <w:rPr>
            <w:noProof/>
            <w:webHidden/>
          </w:rPr>
          <w:fldChar w:fldCharType="separate"/>
        </w:r>
        <w:r w:rsidR="007B7600">
          <w:rPr>
            <w:noProof/>
            <w:webHidden/>
          </w:rPr>
          <w:t>49</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14" w:history="1">
        <w:r w:rsidR="007B7600" w:rsidRPr="00765424">
          <w:rPr>
            <w:rStyle w:val="Hyperlink"/>
            <w:rFonts w:ascii="Times New Roman" w:hAnsi="Times New Roman"/>
            <w:noProof/>
          </w:rPr>
          <w:t>Crveni krst Glavnog grada Podgorice</w:t>
        </w:r>
        <w:r w:rsidR="007B7600">
          <w:rPr>
            <w:noProof/>
            <w:webHidden/>
          </w:rPr>
          <w:tab/>
        </w:r>
        <w:r w:rsidR="007B7600">
          <w:rPr>
            <w:noProof/>
            <w:webHidden/>
          </w:rPr>
          <w:fldChar w:fldCharType="begin"/>
        </w:r>
        <w:r w:rsidR="007B7600">
          <w:rPr>
            <w:noProof/>
            <w:webHidden/>
          </w:rPr>
          <w:instrText xml:space="preserve"> PAGEREF _Toc146183214 \h </w:instrText>
        </w:r>
        <w:r w:rsidR="007B7600">
          <w:rPr>
            <w:noProof/>
            <w:webHidden/>
          </w:rPr>
        </w:r>
        <w:r w:rsidR="007B7600">
          <w:rPr>
            <w:noProof/>
            <w:webHidden/>
          </w:rPr>
          <w:fldChar w:fldCharType="separate"/>
        </w:r>
        <w:r w:rsidR="007B7600">
          <w:rPr>
            <w:noProof/>
            <w:webHidden/>
          </w:rPr>
          <w:t>49</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215" w:history="1">
        <w:r w:rsidR="007B7600" w:rsidRPr="00765424">
          <w:rPr>
            <w:rStyle w:val="Hyperlink"/>
            <w:rFonts w:ascii="Times New Roman" w:hAnsi="Times New Roman"/>
            <w:noProof/>
            <w:lang w:val="sr-Latn-CS"/>
          </w:rPr>
          <w:t>e) Romi i Egipćani</w:t>
        </w:r>
        <w:r w:rsidR="007B7600">
          <w:rPr>
            <w:noProof/>
            <w:webHidden/>
          </w:rPr>
          <w:tab/>
        </w:r>
        <w:r w:rsidR="007B7600">
          <w:rPr>
            <w:noProof/>
            <w:webHidden/>
          </w:rPr>
          <w:fldChar w:fldCharType="begin"/>
        </w:r>
        <w:r w:rsidR="007B7600">
          <w:rPr>
            <w:noProof/>
            <w:webHidden/>
          </w:rPr>
          <w:instrText xml:space="preserve"> PAGEREF _Toc146183215 \h </w:instrText>
        </w:r>
        <w:r w:rsidR="007B7600">
          <w:rPr>
            <w:noProof/>
            <w:webHidden/>
          </w:rPr>
        </w:r>
        <w:r w:rsidR="007B7600">
          <w:rPr>
            <w:noProof/>
            <w:webHidden/>
          </w:rPr>
          <w:fldChar w:fldCharType="separate"/>
        </w:r>
        <w:r w:rsidR="007B7600">
          <w:rPr>
            <w:noProof/>
            <w:webHidden/>
          </w:rPr>
          <w:t>50</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16" w:history="1">
        <w:r w:rsidR="007B7600" w:rsidRPr="00765424">
          <w:rPr>
            <w:rStyle w:val="Hyperlink"/>
            <w:rFonts w:ascii="Times New Roman" w:hAnsi="Times New Roman"/>
            <w:noProof/>
            <w:lang w:val="sr-Latn-CS"/>
          </w:rPr>
          <w:t>NVO „ADRA“</w:t>
        </w:r>
        <w:r w:rsidR="007B7600">
          <w:rPr>
            <w:noProof/>
            <w:webHidden/>
          </w:rPr>
          <w:tab/>
        </w:r>
        <w:r w:rsidR="007B7600">
          <w:rPr>
            <w:noProof/>
            <w:webHidden/>
          </w:rPr>
          <w:fldChar w:fldCharType="begin"/>
        </w:r>
        <w:r w:rsidR="007B7600">
          <w:rPr>
            <w:noProof/>
            <w:webHidden/>
          </w:rPr>
          <w:instrText xml:space="preserve"> PAGEREF _Toc146183216 \h </w:instrText>
        </w:r>
        <w:r w:rsidR="007B7600">
          <w:rPr>
            <w:noProof/>
            <w:webHidden/>
          </w:rPr>
        </w:r>
        <w:r w:rsidR="007B7600">
          <w:rPr>
            <w:noProof/>
            <w:webHidden/>
          </w:rPr>
          <w:fldChar w:fldCharType="separate"/>
        </w:r>
        <w:r w:rsidR="007B7600">
          <w:rPr>
            <w:noProof/>
            <w:webHidden/>
          </w:rPr>
          <w:t>50</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17" w:history="1">
        <w:r w:rsidR="007B7600" w:rsidRPr="00765424">
          <w:rPr>
            <w:rStyle w:val="Hyperlink"/>
            <w:rFonts w:ascii="Times New Roman" w:hAnsi="Times New Roman"/>
            <w:noProof/>
            <w:lang w:val="sr-Latn-CS"/>
          </w:rPr>
          <w:t>NVO CAZAS</w:t>
        </w:r>
        <w:r w:rsidR="007B7600">
          <w:rPr>
            <w:noProof/>
            <w:webHidden/>
          </w:rPr>
          <w:tab/>
        </w:r>
        <w:r w:rsidR="007B7600">
          <w:rPr>
            <w:noProof/>
            <w:webHidden/>
          </w:rPr>
          <w:fldChar w:fldCharType="begin"/>
        </w:r>
        <w:r w:rsidR="007B7600">
          <w:rPr>
            <w:noProof/>
            <w:webHidden/>
          </w:rPr>
          <w:instrText xml:space="preserve"> PAGEREF _Toc146183217 \h </w:instrText>
        </w:r>
        <w:r w:rsidR="007B7600">
          <w:rPr>
            <w:noProof/>
            <w:webHidden/>
          </w:rPr>
        </w:r>
        <w:r w:rsidR="007B7600">
          <w:rPr>
            <w:noProof/>
            <w:webHidden/>
          </w:rPr>
          <w:fldChar w:fldCharType="separate"/>
        </w:r>
        <w:r w:rsidR="007B7600">
          <w:rPr>
            <w:noProof/>
            <w:webHidden/>
          </w:rPr>
          <w:t>51</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18" w:history="1">
        <w:r w:rsidR="007B7600" w:rsidRPr="00765424">
          <w:rPr>
            <w:rStyle w:val="Hyperlink"/>
            <w:rFonts w:ascii="Times New Roman" w:hAnsi="Times New Roman"/>
            <w:noProof/>
            <w:lang w:val="sr-Latn-CS"/>
          </w:rPr>
          <w:t>NVO CAZAS</w:t>
        </w:r>
        <w:r w:rsidR="007B7600">
          <w:rPr>
            <w:noProof/>
            <w:webHidden/>
          </w:rPr>
          <w:tab/>
        </w:r>
        <w:r w:rsidR="007B7600">
          <w:rPr>
            <w:noProof/>
            <w:webHidden/>
          </w:rPr>
          <w:fldChar w:fldCharType="begin"/>
        </w:r>
        <w:r w:rsidR="007B7600">
          <w:rPr>
            <w:noProof/>
            <w:webHidden/>
          </w:rPr>
          <w:instrText xml:space="preserve"> PAGEREF _Toc146183218 \h </w:instrText>
        </w:r>
        <w:r w:rsidR="007B7600">
          <w:rPr>
            <w:noProof/>
            <w:webHidden/>
          </w:rPr>
        </w:r>
        <w:r w:rsidR="007B7600">
          <w:rPr>
            <w:noProof/>
            <w:webHidden/>
          </w:rPr>
          <w:fldChar w:fldCharType="separate"/>
        </w:r>
        <w:r w:rsidR="007B7600">
          <w:rPr>
            <w:noProof/>
            <w:webHidden/>
          </w:rPr>
          <w:t>51</w:t>
        </w:r>
        <w:r w:rsidR="007B7600">
          <w:rPr>
            <w:noProof/>
            <w:webHidden/>
          </w:rPr>
          <w:fldChar w:fldCharType="end"/>
        </w:r>
      </w:hyperlink>
    </w:p>
    <w:p w:rsidR="007B7600" w:rsidRDefault="001B7A97">
      <w:pPr>
        <w:pStyle w:val="TOC2"/>
        <w:tabs>
          <w:tab w:val="right" w:leader="dot" w:pos="9620"/>
        </w:tabs>
        <w:rPr>
          <w:rFonts w:asciiTheme="minorHAnsi" w:eastAsiaTheme="minorEastAsia" w:hAnsiTheme="minorHAnsi" w:cstheme="minorBidi"/>
          <w:noProof/>
          <w:lang w:eastAsia="en-GB"/>
        </w:rPr>
      </w:pPr>
      <w:hyperlink w:anchor="_Toc146183219" w:history="1">
        <w:r w:rsidR="007B7600" w:rsidRPr="00765424">
          <w:rPr>
            <w:rStyle w:val="Hyperlink"/>
            <w:rFonts w:ascii="Times New Roman" w:hAnsi="Times New Roman"/>
            <w:noProof/>
            <w:lang w:val="sr-Latn-CS"/>
          </w:rPr>
          <w:t>g) Osobe koje žive sa HIV/AIDS-om i osobe u riziku od HIV-a</w:t>
        </w:r>
        <w:r w:rsidR="007B7600">
          <w:rPr>
            <w:noProof/>
            <w:webHidden/>
          </w:rPr>
          <w:tab/>
        </w:r>
        <w:r w:rsidR="007B7600">
          <w:rPr>
            <w:noProof/>
            <w:webHidden/>
          </w:rPr>
          <w:fldChar w:fldCharType="begin"/>
        </w:r>
        <w:r w:rsidR="007B7600">
          <w:rPr>
            <w:noProof/>
            <w:webHidden/>
          </w:rPr>
          <w:instrText xml:space="preserve"> PAGEREF _Toc146183219 \h </w:instrText>
        </w:r>
        <w:r w:rsidR="007B7600">
          <w:rPr>
            <w:noProof/>
            <w:webHidden/>
          </w:rPr>
        </w:r>
        <w:r w:rsidR="007B7600">
          <w:rPr>
            <w:noProof/>
            <w:webHidden/>
          </w:rPr>
          <w:fldChar w:fldCharType="separate"/>
        </w:r>
        <w:r w:rsidR="007B7600">
          <w:rPr>
            <w:noProof/>
            <w:webHidden/>
          </w:rPr>
          <w:t>51</w:t>
        </w:r>
        <w:r w:rsidR="007B7600">
          <w:rPr>
            <w:noProof/>
            <w:webHidden/>
          </w:rPr>
          <w:fldChar w:fldCharType="end"/>
        </w:r>
      </w:hyperlink>
    </w:p>
    <w:p w:rsidR="007B7600" w:rsidRDefault="001B7A97">
      <w:pPr>
        <w:pStyle w:val="TOC3"/>
        <w:tabs>
          <w:tab w:val="right" w:leader="dot" w:pos="9620"/>
        </w:tabs>
        <w:rPr>
          <w:rFonts w:asciiTheme="minorHAnsi" w:eastAsiaTheme="minorEastAsia" w:hAnsiTheme="minorHAnsi" w:cstheme="minorBidi"/>
          <w:noProof/>
          <w:lang w:eastAsia="en-GB"/>
        </w:rPr>
      </w:pPr>
      <w:hyperlink w:anchor="_Toc146183220" w:history="1">
        <w:r w:rsidR="007B7600" w:rsidRPr="00765424">
          <w:rPr>
            <w:rStyle w:val="Hyperlink"/>
            <w:rFonts w:ascii="Times New Roman" w:hAnsi="Times New Roman"/>
            <w:noProof/>
            <w:lang w:val="sr-Latn-CS"/>
          </w:rPr>
          <w:t>NVO CAZAS</w:t>
        </w:r>
        <w:r w:rsidR="007B7600">
          <w:rPr>
            <w:noProof/>
            <w:webHidden/>
          </w:rPr>
          <w:tab/>
        </w:r>
        <w:r w:rsidR="007B7600">
          <w:rPr>
            <w:noProof/>
            <w:webHidden/>
          </w:rPr>
          <w:fldChar w:fldCharType="begin"/>
        </w:r>
        <w:r w:rsidR="007B7600">
          <w:rPr>
            <w:noProof/>
            <w:webHidden/>
          </w:rPr>
          <w:instrText xml:space="preserve"> PAGEREF _Toc146183220 \h </w:instrText>
        </w:r>
        <w:r w:rsidR="007B7600">
          <w:rPr>
            <w:noProof/>
            <w:webHidden/>
          </w:rPr>
        </w:r>
        <w:r w:rsidR="007B7600">
          <w:rPr>
            <w:noProof/>
            <w:webHidden/>
          </w:rPr>
          <w:fldChar w:fldCharType="separate"/>
        </w:r>
        <w:r w:rsidR="007B7600">
          <w:rPr>
            <w:noProof/>
            <w:webHidden/>
          </w:rPr>
          <w:t>51</w:t>
        </w:r>
        <w:r w:rsidR="007B7600">
          <w:rPr>
            <w:noProof/>
            <w:webHidden/>
          </w:rPr>
          <w:fldChar w:fldCharType="end"/>
        </w:r>
      </w:hyperlink>
    </w:p>
    <w:p w:rsidR="00225203" w:rsidRDefault="00F2282C" w:rsidP="00D641C3">
      <w:pPr>
        <w:spacing w:after="0"/>
        <w:rPr>
          <w:rFonts w:ascii="Times New Roman" w:hAnsi="Times New Roman"/>
          <w:b/>
          <w:bCs/>
          <w:sz w:val="28"/>
          <w:szCs w:val="28"/>
          <w:lang w:val="pl-PL"/>
        </w:rPr>
      </w:pPr>
      <w:r>
        <w:rPr>
          <w:rFonts w:ascii="Times New Roman" w:hAnsi="Times New Roman"/>
          <w:b/>
          <w:bCs/>
          <w:sz w:val="28"/>
          <w:szCs w:val="28"/>
          <w:lang w:val="pl-PL"/>
        </w:rPr>
        <w:fldChar w:fldCharType="end"/>
      </w:r>
      <w:r w:rsidR="00225203">
        <w:rPr>
          <w:rFonts w:ascii="Times New Roman" w:hAnsi="Times New Roman"/>
          <w:b/>
          <w:bCs/>
          <w:sz w:val="28"/>
          <w:szCs w:val="28"/>
          <w:lang w:val="pl-PL"/>
        </w:rPr>
        <w:br w:type="page"/>
      </w:r>
    </w:p>
    <w:p w:rsidR="00225203" w:rsidRPr="00E3059B" w:rsidRDefault="00225203" w:rsidP="001A52D3">
      <w:pPr>
        <w:spacing w:after="0"/>
        <w:jc w:val="center"/>
        <w:rPr>
          <w:rFonts w:ascii="Times New Roman" w:hAnsi="Times New Roman"/>
          <w:b/>
          <w:bCs/>
          <w:sz w:val="28"/>
          <w:szCs w:val="28"/>
          <w:lang w:val="pl-PL"/>
        </w:rPr>
      </w:pPr>
    </w:p>
    <w:p w:rsidR="00225203" w:rsidRPr="00EB562E" w:rsidRDefault="00225203" w:rsidP="00EB562E">
      <w:pPr>
        <w:pStyle w:val="Heading1"/>
        <w:jc w:val="center"/>
        <w:rPr>
          <w:rFonts w:ascii="Times New Roman" w:hAnsi="Times New Roman"/>
          <w:sz w:val="28"/>
          <w:szCs w:val="28"/>
          <w:lang w:val="pl-PL"/>
        </w:rPr>
      </w:pPr>
      <w:bookmarkStart w:id="1" w:name="_Toc112833981"/>
      <w:bookmarkStart w:id="2" w:name="_Toc112834144"/>
      <w:bookmarkStart w:id="3" w:name="_Toc112834531"/>
      <w:bookmarkStart w:id="4" w:name="_Toc112834599"/>
      <w:bookmarkStart w:id="5" w:name="_Toc112834779"/>
      <w:bookmarkStart w:id="6" w:name="_Toc112841286"/>
      <w:bookmarkStart w:id="7" w:name="_Toc113010531"/>
      <w:bookmarkStart w:id="8" w:name="_Toc146183185"/>
      <w:r w:rsidRPr="00EB562E">
        <w:rPr>
          <w:rFonts w:ascii="Times New Roman" w:hAnsi="Times New Roman"/>
          <w:sz w:val="28"/>
          <w:szCs w:val="28"/>
          <w:lang w:val="pl-PL"/>
        </w:rPr>
        <w:t>U V O D</w:t>
      </w:r>
      <w:bookmarkEnd w:id="1"/>
      <w:bookmarkEnd w:id="2"/>
      <w:bookmarkEnd w:id="3"/>
      <w:bookmarkEnd w:id="4"/>
      <w:bookmarkEnd w:id="5"/>
      <w:bookmarkEnd w:id="6"/>
      <w:bookmarkEnd w:id="7"/>
      <w:bookmarkEnd w:id="8"/>
    </w:p>
    <w:p w:rsidR="00225203" w:rsidRPr="00E3059B" w:rsidRDefault="00225203" w:rsidP="001A52D3">
      <w:pPr>
        <w:spacing w:after="0"/>
        <w:jc w:val="center"/>
        <w:rPr>
          <w:rFonts w:ascii="Times New Roman" w:hAnsi="Times New Roman"/>
          <w:b/>
          <w:bCs/>
          <w:sz w:val="28"/>
          <w:szCs w:val="28"/>
          <w:lang w:val="pl-PL"/>
        </w:rPr>
      </w:pPr>
    </w:p>
    <w:p w:rsidR="00225203" w:rsidRPr="00E3059B" w:rsidRDefault="00225203" w:rsidP="001A52D3">
      <w:pPr>
        <w:spacing w:after="0"/>
        <w:jc w:val="center"/>
        <w:rPr>
          <w:rFonts w:ascii="Times New Roman" w:hAnsi="Times New Roman"/>
          <w:b/>
          <w:bCs/>
          <w:sz w:val="28"/>
          <w:szCs w:val="28"/>
          <w:lang w:val="pl-PL"/>
        </w:rPr>
      </w:pPr>
    </w:p>
    <w:p w:rsidR="00225203" w:rsidRDefault="00225203" w:rsidP="00EB562E">
      <w:pPr>
        <w:spacing w:after="0" w:line="240" w:lineRule="auto"/>
        <w:jc w:val="both"/>
        <w:rPr>
          <w:rFonts w:ascii="Times New Roman" w:hAnsi="Times New Roman"/>
          <w:b/>
          <w:bCs/>
          <w:color w:val="000000"/>
          <w:sz w:val="24"/>
          <w:szCs w:val="24"/>
          <w:lang w:val="pl-PL"/>
        </w:rPr>
      </w:pPr>
      <w:r>
        <w:rPr>
          <w:rFonts w:ascii="Times New Roman" w:hAnsi="Times New Roman"/>
          <w:bCs/>
          <w:color w:val="000000"/>
          <w:sz w:val="24"/>
          <w:szCs w:val="24"/>
          <w:lang w:val="pl-PL"/>
        </w:rPr>
        <w:t>Lokalni plan za unapređenje</w:t>
      </w:r>
      <w:r w:rsidRPr="00062D4A">
        <w:rPr>
          <w:rFonts w:ascii="Times New Roman" w:hAnsi="Times New Roman"/>
          <w:bCs/>
          <w:color w:val="000000"/>
          <w:sz w:val="24"/>
          <w:szCs w:val="24"/>
          <w:lang w:val="pl-PL"/>
        </w:rPr>
        <w:t xml:space="preserve"> socijalne inkluzije i </w:t>
      </w:r>
      <w:r>
        <w:rPr>
          <w:rFonts w:ascii="Times New Roman" w:hAnsi="Times New Roman"/>
          <w:bCs/>
          <w:color w:val="000000"/>
          <w:sz w:val="24"/>
          <w:szCs w:val="24"/>
          <w:lang w:val="pl-PL"/>
        </w:rPr>
        <w:t>razvoj usluga socijalne i dječ</w:t>
      </w:r>
      <w:r w:rsidRPr="00062D4A">
        <w:rPr>
          <w:rFonts w:ascii="Times New Roman" w:hAnsi="Times New Roman"/>
          <w:bCs/>
          <w:color w:val="000000"/>
          <w:sz w:val="24"/>
          <w:szCs w:val="24"/>
          <w:lang w:val="pl-PL"/>
        </w:rPr>
        <w:t>je zaštite u G</w:t>
      </w:r>
      <w:r>
        <w:rPr>
          <w:rFonts w:ascii="Times New Roman" w:hAnsi="Times New Roman"/>
          <w:bCs/>
          <w:color w:val="000000"/>
          <w:sz w:val="24"/>
          <w:szCs w:val="24"/>
          <w:lang w:val="pl-PL"/>
        </w:rPr>
        <w:t xml:space="preserve">lavnom </w:t>
      </w:r>
      <w:r w:rsidRPr="001D3994">
        <w:rPr>
          <w:rFonts w:ascii="Times New Roman" w:hAnsi="Times New Roman"/>
          <w:bCs/>
          <w:color w:val="000000"/>
          <w:sz w:val="24"/>
          <w:szCs w:val="24"/>
          <w:lang w:val="pl-PL"/>
        </w:rPr>
        <w:t xml:space="preserve">gradu Podgorici za </w:t>
      </w:r>
      <w:r>
        <w:rPr>
          <w:rFonts w:ascii="Times New Roman" w:hAnsi="Times New Roman"/>
          <w:bCs/>
          <w:color w:val="000000"/>
          <w:sz w:val="24"/>
          <w:szCs w:val="24"/>
          <w:lang w:val="pl-PL"/>
        </w:rPr>
        <w:t xml:space="preserve">period </w:t>
      </w:r>
      <w:r w:rsidRPr="001D3994">
        <w:rPr>
          <w:rFonts w:ascii="Times New Roman" w:hAnsi="Times New Roman"/>
          <w:bCs/>
          <w:color w:val="000000"/>
          <w:sz w:val="24"/>
          <w:szCs w:val="24"/>
          <w:lang w:val="pl-PL"/>
        </w:rPr>
        <w:t>2020-2023. godin</w:t>
      </w:r>
      <w:r>
        <w:rPr>
          <w:rFonts w:ascii="Times New Roman" w:hAnsi="Times New Roman"/>
          <w:bCs/>
          <w:color w:val="000000"/>
          <w:sz w:val="24"/>
          <w:szCs w:val="24"/>
          <w:lang w:val="pl-PL"/>
        </w:rPr>
        <w:t>e</w:t>
      </w:r>
      <w:r w:rsidRPr="001D3994">
        <w:rPr>
          <w:rFonts w:ascii="Times New Roman" w:hAnsi="Times New Roman"/>
          <w:bCs/>
          <w:color w:val="000000"/>
          <w:sz w:val="24"/>
          <w:szCs w:val="24"/>
          <w:lang w:val="pl-PL"/>
        </w:rPr>
        <w:t xml:space="preserve"> Skupština Glavnog grada Podgorica usvojila je na sjednici </w:t>
      </w:r>
      <w:r w:rsidRPr="001D3994">
        <w:rPr>
          <w:rFonts w:ascii="Times New Roman" w:hAnsi="Times New Roman"/>
          <w:b/>
          <w:bCs/>
          <w:sz w:val="24"/>
          <w:szCs w:val="24"/>
          <w:lang w:val="pl-PL"/>
        </w:rPr>
        <w:t xml:space="preserve">15.05.2020. godine (u daljem tekstu: Lokalni plan </w:t>
      </w:r>
      <w:r w:rsidRPr="001D3994">
        <w:rPr>
          <w:rFonts w:ascii="Times New Roman" w:hAnsi="Times New Roman"/>
          <w:b/>
          <w:sz w:val="24"/>
          <w:szCs w:val="24"/>
          <w:lang w:val="sr-Latn-CS"/>
        </w:rPr>
        <w:t>za period</w:t>
      </w:r>
      <w:r w:rsidRPr="001D3994">
        <w:rPr>
          <w:rFonts w:ascii="Times New Roman" w:hAnsi="Times New Roman"/>
          <w:b/>
          <w:bCs/>
          <w:color w:val="000000"/>
          <w:sz w:val="24"/>
          <w:szCs w:val="24"/>
          <w:lang w:val="pl-PL"/>
        </w:rPr>
        <w:t xml:space="preserve"> 2020-2023. godine).</w:t>
      </w:r>
    </w:p>
    <w:p w:rsidR="00225203" w:rsidRPr="001D3994" w:rsidRDefault="00225203" w:rsidP="00EB562E">
      <w:pPr>
        <w:spacing w:after="0" w:line="240" w:lineRule="auto"/>
        <w:jc w:val="both"/>
        <w:rPr>
          <w:rFonts w:ascii="Times New Roman" w:hAnsi="Times New Roman"/>
          <w:b/>
          <w:bCs/>
          <w:color w:val="000000"/>
          <w:sz w:val="24"/>
          <w:szCs w:val="24"/>
          <w:lang w:val="pl-PL"/>
        </w:rPr>
      </w:pPr>
    </w:p>
    <w:p w:rsidR="00225203" w:rsidRDefault="00225203" w:rsidP="00EB562E">
      <w:pPr>
        <w:spacing w:after="0" w:line="240" w:lineRule="auto"/>
        <w:jc w:val="both"/>
        <w:rPr>
          <w:rFonts w:ascii="Times New Roman" w:hAnsi="Times New Roman"/>
          <w:sz w:val="24"/>
          <w:szCs w:val="24"/>
          <w:lang w:val="sr-Latn-CS"/>
        </w:rPr>
      </w:pPr>
      <w:r w:rsidRPr="00062D4A">
        <w:rPr>
          <w:rFonts w:ascii="Times New Roman" w:hAnsi="Times New Roman"/>
          <w:sz w:val="24"/>
          <w:szCs w:val="24"/>
          <w:lang w:val="sr-Latn-CS"/>
        </w:rPr>
        <w:t>Misija Lokalnog plana</w:t>
      </w:r>
      <w:r w:rsidRPr="00062D4A">
        <w:rPr>
          <w:rFonts w:ascii="Times New Roman" w:hAnsi="Times New Roman"/>
          <w:bCs/>
          <w:color w:val="000000"/>
          <w:sz w:val="24"/>
          <w:szCs w:val="24"/>
          <w:lang w:val="pl-PL"/>
        </w:rPr>
        <w:t xml:space="preserve"> za </w:t>
      </w:r>
      <w:r>
        <w:rPr>
          <w:rFonts w:ascii="Times New Roman" w:hAnsi="Times New Roman"/>
          <w:bCs/>
          <w:color w:val="000000"/>
          <w:sz w:val="24"/>
          <w:szCs w:val="24"/>
          <w:lang w:val="pl-PL"/>
        </w:rPr>
        <w:t xml:space="preserve">period </w:t>
      </w:r>
      <w:r w:rsidRPr="00062D4A">
        <w:rPr>
          <w:rFonts w:ascii="Times New Roman" w:hAnsi="Times New Roman"/>
          <w:bCs/>
          <w:color w:val="000000"/>
          <w:sz w:val="24"/>
          <w:szCs w:val="24"/>
          <w:lang w:val="pl-PL"/>
        </w:rPr>
        <w:t>2020</w:t>
      </w:r>
      <w:r>
        <w:rPr>
          <w:rFonts w:ascii="Times New Roman" w:hAnsi="Times New Roman"/>
          <w:bCs/>
          <w:color w:val="000000"/>
          <w:sz w:val="24"/>
          <w:szCs w:val="24"/>
          <w:lang w:val="pl-PL"/>
        </w:rPr>
        <w:t>-</w:t>
      </w:r>
      <w:r w:rsidRPr="00062D4A">
        <w:rPr>
          <w:rFonts w:ascii="Times New Roman" w:hAnsi="Times New Roman"/>
          <w:bCs/>
          <w:color w:val="000000"/>
          <w:sz w:val="24"/>
          <w:szCs w:val="24"/>
          <w:lang w:val="pl-PL"/>
        </w:rPr>
        <w:t>2023. godin</w:t>
      </w:r>
      <w:r>
        <w:rPr>
          <w:rFonts w:ascii="Times New Roman" w:hAnsi="Times New Roman"/>
          <w:bCs/>
          <w:color w:val="000000"/>
          <w:sz w:val="24"/>
          <w:szCs w:val="24"/>
          <w:lang w:val="pl-PL"/>
        </w:rPr>
        <w:t>e</w:t>
      </w:r>
      <w:r w:rsidRPr="00062D4A">
        <w:rPr>
          <w:rFonts w:ascii="Times New Roman" w:hAnsi="Times New Roman"/>
          <w:bCs/>
          <w:color w:val="000000"/>
          <w:sz w:val="24"/>
          <w:szCs w:val="24"/>
          <w:lang w:val="pl-PL"/>
        </w:rPr>
        <w:t xml:space="preserve"> </w:t>
      </w:r>
      <w:r w:rsidRPr="00062D4A">
        <w:rPr>
          <w:rFonts w:ascii="Times New Roman" w:hAnsi="Times New Roman"/>
          <w:sz w:val="24"/>
          <w:szCs w:val="24"/>
          <w:lang w:val="sr-Latn-CS"/>
        </w:rPr>
        <w:t>je</w:t>
      </w:r>
      <w:r>
        <w:rPr>
          <w:rFonts w:ascii="Times New Roman" w:hAnsi="Times New Roman"/>
          <w:sz w:val="24"/>
          <w:szCs w:val="24"/>
          <w:lang w:val="sr-Latn-CS"/>
        </w:rPr>
        <w:t xml:space="preserve"> </w:t>
      </w:r>
      <w:r w:rsidRPr="00062D4A">
        <w:rPr>
          <w:rFonts w:ascii="Times New Roman" w:hAnsi="Times New Roman"/>
          <w:sz w:val="24"/>
          <w:szCs w:val="24"/>
          <w:lang w:val="sr-Latn-CS"/>
        </w:rPr>
        <w:t xml:space="preserve">povećanje nivoa socijalne uključenosti marginalizovanih grupa stanovništva, uz partnerstvo javnog, privatnog i civilnog sektora. </w:t>
      </w:r>
    </w:p>
    <w:p w:rsidR="00225203" w:rsidRPr="00062D4A" w:rsidRDefault="00225203" w:rsidP="00EB562E">
      <w:pPr>
        <w:spacing w:after="0" w:line="240" w:lineRule="auto"/>
        <w:jc w:val="both"/>
        <w:rPr>
          <w:rFonts w:ascii="Times New Roman" w:hAnsi="Times New Roman"/>
          <w:sz w:val="24"/>
          <w:szCs w:val="24"/>
          <w:lang w:val="sr-Latn-CS"/>
        </w:rPr>
      </w:pPr>
    </w:p>
    <w:p w:rsidR="00225203" w:rsidRPr="00062D4A" w:rsidRDefault="00225203" w:rsidP="00EB562E">
      <w:pPr>
        <w:spacing w:after="0" w:line="240" w:lineRule="auto"/>
        <w:jc w:val="both"/>
        <w:rPr>
          <w:rFonts w:ascii="Times New Roman" w:hAnsi="Times New Roman"/>
          <w:sz w:val="24"/>
          <w:szCs w:val="24"/>
          <w:lang w:val="sr-Latn-CS"/>
        </w:rPr>
      </w:pPr>
      <w:r w:rsidRPr="00062D4A">
        <w:rPr>
          <w:rFonts w:ascii="Times New Roman" w:hAnsi="Times New Roman"/>
          <w:sz w:val="24"/>
          <w:szCs w:val="24"/>
          <w:lang w:val="sr-Latn-CS"/>
        </w:rPr>
        <w:t>Radnu grupu su činili predstavnici relevantnih institucija i organizacija koje pružaju usluge grupama koje su socijalno isključene ili u riziku da to budu: djeca, osobe sa invaliditetom, stara lica, žrtve nasilja, mladi u riziku i njihove porodice i materijalno ugrožene kategorije stanovništva.</w:t>
      </w:r>
    </w:p>
    <w:p w:rsidR="00225203" w:rsidRDefault="00225203" w:rsidP="00EB562E">
      <w:pPr>
        <w:spacing w:after="0" w:line="240" w:lineRule="auto"/>
        <w:jc w:val="both"/>
        <w:rPr>
          <w:rFonts w:ascii="Times New Roman" w:hAnsi="Times New Roman"/>
          <w:iCs/>
          <w:color w:val="000000"/>
          <w:sz w:val="24"/>
          <w:szCs w:val="24"/>
          <w:lang w:val="hr-HR"/>
        </w:rPr>
      </w:pPr>
      <w:r w:rsidRPr="00062D4A">
        <w:rPr>
          <w:rFonts w:ascii="Times New Roman" w:hAnsi="Times New Roman"/>
          <w:iCs/>
          <w:sz w:val="24"/>
          <w:szCs w:val="24"/>
          <w:lang w:val="hr-HR"/>
        </w:rPr>
        <w:t xml:space="preserve">Tokom izrade Lokalnog plana za </w:t>
      </w:r>
      <w:r>
        <w:rPr>
          <w:rFonts w:ascii="Times New Roman" w:hAnsi="Times New Roman"/>
          <w:iCs/>
          <w:sz w:val="24"/>
          <w:szCs w:val="24"/>
          <w:lang w:val="hr-HR"/>
        </w:rPr>
        <w:t xml:space="preserve">period </w:t>
      </w:r>
      <w:r w:rsidRPr="00062D4A">
        <w:rPr>
          <w:rFonts w:ascii="Times New Roman" w:hAnsi="Times New Roman"/>
          <w:bCs/>
          <w:color w:val="000000"/>
          <w:sz w:val="24"/>
          <w:szCs w:val="24"/>
          <w:lang w:val="pl-PL"/>
        </w:rPr>
        <w:t>2020</w:t>
      </w:r>
      <w:r>
        <w:rPr>
          <w:rFonts w:ascii="Times New Roman" w:hAnsi="Times New Roman"/>
          <w:bCs/>
          <w:color w:val="000000"/>
          <w:sz w:val="24"/>
          <w:szCs w:val="24"/>
          <w:lang w:val="pl-PL"/>
        </w:rPr>
        <w:t>-</w:t>
      </w:r>
      <w:r w:rsidRPr="00062D4A">
        <w:rPr>
          <w:rFonts w:ascii="Times New Roman" w:hAnsi="Times New Roman"/>
          <w:bCs/>
          <w:color w:val="000000"/>
          <w:sz w:val="24"/>
          <w:szCs w:val="24"/>
          <w:lang w:val="pl-PL"/>
        </w:rPr>
        <w:t>2023. godin</w:t>
      </w:r>
      <w:r>
        <w:rPr>
          <w:rFonts w:ascii="Times New Roman" w:hAnsi="Times New Roman"/>
          <w:bCs/>
          <w:color w:val="000000"/>
          <w:sz w:val="24"/>
          <w:szCs w:val="24"/>
          <w:lang w:val="pl-PL"/>
        </w:rPr>
        <w:t>e</w:t>
      </w:r>
      <w:r w:rsidRPr="00062D4A">
        <w:rPr>
          <w:rFonts w:ascii="Times New Roman" w:hAnsi="Times New Roman"/>
          <w:iCs/>
          <w:sz w:val="24"/>
          <w:szCs w:val="24"/>
          <w:lang w:val="hr-HR"/>
        </w:rPr>
        <w:t xml:space="preserve"> organizovani su sastanci i okrugli stolovi sa ciljem promovisanja važnosti socijalne uključenosti, kao jednog od glavnih problema savremenog društva i upoznavanja cjelokupne javnosti sa predloženim mjerama koje bi trebalo da omoguće efikasnije pružanje socijalnih usluga u zajednici. </w:t>
      </w:r>
      <w:r w:rsidRPr="00062D4A">
        <w:rPr>
          <w:rFonts w:ascii="Times New Roman" w:hAnsi="Times New Roman"/>
          <w:iCs/>
          <w:color w:val="000000"/>
          <w:sz w:val="24"/>
          <w:szCs w:val="24"/>
          <w:lang w:val="hr-HR"/>
        </w:rPr>
        <w:t xml:space="preserve">U tu svrhu kreiran je upitnik koji je prvo objavljen na sajtu Glavnog grada Podgorica, a zatim je dalje distribuiran putem elektronske pošte i društvenih mreža, kao i u štampanom obliku, radi lakšeg kreiranja i izrade Lokalnog plana za </w:t>
      </w:r>
      <w:r>
        <w:rPr>
          <w:rFonts w:ascii="Times New Roman" w:hAnsi="Times New Roman"/>
          <w:iCs/>
          <w:color w:val="000000"/>
          <w:sz w:val="24"/>
          <w:szCs w:val="24"/>
          <w:lang w:val="hr-HR"/>
        </w:rPr>
        <w:t xml:space="preserve">period </w:t>
      </w:r>
      <w:r>
        <w:rPr>
          <w:rFonts w:ascii="Times New Roman" w:hAnsi="Times New Roman"/>
          <w:bCs/>
          <w:color w:val="000000"/>
          <w:sz w:val="24"/>
          <w:szCs w:val="24"/>
          <w:lang w:val="pl-PL"/>
        </w:rPr>
        <w:t>2020-</w:t>
      </w:r>
      <w:r w:rsidRPr="00062D4A">
        <w:rPr>
          <w:rFonts w:ascii="Times New Roman" w:hAnsi="Times New Roman"/>
          <w:bCs/>
          <w:color w:val="000000"/>
          <w:sz w:val="24"/>
          <w:szCs w:val="24"/>
          <w:lang w:val="pl-PL"/>
        </w:rPr>
        <w:t>2023. godin</w:t>
      </w:r>
      <w:r>
        <w:rPr>
          <w:rFonts w:ascii="Times New Roman" w:hAnsi="Times New Roman"/>
          <w:bCs/>
          <w:color w:val="000000"/>
          <w:sz w:val="24"/>
          <w:szCs w:val="24"/>
          <w:lang w:val="pl-PL"/>
        </w:rPr>
        <w:t>e</w:t>
      </w:r>
      <w:r w:rsidRPr="00062D4A">
        <w:rPr>
          <w:rFonts w:ascii="Times New Roman" w:hAnsi="Times New Roman"/>
          <w:iCs/>
          <w:color w:val="000000"/>
          <w:sz w:val="24"/>
          <w:szCs w:val="24"/>
          <w:lang w:val="hr-HR"/>
        </w:rPr>
        <w:t>.</w:t>
      </w:r>
    </w:p>
    <w:p w:rsidR="00225203" w:rsidRPr="00062D4A" w:rsidRDefault="00225203" w:rsidP="00EB562E">
      <w:pPr>
        <w:spacing w:after="0" w:line="240" w:lineRule="auto"/>
        <w:jc w:val="both"/>
        <w:rPr>
          <w:rFonts w:ascii="Times New Roman" w:hAnsi="Times New Roman"/>
          <w:iCs/>
          <w:color w:val="000000"/>
          <w:sz w:val="24"/>
          <w:szCs w:val="24"/>
          <w:lang w:val="hr-HR"/>
        </w:rPr>
      </w:pPr>
    </w:p>
    <w:p w:rsidR="00225203" w:rsidRPr="00062D4A" w:rsidRDefault="00225203" w:rsidP="00EB562E">
      <w:pPr>
        <w:autoSpaceDE w:val="0"/>
        <w:autoSpaceDN w:val="0"/>
        <w:adjustRightInd w:val="0"/>
        <w:spacing w:after="0" w:line="240" w:lineRule="auto"/>
        <w:jc w:val="both"/>
        <w:rPr>
          <w:rFonts w:ascii="Times New Roman" w:hAnsi="Times New Roman"/>
          <w:bCs/>
          <w:sz w:val="24"/>
          <w:szCs w:val="24"/>
          <w:lang w:val="sr-Latn-BA"/>
        </w:rPr>
      </w:pPr>
      <w:r w:rsidRPr="00062D4A">
        <w:rPr>
          <w:rFonts w:ascii="Times New Roman" w:hAnsi="Times New Roman"/>
          <w:bCs/>
          <w:sz w:val="24"/>
          <w:szCs w:val="24"/>
          <w:lang w:val="sr-Latn-BA"/>
        </w:rPr>
        <w:t xml:space="preserve">Polaznu osnovu za izradu Lokalnog plana za </w:t>
      </w:r>
      <w:r>
        <w:rPr>
          <w:rFonts w:ascii="Times New Roman" w:hAnsi="Times New Roman"/>
          <w:bCs/>
          <w:sz w:val="24"/>
          <w:szCs w:val="24"/>
          <w:lang w:val="sr-Latn-BA"/>
        </w:rPr>
        <w:t xml:space="preserve">period </w:t>
      </w:r>
      <w:r w:rsidRPr="00062D4A">
        <w:rPr>
          <w:rFonts w:ascii="Times New Roman" w:hAnsi="Times New Roman"/>
          <w:bCs/>
          <w:color w:val="000000"/>
          <w:sz w:val="24"/>
          <w:szCs w:val="24"/>
          <w:lang w:val="pl-PL"/>
        </w:rPr>
        <w:t>2020</w:t>
      </w:r>
      <w:r>
        <w:rPr>
          <w:rFonts w:ascii="Times New Roman" w:hAnsi="Times New Roman"/>
          <w:bCs/>
          <w:color w:val="000000"/>
          <w:sz w:val="24"/>
          <w:szCs w:val="24"/>
          <w:lang w:val="pl-PL"/>
        </w:rPr>
        <w:t>-</w:t>
      </w:r>
      <w:r w:rsidRPr="00062D4A">
        <w:rPr>
          <w:rFonts w:ascii="Times New Roman" w:hAnsi="Times New Roman"/>
          <w:bCs/>
          <w:color w:val="000000"/>
          <w:sz w:val="24"/>
          <w:szCs w:val="24"/>
          <w:lang w:val="pl-PL"/>
        </w:rPr>
        <w:t>2023. godin</w:t>
      </w:r>
      <w:r>
        <w:rPr>
          <w:rFonts w:ascii="Times New Roman" w:hAnsi="Times New Roman"/>
          <w:bCs/>
          <w:color w:val="000000"/>
          <w:sz w:val="24"/>
          <w:szCs w:val="24"/>
          <w:lang w:val="pl-PL"/>
        </w:rPr>
        <w:t>e</w:t>
      </w:r>
      <w:r w:rsidRPr="00062D4A">
        <w:rPr>
          <w:rFonts w:ascii="Times New Roman" w:hAnsi="Times New Roman"/>
          <w:bCs/>
          <w:sz w:val="24"/>
          <w:szCs w:val="24"/>
          <w:lang w:val="sr-Latn-BA"/>
        </w:rPr>
        <w:t xml:space="preserve"> čine zakonski okviri koji uređuju oblast unapređenja kvaliteta života i zaštite građana i građanki od diskriminacije i nasilja, kao i pristup neophodnim uslugama socijalne i dječje zaštite, a to su:</w:t>
      </w:r>
    </w:p>
    <w:p w:rsidR="00225203" w:rsidRPr="00062D4A" w:rsidRDefault="00225203" w:rsidP="00EB562E">
      <w:pPr>
        <w:autoSpaceDE w:val="0"/>
        <w:autoSpaceDN w:val="0"/>
        <w:adjustRightInd w:val="0"/>
        <w:spacing w:after="0" w:line="240" w:lineRule="auto"/>
        <w:jc w:val="both"/>
        <w:rPr>
          <w:rFonts w:cs="Calibri"/>
          <w:bCs/>
          <w:sz w:val="24"/>
          <w:szCs w:val="24"/>
          <w:lang w:val="sr-Latn-BA"/>
        </w:rPr>
      </w:pPr>
    </w:p>
    <w:p w:rsidR="00225203" w:rsidRPr="001E2A74" w:rsidRDefault="00225203" w:rsidP="0075526B">
      <w:pPr>
        <w:pStyle w:val="ListParagraph"/>
        <w:numPr>
          <w:ilvl w:val="0"/>
          <w:numId w:val="1"/>
        </w:numPr>
        <w:spacing w:after="0" w:line="240" w:lineRule="auto"/>
        <w:ind w:left="357" w:hanging="357"/>
        <w:jc w:val="both"/>
        <w:rPr>
          <w:rFonts w:ascii="Times New Roman" w:hAnsi="Times New Roman"/>
          <w:iCs/>
          <w:sz w:val="24"/>
          <w:szCs w:val="24"/>
        </w:rPr>
      </w:pPr>
      <w:r w:rsidRPr="001E2A74">
        <w:rPr>
          <w:rStyle w:val="Emphasis"/>
          <w:rFonts w:ascii="Times New Roman" w:hAnsi="Times New Roman"/>
          <w:i w:val="0"/>
          <w:iCs/>
          <w:sz w:val="24"/>
          <w:szCs w:val="24"/>
          <w:lang w:val="sr-Latn-CS"/>
        </w:rPr>
        <w:t>Zakon o</w:t>
      </w:r>
      <w:r>
        <w:rPr>
          <w:rStyle w:val="Emphasis"/>
          <w:rFonts w:ascii="Times New Roman" w:hAnsi="Times New Roman"/>
          <w:i w:val="0"/>
          <w:iCs/>
          <w:sz w:val="24"/>
          <w:szCs w:val="24"/>
          <w:lang w:val="sr-Latn-CS"/>
        </w:rPr>
        <w:t xml:space="preserve"> socijalnoj i dječjoj zaštiti („</w:t>
      </w:r>
      <w:r w:rsidRPr="001E2A74">
        <w:rPr>
          <w:rStyle w:val="Emphasis"/>
          <w:rFonts w:ascii="Times New Roman" w:hAnsi="Times New Roman"/>
          <w:i w:val="0"/>
          <w:iCs/>
          <w:sz w:val="24"/>
          <w:szCs w:val="24"/>
          <w:lang w:val="sr-Latn-CS"/>
        </w:rPr>
        <w:t>Službeni list Crne Gore</w:t>
      </w:r>
      <w:r>
        <w:rPr>
          <w:rStyle w:val="Emphasis"/>
          <w:rFonts w:ascii="Times New Roman" w:hAnsi="Times New Roman"/>
          <w:i w:val="0"/>
          <w:iCs/>
          <w:sz w:val="24"/>
          <w:szCs w:val="24"/>
          <w:lang w:val="sr-Latn-CS"/>
        </w:rPr>
        <w:t>“</w:t>
      </w:r>
      <w:r w:rsidRPr="001E2A74">
        <w:rPr>
          <w:rStyle w:val="Emphasis"/>
          <w:rFonts w:ascii="Times New Roman" w:hAnsi="Times New Roman"/>
          <w:i w:val="0"/>
          <w:iCs/>
          <w:sz w:val="24"/>
          <w:szCs w:val="24"/>
          <w:lang w:val="sr-Latn-CS"/>
        </w:rPr>
        <w:t xml:space="preserve">, </w:t>
      </w:r>
      <w:r w:rsidRPr="001E2A74">
        <w:rPr>
          <w:rFonts w:ascii="Times New Roman" w:hAnsi="Times New Roman"/>
          <w:sz w:val="23"/>
          <w:szCs w:val="23"/>
          <w:lang w:val="sr-Latn-CS"/>
        </w:rPr>
        <w:t>broj 27/13, 01/15, 42/15 47/15, 56/16, 66/16, 01/17, 31/17, 42/17</w:t>
      </w:r>
      <w:r w:rsidRPr="00401C4B">
        <w:rPr>
          <w:rFonts w:ascii="Times New Roman" w:hAnsi="Times New Roman"/>
          <w:sz w:val="23"/>
          <w:szCs w:val="23"/>
          <w:lang w:val="sr-Latn-CS"/>
        </w:rPr>
        <w:t>, 50/</w:t>
      </w:r>
      <w:r w:rsidRPr="00401C4B">
        <w:rPr>
          <w:rFonts w:ascii="Times New Roman" w:hAnsi="Times New Roman"/>
          <w:sz w:val="24"/>
          <w:szCs w:val="23"/>
          <w:lang w:val="sr-Latn-CS"/>
        </w:rPr>
        <w:t>17, 59/21, 145/21</w:t>
      </w:r>
      <w:r w:rsidR="000C0616" w:rsidRPr="00401C4B">
        <w:rPr>
          <w:rFonts w:ascii="Times New Roman" w:hAnsi="Times New Roman"/>
          <w:sz w:val="24"/>
          <w:szCs w:val="23"/>
          <w:lang w:val="sr-Latn-CS"/>
        </w:rPr>
        <w:t xml:space="preserve"> i </w:t>
      </w:r>
      <w:r w:rsidR="000C0616" w:rsidRPr="00401C4B">
        <w:rPr>
          <w:rFonts w:ascii="Times New Roman" w:hAnsi="Times New Roman"/>
          <w:sz w:val="24"/>
          <w:szCs w:val="23"/>
          <w:lang w:val="en-US" w:eastAsia="en-GB"/>
        </w:rPr>
        <w:t>03/23</w:t>
      </w:r>
      <w:r w:rsidRPr="00401C4B">
        <w:rPr>
          <w:rFonts w:ascii="Times New Roman" w:hAnsi="Times New Roman"/>
          <w:sz w:val="24"/>
          <w:szCs w:val="23"/>
          <w:lang w:val="sr-Latn-CS"/>
        </w:rPr>
        <w:t>);</w:t>
      </w:r>
    </w:p>
    <w:p w:rsidR="00225203" w:rsidRPr="009C5321"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9C5321">
        <w:rPr>
          <w:rStyle w:val="Emphasis"/>
          <w:rFonts w:ascii="Times New Roman" w:hAnsi="Times New Roman"/>
          <w:i w:val="0"/>
          <w:iCs/>
          <w:sz w:val="24"/>
          <w:szCs w:val="24"/>
          <w:lang w:val="sr-Latn-CS"/>
        </w:rPr>
        <w:t>Zakon o zabrani diskriminacije (</w:t>
      </w:r>
      <w:r>
        <w:rPr>
          <w:rStyle w:val="Emphasis"/>
          <w:rFonts w:ascii="Times New Roman" w:hAnsi="Times New Roman"/>
          <w:i w:val="0"/>
          <w:iCs/>
          <w:sz w:val="24"/>
          <w:szCs w:val="24"/>
          <w:lang w:val="sr-Latn-CS"/>
        </w:rPr>
        <w:t>„</w:t>
      </w:r>
      <w:r w:rsidRPr="009C5321">
        <w:rPr>
          <w:rFonts w:ascii="Times New Roman" w:hAnsi="Times New Roman"/>
          <w:sz w:val="24"/>
          <w:szCs w:val="24"/>
          <w:lang w:val="sr-Latn-CS"/>
        </w:rPr>
        <w:t xml:space="preserve">Službeni list Crne Gore“, broj 46/10, 40/11, 18/14, 42/17); </w:t>
      </w:r>
    </w:p>
    <w:p w:rsidR="00225203" w:rsidRPr="009C5321"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9C5321">
        <w:rPr>
          <w:rStyle w:val="Emphasis"/>
          <w:rFonts w:ascii="Times New Roman" w:hAnsi="Times New Roman"/>
          <w:i w:val="0"/>
          <w:iCs/>
          <w:sz w:val="24"/>
          <w:szCs w:val="24"/>
          <w:lang w:val="sr-Latn-CS"/>
        </w:rPr>
        <w:t>Zakon o zabrani disk</w:t>
      </w:r>
      <w:r w:rsidRPr="009C5321">
        <w:rPr>
          <w:rStyle w:val="Emphasis"/>
          <w:rFonts w:ascii="Times New Roman" w:hAnsi="Times New Roman"/>
          <w:i w:val="0"/>
          <w:iCs/>
          <w:sz w:val="24"/>
          <w:szCs w:val="24"/>
        </w:rPr>
        <w:t>riminacije lica sa invaliditetom (</w:t>
      </w:r>
      <w:r>
        <w:rPr>
          <w:rStyle w:val="Emphasis"/>
          <w:rFonts w:ascii="Times New Roman" w:hAnsi="Times New Roman"/>
          <w:i w:val="0"/>
          <w:iCs/>
          <w:sz w:val="24"/>
          <w:szCs w:val="24"/>
          <w:lang w:val="sr-Latn-CS"/>
        </w:rPr>
        <w:t>„</w:t>
      </w:r>
      <w:r>
        <w:rPr>
          <w:rStyle w:val="Emphasis"/>
          <w:rFonts w:ascii="Times New Roman" w:hAnsi="Times New Roman"/>
          <w:i w:val="0"/>
          <w:iCs/>
          <w:sz w:val="24"/>
          <w:szCs w:val="24"/>
        </w:rPr>
        <w:t>Službeni list Crne Gore”</w:t>
      </w:r>
      <w:r w:rsidRPr="009C5321">
        <w:rPr>
          <w:rStyle w:val="Emphasis"/>
          <w:rFonts w:ascii="Times New Roman" w:hAnsi="Times New Roman"/>
          <w:i w:val="0"/>
          <w:iCs/>
          <w:sz w:val="24"/>
          <w:szCs w:val="24"/>
        </w:rPr>
        <w:t xml:space="preserve">, broj 35/15, 44/15); </w:t>
      </w:r>
    </w:p>
    <w:p w:rsidR="00225203" w:rsidRPr="009C5321"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9C5321">
        <w:rPr>
          <w:rStyle w:val="Emphasis"/>
          <w:rFonts w:ascii="Times New Roman" w:hAnsi="Times New Roman"/>
          <w:i w:val="0"/>
          <w:iCs/>
          <w:sz w:val="24"/>
          <w:szCs w:val="24"/>
          <w:lang w:val="sr-Latn-CS"/>
        </w:rPr>
        <w:t xml:space="preserve">Zakon o zaštiti od nasilja u porodici </w:t>
      </w:r>
      <w:r w:rsidRPr="009C5321">
        <w:rPr>
          <w:rStyle w:val="Emphasis"/>
          <w:rFonts w:ascii="Times New Roman" w:hAnsi="Times New Roman"/>
          <w:i w:val="0"/>
          <w:iCs/>
          <w:sz w:val="24"/>
          <w:szCs w:val="24"/>
        </w:rPr>
        <w:t>(</w:t>
      </w:r>
      <w:r>
        <w:rPr>
          <w:rStyle w:val="Emphasis"/>
          <w:rFonts w:ascii="Times New Roman" w:hAnsi="Times New Roman"/>
          <w:i w:val="0"/>
          <w:iCs/>
          <w:sz w:val="24"/>
          <w:szCs w:val="24"/>
          <w:lang w:val="sr-Latn-CS"/>
        </w:rPr>
        <w:t>„</w:t>
      </w:r>
      <w:r w:rsidRPr="009C5321">
        <w:rPr>
          <w:rStyle w:val="Emphasis"/>
          <w:rFonts w:ascii="Times New Roman" w:hAnsi="Times New Roman"/>
          <w:i w:val="0"/>
          <w:iCs/>
          <w:sz w:val="24"/>
          <w:szCs w:val="24"/>
        </w:rPr>
        <w:t xml:space="preserve">Službeni list Crne Gore”, broj 46/10, 40/11); </w:t>
      </w:r>
    </w:p>
    <w:p w:rsidR="00225203" w:rsidRPr="009C5321"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9C5321">
        <w:rPr>
          <w:rStyle w:val="Emphasis"/>
          <w:rFonts w:ascii="Times New Roman" w:hAnsi="Times New Roman"/>
          <w:i w:val="0"/>
          <w:iCs/>
          <w:sz w:val="24"/>
          <w:szCs w:val="24"/>
        </w:rPr>
        <w:t>Zakon o rodnoj ravnopravnosti (</w:t>
      </w:r>
      <w:r>
        <w:rPr>
          <w:rStyle w:val="Emphasis"/>
          <w:rFonts w:ascii="Times New Roman" w:hAnsi="Times New Roman"/>
          <w:i w:val="0"/>
          <w:iCs/>
          <w:sz w:val="24"/>
          <w:szCs w:val="24"/>
          <w:lang w:val="sr-Latn-CS"/>
        </w:rPr>
        <w:t>„</w:t>
      </w:r>
      <w:r w:rsidRPr="009C5321">
        <w:rPr>
          <w:rStyle w:val="Emphasis"/>
          <w:rFonts w:ascii="Times New Roman" w:hAnsi="Times New Roman"/>
          <w:i w:val="0"/>
          <w:iCs/>
          <w:sz w:val="24"/>
          <w:szCs w:val="24"/>
        </w:rPr>
        <w:t xml:space="preserve">Službeni list Republike Crne Gore” broj 46/07, </w:t>
      </w:r>
      <w:r>
        <w:rPr>
          <w:rStyle w:val="Emphasis"/>
          <w:rFonts w:ascii="Times New Roman" w:hAnsi="Times New Roman"/>
          <w:i w:val="0"/>
          <w:iCs/>
          <w:sz w:val="24"/>
          <w:szCs w:val="24"/>
          <w:lang w:val="sr-Latn-CS"/>
        </w:rPr>
        <w:t>„</w:t>
      </w:r>
      <w:r>
        <w:rPr>
          <w:rStyle w:val="Emphasis"/>
          <w:rFonts w:ascii="Times New Roman" w:hAnsi="Times New Roman"/>
          <w:i w:val="0"/>
          <w:iCs/>
          <w:sz w:val="24"/>
          <w:szCs w:val="24"/>
        </w:rPr>
        <w:t>Službeni list Crne Gore”</w:t>
      </w:r>
      <w:r w:rsidRPr="009C5321">
        <w:rPr>
          <w:rStyle w:val="Emphasis"/>
          <w:rFonts w:ascii="Times New Roman" w:hAnsi="Times New Roman"/>
          <w:i w:val="0"/>
          <w:iCs/>
          <w:sz w:val="24"/>
          <w:szCs w:val="24"/>
        </w:rPr>
        <w:t xml:space="preserve">, broj 73/10, 40/11, 35/15); </w:t>
      </w:r>
    </w:p>
    <w:p w:rsidR="00225203" w:rsidRPr="00062D4A"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062D4A">
        <w:rPr>
          <w:rStyle w:val="Emphasis"/>
          <w:rFonts w:ascii="Times New Roman" w:hAnsi="Times New Roman"/>
          <w:i w:val="0"/>
          <w:iCs/>
          <w:sz w:val="24"/>
          <w:szCs w:val="24"/>
          <w:lang w:val="sr-Latn-CS"/>
        </w:rPr>
        <w:t>Zakon o potvrđivanju Konvencije Savjeta Evrope o sprečavanju i suzbijanju nasilja nad ženama i nasilja u porodici (Istanbu</w:t>
      </w:r>
      <w:r w:rsidRPr="00062D4A">
        <w:rPr>
          <w:rStyle w:val="Emphasis"/>
          <w:rFonts w:ascii="Times New Roman" w:hAnsi="Times New Roman"/>
          <w:i w:val="0"/>
          <w:iCs/>
          <w:sz w:val="24"/>
          <w:szCs w:val="24"/>
        </w:rPr>
        <w:t>lska konvencija)</w:t>
      </w:r>
      <w:r>
        <w:rPr>
          <w:rStyle w:val="Emphasis"/>
          <w:rFonts w:ascii="Times New Roman" w:hAnsi="Times New Roman"/>
          <w:i w:val="0"/>
          <w:iCs/>
          <w:sz w:val="24"/>
          <w:szCs w:val="24"/>
        </w:rPr>
        <w:t xml:space="preserve"> (</w:t>
      </w:r>
      <w:r>
        <w:rPr>
          <w:rStyle w:val="Emphasis"/>
          <w:rFonts w:ascii="Times New Roman" w:hAnsi="Times New Roman"/>
          <w:i w:val="0"/>
          <w:iCs/>
          <w:sz w:val="24"/>
          <w:szCs w:val="24"/>
          <w:lang w:val="sr-Latn-CS"/>
        </w:rPr>
        <w:t>„</w:t>
      </w:r>
      <w:r w:rsidRPr="009C5321">
        <w:rPr>
          <w:rStyle w:val="Emphasis"/>
          <w:rFonts w:ascii="Times New Roman" w:hAnsi="Times New Roman"/>
          <w:i w:val="0"/>
          <w:iCs/>
          <w:sz w:val="24"/>
          <w:szCs w:val="24"/>
        </w:rPr>
        <w:t xml:space="preserve">Službeni list </w:t>
      </w:r>
      <w:r>
        <w:rPr>
          <w:rStyle w:val="Emphasis"/>
          <w:rFonts w:ascii="Times New Roman" w:hAnsi="Times New Roman"/>
          <w:i w:val="0"/>
          <w:iCs/>
          <w:sz w:val="24"/>
          <w:szCs w:val="24"/>
        </w:rPr>
        <w:t xml:space="preserve">Crne Gore - Međunarodni ugovori”, broj </w:t>
      </w:r>
      <w:r w:rsidRPr="009C5321">
        <w:rPr>
          <w:rStyle w:val="Emphasis"/>
          <w:rFonts w:ascii="Times New Roman" w:hAnsi="Times New Roman"/>
          <w:i w:val="0"/>
          <w:iCs/>
          <w:sz w:val="24"/>
          <w:szCs w:val="24"/>
        </w:rPr>
        <w:t>4/13)</w:t>
      </w:r>
      <w:r>
        <w:rPr>
          <w:rStyle w:val="Emphasis"/>
          <w:rFonts w:ascii="Times New Roman" w:hAnsi="Times New Roman"/>
          <w:i w:val="0"/>
          <w:iCs/>
          <w:sz w:val="24"/>
          <w:szCs w:val="24"/>
        </w:rPr>
        <w:t xml:space="preserve">; </w:t>
      </w:r>
    </w:p>
    <w:p w:rsidR="00225203" w:rsidRPr="0093436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934369">
        <w:rPr>
          <w:rStyle w:val="Emphasis"/>
          <w:rFonts w:ascii="Times New Roman" w:hAnsi="Times New Roman"/>
          <w:i w:val="0"/>
          <w:iCs/>
          <w:sz w:val="24"/>
          <w:szCs w:val="24"/>
        </w:rPr>
        <w:t>Krivični zakonik Crne Gore (</w:t>
      </w:r>
      <w:r>
        <w:rPr>
          <w:rStyle w:val="Emphasis"/>
          <w:rFonts w:ascii="Times New Roman" w:hAnsi="Times New Roman"/>
          <w:i w:val="0"/>
          <w:iCs/>
          <w:sz w:val="24"/>
          <w:szCs w:val="24"/>
          <w:lang w:val="sr-Latn-CS"/>
        </w:rPr>
        <w:t>„</w:t>
      </w:r>
      <w:r w:rsidRPr="00934369">
        <w:rPr>
          <w:rStyle w:val="Emphasis"/>
          <w:rFonts w:ascii="Times New Roman" w:hAnsi="Times New Roman"/>
          <w:i w:val="0"/>
          <w:iCs/>
          <w:sz w:val="24"/>
          <w:szCs w:val="24"/>
        </w:rPr>
        <w:t xml:space="preserve">Službeni list Republike Crne Gore”, broj 70/03, 13/04, 47/06, </w:t>
      </w:r>
      <w:r>
        <w:rPr>
          <w:rStyle w:val="Emphasis"/>
          <w:rFonts w:ascii="Times New Roman" w:hAnsi="Times New Roman"/>
          <w:i w:val="0"/>
          <w:iCs/>
          <w:sz w:val="24"/>
          <w:szCs w:val="24"/>
          <w:lang w:val="sr-Latn-CS"/>
        </w:rPr>
        <w:t>„</w:t>
      </w:r>
      <w:r w:rsidRPr="00934369">
        <w:rPr>
          <w:rStyle w:val="Emphasis"/>
          <w:rFonts w:ascii="Times New Roman" w:hAnsi="Times New Roman"/>
          <w:i w:val="0"/>
          <w:iCs/>
          <w:sz w:val="24"/>
          <w:szCs w:val="24"/>
        </w:rPr>
        <w:t xml:space="preserve">Službeni list Crne Gore”, broj 40/08, 25/10, 73/10, 32/11, 64/11, 40/13, 56/13, 14/15, 42/15, 58/15, 44/17, 49/18, 3/20, 26/21, 144/21, 145/21); </w:t>
      </w:r>
    </w:p>
    <w:p w:rsidR="00225203" w:rsidRPr="0093436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rPr>
      </w:pPr>
      <w:r w:rsidRPr="00934369">
        <w:rPr>
          <w:rStyle w:val="Emphasis"/>
          <w:rFonts w:ascii="Times New Roman" w:hAnsi="Times New Roman"/>
          <w:i w:val="0"/>
          <w:iCs/>
          <w:sz w:val="24"/>
          <w:szCs w:val="24"/>
          <w:lang w:val="sr-Latn-CS"/>
        </w:rPr>
        <w:t xml:space="preserve">Zakon o ratifikaciji Konvencije Ujedinjenih nacija </w:t>
      </w:r>
      <w:r w:rsidRPr="00934369">
        <w:rPr>
          <w:rStyle w:val="Emphasis"/>
          <w:rFonts w:ascii="Times New Roman" w:hAnsi="Times New Roman"/>
          <w:i w:val="0"/>
          <w:iCs/>
          <w:sz w:val="24"/>
          <w:szCs w:val="24"/>
        </w:rPr>
        <w:t>o pravima lica sa invaliditetom (</w:t>
      </w:r>
      <w:r>
        <w:rPr>
          <w:rStyle w:val="Emphasis"/>
          <w:rFonts w:ascii="Times New Roman" w:hAnsi="Times New Roman"/>
          <w:i w:val="0"/>
          <w:iCs/>
          <w:sz w:val="24"/>
          <w:szCs w:val="24"/>
          <w:lang w:val="sr-Latn-CS"/>
        </w:rPr>
        <w:t>„</w:t>
      </w:r>
      <w:r w:rsidRPr="00934369">
        <w:rPr>
          <w:rStyle w:val="Emphasis"/>
          <w:rFonts w:ascii="Times New Roman" w:hAnsi="Times New Roman"/>
          <w:i w:val="0"/>
          <w:iCs/>
          <w:sz w:val="24"/>
          <w:szCs w:val="24"/>
        </w:rPr>
        <w:t>Službeni list Crne Gore - Međunarodni ugovori", broj 2/09</w:t>
      </w:r>
      <w:r w:rsidRPr="00934369">
        <w:rPr>
          <w:rStyle w:val="Emphasis"/>
          <w:rFonts w:ascii="Times New Roman" w:hAnsi="Times New Roman"/>
          <w:i w:val="0"/>
          <w:iCs/>
          <w:sz w:val="24"/>
          <w:szCs w:val="24"/>
          <w:lang w:val="sr-Latn-CS"/>
        </w:rPr>
        <w:t xml:space="preserve">); </w:t>
      </w:r>
    </w:p>
    <w:p w:rsidR="00225203" w:rsidRPr="0093436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lang w:val="sr-Latn-CS"/>
        </w:rPr>
      </w:pPr>
      <w:r w:rsidRPr="00934369">
        <w:rPr>
          <w:rStyle w:val="Emphasis"/>
          <w:rFonts w:ascii="Times New Roman" w:hAnsi="Times New Roman"/>
          <w:i w:val="0"/>
          <w:iCs/>
          <w:sz w:val="24"/>
          <w:szCs w:val="24"/>
          <w:lang w:val="sr-Latn-CS"/>
        </w:rPr>
        <w:t>Porodični zakon</w:t>
      </w:r>
      <w:r>
        <w:rPr>
          <w:rStyle w:val="Emphasis"/>
          <w:rFonts w:ascii="Times New Roman" w:hAnsi="Times New Roman"/>
          <w:i w:val="0"/>
          <w:iCs/>
          <w:sz w:val="24"/>
          <w:szCs w:val="24"/>
          <w:lang w:val="sr-Latn-CS"/>
        </w:rPr>
        <w:t xml:space="preserve"> („</w:t>
      </w:r>
      <w:r w:rsidRPr="00934369">
        <w:rPr>
          <w:rStyle w:val="Emphasis"/>
          <w:rFonts w:ascii="Times New Roman" w:hAnsi="Times New Roman"/>
          <w:i w:val="0"/>
          <w:iCs/>
          <w:sz w:val="24"/>
          <w:szCs w:val="24"/>
          <w:lang w:val="sr-Latn-CS"/>
        </w:rPr>
        <w:t>Sl</w:t>
      </w:r>
      <w:r>
        <w:rPr>
          <w:rStyle w:val="Emphasis"/>
          <w:rFonts w:ascii="Times New Roman" w:hAnsi="Times New Roman"/>
          <w:i w:val="0"/>
          <w:iCs/>
          <w:sz w:val="24"/>
          <w:szCs w:val="24"/>
          <w:lang w:val="sr-Latn-CS"/>
        </w:rPr>
        <w:t xml:space="preserve">užbeni list Republike Crne Gore“, broj </w:t>
      </w:r>
      <w:r w:rsidRPr="00934369">
        <w:rPr>
          <w:rStyle w:val="Emphasis"/>
          <w:rFonts w:ascii="Times New Roman" w:hAnsi="Times New Roman"/>
          <w:i w:val="0"/>
          <w:iCs/>
          <w:sz w:val="24"/>
          <w:szCs w:val="24"/>
          <w:lang w:val="sr-Latn-CS"/>
        </w:rPr>
        <w:t>1/07</w:t>
      </w:r>
      <w:r>
        <w:rPr>
          <w:rStyle w:val="Emphasis"/>
          <w:rFonts w:ascii="Times New Roman" w:hAnsi="Times New Roman"/>
          <w:i w:val="0"/>
          <w:iCs/>
          <w:sz w:val="24"/>
          <w:szCs w:val="24"/>
          <w:lang w:val="sr-Latn-CS"/>
        </w:rPr>
        <w:t>, „</w:t>
      </w:r>
      <w:r w:rsidRPr="00934369">
        <w:rPr>
          <w:rStyle w:val="Emphasis"/>
          <w:rFonts w:ascii="Times New Roman" w:hAnsi="Times New Roman"/>
          <w:i w:val="0"/>
          <w:iCs/>
          <w:sz w:val="24"/>
          <w:szCs w:val="24"/>
          <w:lang w:val="sr-Latn-CS"/>
        </w:rPr>
        <w:t xml:space="preserve">Službeni </w:t>
      </w:r>
      <w:r>
        <w:rPr>
          <w:rStyle w:val="Emphasis"/>
          <w:rFonts w:ascii="Times New Roman" w:hAnsi="Times New Roman"/>
          <w:i w:val="0"/>
          <w:iCs/>
          <w:sz w:val="24"/>
          <w:szCs w:val="24"/>
          <w:lang w:val="sr-Latn-CS"/>
        </w:rPr>
        <w:t>list Crne Gore“</w:t>
      </w:r>
      <w:r w:rsidRPr="00934369">
        <w:rPr>
          <w:rStyle w:val="Emphasis"/>
          <w:rFonts w:ascii="Times New Roman" w:hAnsi="Times New Roman"/>
          <w:i w:val="0"/>
          <w:iCs/>
          <w:sz w:val="24"/>
          <w:szCs w:val="24"/>
          <w:lang w:val="sr-Latn-CS"/>
        </w:rPr>
        <w:t>, br</w:t>
      </w:r>
      <w:r>
        <w:rPr>
          <w:rStyle w:val="Emphasis"/>
          <w:rFonts w:ascii="Times New Roman" w:hAnsi="Times New Roman"/>
          <w:i w:val="0"/>
          <w:iCs/>
          <w:sz w:val="24"/>
          <w:szCs w:val="24"/>
          <w:lang w:val="sr-Latn-CS"/>
        </w:rPr>
        <w:t>oj</w:t>
      </w:r>
      <w:r w:rsidRPr="00934369">
        <w:rPr>
          <w:rStyle w:val="Emphasis"/>
          <w:rFonts w:ascii="Times New Roman" w:hAnsi="Times New Roman"/>
          <w:i w:val="0"/>
          <w:iCs/>
          <w:sz w:val="24"/>
          <w:szCs w:val="24"/>
          <w:lang w:val="sr-Latn-CS"/>
        </w:rPr>
        <w:t xml:space="preserve"> 53/16</w:t>
      </w:r>
      <w:r>
        <w:rPr>
          <w:rStyle w:val="Emphasis"/>
          <w:rFonts w:ascii="Times New Roman" w:hAnsi="Times New Roman"/>
          <w:i w:val="0"/>
          <w:iCs/>
          <w:sz w:val="24"/>
          <w:szCs w:val="24"/>
          <w:lang w:val="sr-Latn-CS"/>
        </w:rPr>
        <w:t xml:space="preserve">, 76/20); </w:t>
      </w:r>
    </w:p>
    <w:p w:rsidR="00225203" w:rsidRPr="00934369" w:rsidRDefault="00225203" w:rsidP="0075526B">
      <w:pPr>
        <w:pStyle w:val="ListParagraph"/>
        <w:numPr>
          <w:ilvl w:val="0"/>
          <w:numId w:val="1"/>
        </w:numPr>
        <w:spacing w:after="0" w:line="240" w:lineRule="auto"/>
        <w:ind w:left="357" w:hanging="357"/>
        <w:jc w:val="both"/>
        <w:rPr>
          <w:rStyle w:val="Emphasis"/>
          <w:rFonts w:ascii="Times New Roman" w:hAnsi="Times New Roman"/>
          <w:i w:val="0"/>
          <w:iCs/>
          <w:sz w:val="24"/>
          <w:szCs w:val="24"/>
          <w:lang w:val="sr-Latn-CS"/>
        </w:rPr>
      </w:pPr>
      <w:r w:rsidRPr="00934369">
        <w:rPr>
          <w:rStyle w:val="Emphasis"/>
          <w:rFonts w:ascii="Times New Roman" w:hAnsi="Times New Roman"/>
          <w:i w:val="0"/>
          <w:iCs/>
          <w:sz w:val="24"/>
          <w:szCs w:val="24"/>
          <w:lang w:val="sr-Latn-CS"/>
        </w:rPr>
        <w:t>Zakon o prekršajima (posebno odredbe o maloljetnicima)</w:t>
      </w:r>
      <w:r>
        <w:rPr>
          <w:rStyle w:val="Emphasis"/>
          <w:rFonts w:ascii="Times New Roman" w:hAnsi="Times New Roman"/>
          <w:i w:val="0"/>
          <w:iCs/>
          <w:sz w:val="24"/>
          <w:szCs w:val="24"/>
          <w:lang w:val="sr-Latn-CS"/>
        </w:rPr>
        <w:t xml:space="preserve"> („Službeni list Crne Gore“, broj </w:t>
      </w:r>
      <w:r w:rsidRPr="00304287">
        <w:rPr>
          <w:rStyle w:val="Emphasis"/>
          <w:rFonts w:ascii="Times New Roman" w:hAnsi="Times New Roman"/>
          <w:i w:val="0"/>
          <w:iCs/>
          <w:sz w:val="24"/>
          <w:szCs w:val="24"/>
          <w:lang w:val="sr-Latn-CS"/>
        </w:rPr>
        <w:t>1/11, 6/11</w:t>
      </w:r>
      <w:r>
        <w:rPr>
          <w:rStyle w:val="Emphasis"/>
          <w:rFonts w:ascii="Times New Roman" w:hAnsi="Times New Roman"/>
          <w:i w:val="0"/>
          <w:iCs/>
          <w:sz w:val="24"/>
          <w:szCs w:val="24"/>
          <w:lang w:val="sr-Latn-CS"/>
        </w:rPr>
        <w:t xml:space="preserve">, </w:t>
      </w:r>
      <w:r w:rsidRPr="00304287">
        <w:rPr>
          <w:rStyle w:val="Emphasis"/>
          <w:rFonts w:ascii="Times New Roman" w:hAnsi="Times New Roman"/>
          <w:i w:val="0"/>
          <w:iCs/>
          <w:sz w:val="24"/>
          <w:szCs w:val="24"/>
          <w:lang w:val="sr-Latn-CS"/>
        </w:rPr>
        <w:t>39/11</w:t>
      </w:r>
      <w:r>
        <w:rPr>
          <w:rStyle w:val="Emphasis"/>
          <w:rFonts w:ascii="Times New Roman" w:hAnsi="Times New Roman"/>
          <w:i w:val="0"/>
          <w:iCs/>
          <w:sz w:val="24"/>
          <w:szCs w:val="24"/>
          <w:lang w:val="sr-Latn-CS"/>
        </w:rPr>
        <w:t xml:space="preserve">, </w:t>
      </w:r>
      <w:r w:rsidRPr="00304287">
        <w:rPr>
          <w:rStyle w:val="Emphasis"/>
          <w:rFonts w:ascii="Times New Roman" w:hAnsi="Times New Roman"/>
          <w:i w:val="0"/>
          <w:iCs/>
          <w:sz w:val="24"/>
          <w:szCs w:val="24"/>
          <w:lang w:val="sr-Latn-CS"/>
        </w:rPr>
        <w:t>32/14</w:t>
      </w:r>
      <w:r>
        <w:rPr>
          <w:rStyle w:val="Emphasis"/>
          <w:rFonts w:ascii="Times New Roman" w:hAnsi="Times New Roman"/>
          <w:i w:val="0"/>
          <w:iCs/>
          <w:sz w:val="24"/>
          <w:szCs w:val="24"/>
          <w:lang w:val="sr-Latn-CS"/>
        </w:rPr>
        <w:t xml:space="preserve">, </w:t>
      </w:r>
      <w:r w:rsidRPr="00304287">
        <w:rPr>
          <w:rStyle w:val="Emphasis"/>
          <w:rFonts w:ascii="Times New Roman" w:hAnsi="Times New Roman"/>
          <w:i w:val="0"/>
          <w:iCs/>
          <w:sz w:val="24"/>
          <w:szCs w:val="24"/>
          <w:lang w:val="sr-Latn-CS"/>
        </w:rPr>
        <w:t>43/17</w:t>
      </w:r>
      <w:r>
        <w:rPr>
          <w:rStyle w:val="Emphasis"/>
          <w:rFonts w:ascii="Times New Roman" w:hAnsi="Times New Roman"/>
          <w:i w:val="0"/>
          <w:iCs/>
          <w:sz w:val="24"/>
          <w:szCs w:val="24"/>
          <w:lang w:val="sr-Latn-CS"/>
        </w:rPr>
        <w:t xml:space="preserve">, </w:t>
      </w:r>
      <w:r w:rsidRPr="00304287">
        <w:rPr>
          <w:rStyle w:val="Emphasis"/>
          <w:rFonts w:ascii="Times New Roman" w:hAnsi="Times New Roman"/>
          <w:i w:val="0"/>
          <w:iCs/>
          <w:sz w:val="24"/>
          <w:szCs w:val="24"/>
          <w:lang w:val="sr-Latn-CS"/>
        </w:rPr>
        <w:t>51/17</w:t>
      </w:r>
      <w:r>
        <w:rPr>
          <w:rStyle w:val="Emphasis"/>
          <w:rFonts w:ascii="Times New Roman" w:hAnsi="Times New Roman"/>
          <w:i w:val="0"/>
          <w:iCs/>
          <w:sz w:val="24"/>
          <w:szCs w:val="24"/>
          <w:lang w:val="sr-Latn-CS"/>
        </w:rPr>
        <w:t xml:space="preserve">). </w:t>
      </w:r>
    </w:p>
    <w:p w:rsidR="00225203" w:rsidRDefault="00225203" w:rsidP="00EB562E">
      <w:pPr>
        <w:pStyle w:val="ListParagraph"/>
        <w:spacing w:line="240" w:lineRule="auto"/>
        <w:ind w:left="0"/>
        <w:jc w:val="both"/>
        <w:rPr>
          <w:rFonts w:ascii="Times New Roman" w:hAnsi="Times New Roman"/>
          <w:sz w:val="24"/>
          <w:szCs w:val="24"/>
          <w:lang w:val="sr-Latn-BA"/>
        </w:rPr>
      </w:pPr>
    </w:p>
    <w:p w:rsidR="00225203" w:rsidRPr="00062D4A" w:rsidRDefault="00225203" w:rsidP="00EB562E">
      <w:pPr>
        <w:pStyle w:val="ListParagraph"/>
        <w:spacing w:line="240" w:lineRule="auto"/>
        <w:ind w:left="0"/>
        <w:jc w:val="both"/>
        <w:rPr>
          <w:rFonts w:ascii="Times New Roman" w:hAnsi="Times New Roman"/>
          <w:iCs/>
          <w:sz w:val="24"/>
          <w:szCs w:val="24"/>
          <w:lang w:val="sr-Latn-CS"/>
        </w:rPr>
      </w:pPr>
      <w:r w:rsidRPr="00062D4A">
        <w:rPr>
          <w:rFonts w:ascii="Times New Roman" w:hAnsi="Times New Roman"/>
          <w:sz w:val="24"/>
          <w:szCs w:val="24"/>
          <w:lang w:val="sr-Latn-BA"/>
        </w:rPr>
        <w:lastRenderedPageBreak/>
        <w:t>Lokalni plan</w:t>
      </w:r>
      <w:r w:rsidRPr="00062D4A">
        <w:rPr>
          <w:rFonts w:ascii="Times New Roman" w:hAnsi="Times New Roman"/>
          <w:bCs/>
          <w:sz w:val="24"/>
          <w:szCs w:val="24"/>
          <w:lang w:val="sr-Latn-BA"/>
        </w:rPr>
        <w:t xml:space="preserve"> za unapređenje socijalne inkluzije i razvoj usluga socijalne i dječje zaštite </w:t>
      </w:r>
      <w:r>
        <w:rPr>
          <w:rFonts w:ascii="Times New Roman" w:hAnsi="Times New Roman"/>
          <w:bCs/>
          <w:sz w:val="24"/>
          <w:szCs w:val="24"/>
          <w:lang w:val="sr-Latn-BA"/>
        </w:rPr>
        <w:t xml:space="preserve">za period </w:t>
      </w:r>
      <w:r w:rsidRPr="00062D4A">
        <w:rPr>
          <w:rFonts w:ascii="Times New Roman" w:hAnsi="Times New Roman"/>
          <w:bCs/>
          <w:sz w:val="24"/>
          <w:szCs w:val="24"/>
          <w:lang w:val="sr-Latn-BA"/>
        </w:rPr>
        <w:t>2020-2023</w:t>
      </w:r>
      <w:r>
        <w:rPr>
          <w:rFonts w:ascii="Times New Roman" w:hAnsi="Times New Roman"/>
          <w:bCs/>
          <w:sz w:val="24"/>
          <w:szCs w:val="24"/>
          <w:lang w:val="sr-Latn-BA"/>
        </w:rPr>
        <w:t>. godine</w:t>
      </w:r>
      <w:r w:rsidRPr="00062D4A">
        <w:rPr>
          <w:rFonts w:ascii="Times New Roman" w:hAnsi="Times New Roman"/>
          <w:bCs/>
          <w:sz w:val="24"/>
          <w:szCs w:val="24"/>
          <w:lang w:val="sr-Latn-BA"/>
        </w:rPr>
        <w:t xml:space="preserve"> u Glavnom gradu Podgorica</w:t>
      </w:r>
      <w:r w:rsidRPr="00062D4A">
        <w:rPr>
          <w:rFonts w:ascii="Times New Roman" w:hAnsi="Times New Roman"/>
          <w:sz w:val="24"/>
          <w:szCs w:val="24"/>
          <w:lang w:val="sr-Latn-BA"/>
        </w:rPr>
        <w:t xml:space="preserve"> je sačinjen u skladu sa preporukama relevantnih nacionalnih strateških dokumenata, posebno: </w:t>
      </w:r>
    </w:p>
    <w:p w:rsidR="00225203" w:rsidRPr="001E2A74" w:rsidRDefault="00225203" w:rsidP="0075526B">
      <w:pPr>
        <w:pStyle w:val="ListParagraph"/>
        <w:numPr>
          <w:ilvl w:val="0"/>
          <w:numId w:val="2"/>
        </w:numPr>
        <w:spacing w:after="0" w:line="240" w:lineRule="auto"/>
        <w:ind w:left="540" w:firstLine="0"/>
        <w:contextualSpacing/>
        <w:jc w:val="both"/>
        <w:rPr>
          <w:sz w:val="24"/>
          <w:szCs w:val="24"/>
          <w:lang w:val="sr-Latn-BA"/>
        </w:rPr>
      </w:pPr>
      <w:r w:rsidRPr="001E2A74">
        <w:rPr>
          <w:rFonts w:ascii="Times New Roman" w:hAnsi="Times New Roman"/>
          <w:sz w:val="24"/>
          <w:szCs w:val="24"/>
          <w:lang w:val="sr-Latn-BA"/>
        </w:rPr>
        <w:t>Strategije razvoja socijalne i dječje zaštite u Crnoj Gori (2018-2022);</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razvoja sistema socijalne zaštite starijih (2018 -2022);</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za integraciju lica sa invaliditetom u Crnoj Gori (2016-2020);</w:t>
      </w:r>
    </w:p>
    <w:p w:rsidR="00225203"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w:t>
      </w:r>
      <w:r>
        <w:rPr>
          <w:rFonts w:ascii="Times New Roman" w:hAnsi="Times New Roman"/>
          <w:sz w:val="24"/>
          <w:szCs w:val="24"/>
          <w:lang w:val="sr-Latn-BA"/>
        </w:rPr>
        <w:t>e</w:t>
      </w:r>
      <w:r w:rsidRPr="00062D4A">
        <w:rPr>
          <w:rFonts w:ascii="Times New Roman" w:hAnsi="Times New Roman"/>
          <w:sz w:val="24"/>
          <w:szCs w:val="24"/>
          <w:lang w:val="sr-Latn-BA"/>
        </w:rPr>
        <w:t xml:space="preserve"> inkluzivnog obrazovanja (2019-2025);</w:t>
      </w:r>
      <w:r>
        <w:rPr>
          <w:rFonts w:ascii="Times New Roman" w:hAnsi="Times New Roman"/>
          <w:sz w:val="24"/>
          <w:szCs w:val="24"/>
          <w:lang w:val="sr-Latn-BA"/>
        </w:rPr>
        <w:t xml:space="preserve"> </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za zaštitu lica sa invaliditetom od diskriminaci</w:t>
      </w:r>
      <w:r>
        <w:rPr>
          <w:rFonts w:ascii="Times New Roman" w:hAnsi="Times New Roman"/>
          <w:sz w:val="24"/>
          <w:szCs w:val="24"/>
          <w:lang w:val="sr-Latn-BA"/>
        </w:rPr>
        <w:t>je i promociju jednakosti (2017-2021)</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zaštite od nasilja u porodici (2016-2020);</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za prevenciju i zaštitu djece od nasilja (2017-2021);</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Nacionalne strategije za borbu protiv HIV/AIDS (2015-2020);</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za unapređenje kvaliteta života LGBTIQ osoba u Crnoj Gori (2019-2023);</w:t>
      </w:r>
    </w:p>
    <w:p w:rsidR="00225203" w:rsidRPr="00062D4A"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Strategije za socijalnu inkluziju Roma i Egipćana u CG (2016-2020);</w:t>
      </w:r>
    </w:p>
    <w:p w:rsidR="00225203" w:rsidRDefault="00225203" w:rsidP="0075526B">
      <w:pPr>
        <w:pStyle w:val="ListParagraph"/>
        <w:numPr>
          <w:ilvl w:val="0"/>
          <w:numId w:val="2"/>
        </w:numPr>
        <w:spacing w:after="0" w:line="240" w:lineRule="auto"/>
        <w:ind w:left="540" w:firstLine="0"/>
        <w:contextualSpacing/>
        <w:jc w:val="both"/>
        <w:rPr>
          <w:rFonts w:ascii="Times New Roman" w:hAnsi="Times New Roman"/>
          <w:sz w:val="24"/>
          <w:szCs w:val="24"/>
          <w:lang w:val="sr-Latn-BA"/>
        </w:rPr>
      </w:pPr>
      <w:r w:rsidRPr="00062D4A">
        <w:rPr>
          <w:rFonts w:ascii="Times New Roman" w:hAnsi="Times New Roman"/>
          <w:sz w:val="24"/>
          <w:szCs w:val="24"/>
          <w:lang w:val="sr-Latn-BA"/>
        </w:rPr>
        <w:t>Programa za suzbijanje nasilja i vandalizma u školama (Ministarstvo prosvjete).</w:t>
      </w:r>
    </w:p>
    <w:p w:rsidR="00225203" w:rsidRPr="00062D4A" w:rsidRDefault="00225203" w:rsidP="00EB562E">
      <w:pPr>
        <w:pStyle w:val="ListParagraph"/>
        <w:spacing w:after="0" w:line="240" w:lineRule="auto"/>
        <w:ind w:left="0"/>
        <w:contextualSpacing/>
        <w:jc w:val="both"/>
        <w:rPr>
          <w:rFonts w:ascii="Times New Roman" w:hAnsi="Times New Roman"/>
          <w:sz w:val="24"/>
          <w:szCs w:val="24"/>
          <w:lang w:val="sr-Latn-BA"/>
        </w:rPr>
      </w:pPr>
    </w:p>
    <w:p w:rsidR="00225203" w:rsidRDefault="00225203" w:rsidP="00EB562E">
      <w:pPr>
        <w:spacing w:line="240" w:lineRule="auto"/>
        <w:jc w:val="both"/>
        <w:rPr>
          <w:rFonts w:ascii="Times New Roman" w:hAnsi="Times New Roman"/>
          <w:b/>
          <w:sz w:val="24"/>
          <w:szCs w:val="24"/>
          <w:lang w:val="sr-Latn-CS"/>
        </w:rPr>
      </w:pPr>
      <w:r w:rsidRPr="00062D4A">
        <w:rPr>
          <w:rFonts w:ascii="Times New Roman" w:hAnsi="Times New Roman"/>
          <w:b/>
          <w:sz w:val="24"/>
          <w:szCs w:val="24"/>
          <w:lang w:val="sr-Latn-CS"/>
        </w:rPr>
        <w:t>Izvještaj</w:t>
      </w:r>
      <w:r w:rsidRPr="00062D4A">
        <w:rPr>
          <w:rFonts w:ascii="Times New Roman" w:hAnsi="Times New Roman"/>
          <w:b/>
          <w:sz w:val="24"/>
          <w:szCs w:val="24"/>
          <w:lang w:val="pl-PL"/>
        </w:rPr>
        <w:t xml:space="preserve"> o realizovanim aktivnostima</w:t>
      </w:r>
      <w:r w:rsidRPr="00062D4A">
        <w:rPr>
          <w:rFonts w:ascii="Times New Roman" w:hAnsi="Times New Roman"/>
          <w:b/>
          <w:sz w:val="24"/>
          <w:szCs w:val="24"/>
          <w:lang w:val="sr-Latn-CS"/>
        </w:rPr>
        <w:t xml:space="preserve"> Lokalnog plana </w:t>
      </w:r>
      <w:r w:rsidRPr="001E2A74">
        <w:rPr>
          <w:rFonts w:ascii="Times New Roman" w:hAnsi="Times New Roman"/>
          <w:b/>
          <w:bCs/>
          <w:color w:val="000000"/>
          <w:sz w:val="24"/>
          <w:szCs w:val="24"/>
          <w:lang w:val="pl-PL"/>
        </w:rPr>
        <w:t>za</w:t>
      </w:r>
      <w:r>
        <w:rPr>
          <w:rFonts w:ascii="Times New Roman" w:hAnsi="Times New Roman"/>
          <w:b/>
          <w:bCs/>
          <w:color w:val="000000"/>
          <w:sz w:val="24"/>
          <w:szCs w:val="24"/>
          <w:lang w:val="pl-PL"/>
        </w:rPr>
        <w:t xml:space="preserve"> </w:t>
      </w:r>
      <w:r w:rsidRPr="00062D4A">
        <w:rPr>
          <w:rFonts w:ascii="Times New Roman" w:hAnsi="Times New Roman"/>
          <w:b/>
          <w:bCs/>
          <w:color w:val="000000"/>
          <w:sz w:val="24"/>
          <w:szCs w:val="24"/>
          <w:lang w:val="pl-PL"/>
        </w:rPr>
        <w:t>unapređenje socijalne inkluzije -</w:t>
      </w:r>
      <w:r>
        <w:rPr>
          <w:rFonts w:ascii="Times New Roman" w:hAnsi="Times New Roman"/>
          <w:b/>
          <w:bCs/>
          <w:color w:val="000000"/>
          <w:sz w:val="24"/>
          <w:szCs w:val="24"/>
          <w:lang w:val="pl-PL"/>
        </w:rPr>
        <w:t xml:space="preserve"> razvoj usluga socijalne i dječ</w:t>
      </w:r>
      <w:r w:rsidRPr="00062D4A">
        <w:rPr>
          <w:rFonts w:ascii="Times New Roman" w:hAnsi="Times New Roman"/>
          <w:b/>
          <w:bCs/>
          <w:color w:val="000000"/>
          <w:sz w:val="24"/>
          <w:szCs w:val="24"/>
          <w:lang w:val="pl-PL"/>
        </w:rPr>
        <w:t xml:space="preserve">je zaštite u Glavnom gradu </w:t>
      </w:r>
      <w:r>
        <w:rPr>
          <w:rFonts w:ascii="Times New Roman" w:hAnsi="Times New Roman"/>
          <w:b/>
          <w:sz w:val="24"/>
          <w:szCs w:val="24"/>
          <w:lang w:val="sr-Latn-CS"/>
        </w:rPr>
        <w:t xml:space="preserve">za </w:t>
      </w:r>
      <w:r w:rsidR="00A04C46">
        <w:rPr>
          <w:rFonts w:ascii="Times New Roman" w:hAnsi="Times New Roman"/>
          <w:b/>
          <w:sz w:val="24"/>
          <w:szCs w:val="24"/>
          <w:lang w:val="sr-Latn-CS"/>
        </w:rPr>
        <w:t>2022</w:t>
      </w:r>
      <w:r w:rsidRPr="00062D4A">
        <w:rPr>
          <w:rFonts w:ascii="Times New Roman" w:hAnsi="Times New Roman"/>
          <w:b/>
          <w:sz w:val="24"/>
          <w:szCs w:val="24"/>
          <w:lang w:val="sr-Latn-CS"/>
        </w:rPr>
        <w:t xml:space="preserve">. godinu </w:t>
      </w:r>
      <w:r w:rsidRPr="009C5321">
        <w:rPr>
          <w:rFonts w:ascii="Times New Roman" w:hAnsi="Times New Roman"/>
          <w:b/>
          <w:sz w:val="24"/>
          <w:szCs w:val="24"/>
          <w:lang w:val="sr-Latn-CS"/>
        </w:rPr>
        <w:t>(u daljem tekstu: Izvještaj</w:t>
      </w:r>
      <w:r w:rsidRPr="009C5321">
        <w:rPr>
          <w:rFonts w:ascii="Times New Roman" w:hAnsi="Times New Roman"/>
          <w:b/>
          <w:sz w:val="24"/>
          <w:szCs w:val="24"/>
          <w:lang w:val="pl-PL"/>
        </w:rPr>
        <w:t xml:space="preserve"> o realizovanim aktivnostima</w:t>
      </w:r>
      <w:r w:rsidRPr="009C5321">
        <w:rPr>
          <w:rFonts w:ascii="Times New Roman" w:hAnsi="Times New Roman"/>
          <w:b/>
          <w:sz w:val="24"/>
          <w:szCs w:val="24"/>
          <w:lang w:val="sr-Latn-CS"/>
        </w:rPr>
        <w:t xml:space="preserve"> Lokalnog plana</w:t>
      </w:r>
      <w:r w:rsidRPr="009C5321">
        <w:rPr>
          <w:rFonts w:ascii="Times New Roman" w:hAnsi="Times New Roman"/>
          <w:b/>
          <w:sz w:val="28"/>
          <w:szCs w:val="28"/>
          <w:lang w:val="sr-Latn-CS"/>
        </w:rPr>
        <w:t xml:space="preserve"> </w:t>
      </w:r>
      <w:r w:rsidR="00A04C46">
        <w:rPr>
          <w:rFonts w:ascii="Times New Roman" w:hAnsi="Times New Roman"/>
          <w:b/>
          <w:bCs/>
          <w:color w:val="000000"/>
          <w:sz w:val="24"/>
          <w:szCs w:val="24"/>
          <w:lang w:val="pl-PL"/>
        </w:rPr>
        <w:t>za 2022</w:t>
      </w:r>
      <w:r w:rsidRPr="009C5321">
        <w:rPr>
          <w:rFonts w:ascii="Times New Roman" w:hAnsi="Times New Roman"/>
          <w:b/>
          <w:bCs/>
          <w:color w:val="000000"/>
          <w:sz w:val="24"/>
          <w:szCs w:val="24"/>
          <w:lang w:val="pl-PL"/>
        </w:rPr>
        <w:t>. godinu)</w:t>
      </w:r>
      <w:r w:rsidRPr="00062D4A">
        <w:rPr>
          <w:rFonts w:ascii="Times New Roman" w:hAnsi="Times New Roman"/>
          <w:b/>
          <w:bCs/>
          <w:color w:val="000000"/>
          <w:sz w:val="24"/>
          <w:szCs w:val="24"/>
          <w:lang w:val="pl-PL"/>
        </w:rPr>
        <w:t xml:space="preserve"> </w:t>
      </w:r>
      <w:r w:rsidRPr="00062D4A">
        <w:rPr>
          <w:rFonts w:ascii="Times New Roman" w:hAnsi="Times New Roman"/>
          <w:b/>
          <w:sz w:val="24"/>
          <w:szCs w:val="24"/>
          <w:lang w:val="sr-Latn-CS"/>
        </w:rPr>
        <w:t>ostvaren je kroz individualni rad nadležnih institucija u ovoj oblasti, rad organizacija civilnog društva, privatnog sektora, fizičkih lica i uspos</w:t>
      </w:r>
      <w:r>
        <w:rPr>
          <w:rFonts w:ascii="Times New Roman" w:hAnsi="Times New Roman"/>
          <w:b/>
          <w:sz w:val="24"/>
          <w:szCs w:val="24"/>
          <w:lang w:val="sr-Latn-CS"/>
        </w:rPr>
        <w:t>tavljanja međusobnog partnerst</w:t>
      </w:r>
      <w:r w:rsidRPr="00062D4A">
        <w:rPr>
          <w:rFonts w:ascii="Times New Roman" w:hAnsi="Times New Roman"/>
          <w:b/>
          <w:sz w:val="24"/>
          <w:szCs w:val="24"/>
          <w:lang w:val="sr-Latn-CS"/>
        </w:rPr>
        <w:t xml:space="preserve">va, kao i relevantnih institucija koje su učestvovale u njegovom kreiranju. </w:t>
      </w:r>
    </w:p>
    <w:p w:rsidR="00225203" w:rsidRPr="00D811F8" w:rsidRDefault="00225203" w:rsidP="00D811F8">
      <w:pPr>
        <w:pStyle w:val="Heading1"/>
        <w:jc w:val="center"/>
        <w:rPr>
          <w:rFonts w:ascii="Times New Roman" w:hAnsi="Times New Roman"/>
          <w:sz w:val="24"/>
          <w:szCs w:val="24"/>
        </w:rPr>
      </w:pPr>
      <w:r>
        <w:rPr>
          <w:lang w:val="sr-Latn-CS"/>
        </w:rPr>
        <w:br w:type="page"/>
      </w:r>
      <w:bookmarkStart w:id="9" w:name="_Toc112833982"/>
      <w:bookmarkStart w:id="10" w:name="_Toc112834145"/>
      <w:bookmarkStart w:id="11" w:name="_Toc112834532"/>
      <w:bookmarkStart w:id="12" w:name="_Toc112834600"/>
      <w:bookmarkStart w:id="13" w:name="_Toc112834780"/>
      <w:bookmarkStart w:id="14" w:name="_Toc112841287"/>
      <w:bookmarkStart w:id="15" w:name="_Toc113010532"/>
      <w:bookmarkStart w:id="16" w:name="_Toc146183186"/>
      <w:r w:rsidRPr="00D811F8">
        <w:rPr>
          <w:rFonts w:ascii="Times New Roman" w:hAnsi="Times New Roman"/>
          <w:sz w:val="24"/>
          <w:szCs w:val="24"/>
        </w:rPr>
        <w:lastRenderedPageBreak/>
        <w:t>I  PREGLE</w:t>
      </w:r>
      <w:r w:rsidR="00A04C46">
        <w:rPr>
          <w:rFonts w:ascii="Times New Roman" w:hAnsi="Times New Roman"/>
          <w:sz w:val="24"/>
          <w:szCs w:val="24"/>
        </w:rPr>
        <w:t>D REALIZOVANIH AKTIVNOSTI U 2022</w:t>
      </w:r>
      <w:r w:rsidRPr="00D811F8">
        <w:rPr>
          <w:rFonts w:ascii="Times New Roman" w:hAnsi="Times New Roman"/>
          <w:sz w:val="24"/>
          <w:szCs w:val="24"/>
        </w:rPr>
        <w:t>. GODINI</w:t>
      </w:r>
      <w:bookmarkEnd w:id="9"/>
      <w:bookmarkEnd w:id="10"/>
      <w:bookmarkEnd w:id="11"/>
      <w:bookmarkEnd w:id="12"/>
      <w:bookmarkEnd w:id="13"/>
      <w:bookmarkEnd w:id="14"/>
      <w:bookmarkEnd w:id="15"/>
      <w:bookmarkEnd w:id="16"/>
    </w:p>
    <w:p w:rsidR="00225203" w:rsidRDefault="00225203" w:rsidP="006D1DAF">
      <w:pPr>
        <w:spacing w:after="0"/>
        <w:jc w:val="center"/>
        <w:rPr>
          <w:rFonts w:ascii="Times New Roman" w:hAnsi="Times New Roman"/>
          <w:b/>
          <w:caps/>
          <w:sz w:val="28"/>
          <w:szCs w:val="28"/>
          <w:lang w:val="sr-Latn-CS"/>
        </w:rPr>
      </w:pPr>
      <w:r>
        <w:rPr>
          <w:rFonts w:ascii="Times New Roman" w:hAnsi="Times New Roman"/>
          <w:b/>
          <w:caps/>
          <w:sz w:val="28"/>
          <w:szCs w:val="28"/>
          <w:lang w:val="sr-Latn-CS"/>
        </w:rPr>
        <w:t xml:space="preserve"> </w:t>
      </w:r>
    </w:p>
    <w:p w:rsidR="00225203" w:rsidRPr="00062D4A" w:rsidRDefault="00225203" w:rsidP="00B405EF">
      <w:pPr>
        <w:spacing w:after="0" w:line="240" w:lineRule="auto"/>
        <w:jc w:val="both"/>
        <w:rPr>
          <w:rFonts w:ascii="Times New Roman" w:hAnsi="Times New Roman"/>
          <w:b/>
          <w:caps/>
          <w:sz w:val="24"/>
          <w:szCs w:val="24"/>
          <w:lang w:val="sr-Latn-CS"/>
        </w:rPr>
      </w:pPr>
      <w:r w:rsidRPr="00062D4A">
        <w:rPr>
          <w:rFonts w:ascii="Times New Roman" w:hAnsi="Times New Roman"/>
          <w:b/>
          <w:sz w:val="24"/>
          <w:szCs w:val="24"/>
          <w:lang w:val="sr-Latn-CS"/>
        </w:rPr>
        <w:t xml:space="preserve">Prioritetne ciljne grupe Lokalnog plana </w:t>
      </w:r>
      <w:r w:rsidRPr="00062D4A">
        <w:rPr>
          <w:rFonts w:ascii="Times New Roman" w:hAnsi="Times New Roman"/>
          <w:b/>
          <w:bCs/>
          <w:color w:val="000000"/>
          <w:sz w:val="24"/>
          <w:szCs w:val="24"/>
          <w:lang w:val="pl-PL"/>
        </w:rPr>
        <w:t>za</w:t>
      </w:r>
      <w:r w:rsidRPr="00062D4A">
        <w:rPr>
          <w:rFonts w:ascii="Times New Roman" w:hAnsi="Times New Roman"/>
          <w:b/>
          <w:sz w:val="24"/>
          <w:szCs w:val="24"/>
          <w:lang w:val="sr-Latn-CS"/>
        </w:rPr>
        <w:t xml:space="preserve"> period 2020-2023. godina su: djeca i mladi u riziku, osobe sa invaliditetom i njihove porodice, nemoćna i starija lica, žrtve rodno zasnovanog nasilja i nasilja u porodici, materijalno ugrožene kategorije stanovništva, Romi i Egipćani, LGBTIQ osobe, osobe koje žive sa HIV/AIDS-om i osobe u riziku od HIV-a.</w:t>
      </w:r>
    </w:p>
    <w:p w:rsidR="00225203" w:rsidRDefault="00225203" w:rsidP="00B405EF">
      <w:pPr>
        <w:spacing w:after="0" w:line="240" w:lineRule="auto"/>
        <w:jc w:val="both"/>
        <w:rPr>
          <w:rFonts w:ascii="Times New Roman" w:hAnsi="Times New Roman"/>
          <w:b/>
          <w:sz w:val="24"/>
          <w:szCs w:val="24"/>
          <w:lang w:val="sr-Latn-CS"/>
        </w:rPr>
      </w:pPr>
      <w:r w:rsidRPr="00062D4A">
        <w:rPr>
          <w:rFonts w:ascii="Times New Roman" w:hAnsi="Times New Roman"/>
          <w:b/>
          <w:bCs/>
          <w:color w:val="000000"/>
          <w:sz w:val="24"/>
          <w:szCs w:val="24"/>
          <w:lang w:val="sr-Latn-CS"/>
        </w:rPr>
        <w:t>Za svaku od njih definisani su strateški ciljevi koje treba ostvariti za vrijeme trajanja Lokalnog plana</w:t>
      </w:r>
      <w:r w:rsidRPr="00062D4A">
        <w:rPr>
          <w:rFonts w:ascii="Times New Roman" w:hAnsi="Times New Roman"/>
          <w:b/>
          <w:bCs/>
          <w:color w:val="000000"/>
          <w:sz w:val="24"/>
          <w:szCs w:val="24"/>
          <w:lang w:val="pl-PL"/>
        </w:rPr>
        <w:t xml:space="preserve"> </w:t>
      </w:r>
      <w:r w:rsidRPr="00062D4A">
        <w:rPr>
          <w:rFonts w:ascii="Times New Roman" w:hAnsi="Times New Roman"/>
          <w:b/>
          <w:sz w:val="24"/>
          <w:szCs w:val="24"/>
          <w:lang w:val="sr-Latn-CS"/>
        </w:rPr>
        <w:t>za period 2020-2023. godine.</w:t>
      </w:r>
      <w:r>
        <w:rPr>
          <w:rFonts w:ascii="Times New Roman" w:hAnsi="Times New Roman"/>
          <w:b/>
          <w:sz w:val="24"/>
          <w:szCs w:val="24"/>
          <w:lang w:val="sr-Latn-CS"/>
        </w:rPr>
        <w:t xml:space="preserve"> </w:t>
      </w:r>
    </w:p>
    <w:p w:rsidR="00225203" w:rsidRDefault="00225203" w:rsidP="00B405EF">
      <w:pPr>
        <w:spacing w:after="0" w:line="240" w:lineRule="auto"/>
        <w:jc w:val="both"/>
        <w:rPr>
          <w:rFonts w:ascii="Times New Roman" w:hAnsi="Times New Roman"/>
          <w:b/>
          <w:sz w:val="24"/>
          <w:szCs w:val="24"/>
          <w:lang w:val="sr-Latn-CS"/>
        </w:rPr>
      </w:pP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I   Djeca i mladi u riziku </w:t>
      </w:r>
    </w:p>
    <w:p w:rsidR="00225203" w:rsidRDefault="00225203" w:rsidP="00B405EF">
      <w:pPr>
        <w:spacing w:after="0" w:line="240" w:lineRule="auto"/>
        <w:jc w:val="both"/>
        <w:rPr>
          <w:rFonts w:ascii="Times New Roman" w:hAnsi="Times New Roman"/>
          <w:bCs/>
          <w:color w:val="000000"/>
          <w:sz w:val="24"/>
          <w:szCs w:val="24"/>
          <w:lang w:val="sr-Latn-CS"/>
        </w:rPr>
      </w:pPr>
      <w:r w:rsidRPr="00B03885">
        <w:rPr>
          <w:rFonts w:ascii="Times New Roman" w:hAnsi="Times New Roman"/>
          <w:bCs/>
          <w:color w:val="000000"/>
          <w:sz w:val="24"/>
          <w:szCs w:val="24"/>
          <w:lang w:val="sr-Latn-CS"/>
        </w:rPr>
        <w:t xml:space="preserve">Strateški cilj: Unaprijeđena socijalna inkluzija i poboljšana dostupnost i kvalitet socijalnih usluga za djecu i mlade. </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II Osobe sa invaliditetom i njihove porodice </w:t>
      </w:r>
    </w:p>
    <w:p w:rsidR="00225203" w:rsidRPr="00B03885" w:rsidRDefault="00225203" w:rsidP="00B405EF">
      <w:pPr>
        <w:spacing w:after="0" w:line="240" w:lineRule="auto"/>
        <w:jc w:val="both"/>
        <w:rPr>
          <w:rFonts w:ascii="Times New Roman" w:hAnsi="Times New Roman"/>
          <w:bCs/>
          <w:color w:val="000000"/>
          <w:sz w:val="24"/>
          <w:szCs w:val="24"/>
          <w:lang w:val="sr-Latn-CS"/>
        </w:rPr>
      </w:pPr>
      <w:r>
        <w:rPr>
          <w:rFonts w:ascii="Times New Roman" w:hAnsi="Times New Roman"/>
          <w:bCs/>
          <w:color w:val="000000"/>
          <w:sz w:val="24"/>
          <w:szCs w:val="24"/>
          <w:lang w:val="sr-Latn-CS"/>
        </w:rPr>
        <w:t xml:space="preserve">Strateški cilj: </w:t>
      </w:r>
      <w:r w:rsidRPr="00B03885">
        <w:rPr>
          <w:rFonts w:ascii="Times New Roman" w:hAnsi="Times New Roman"/>
          <w:bCs/>
          <w:color w:val="000000"/>
          <w:sz w:val="24"/>
          <w:szCs w:val="24"/>
          <w:lang w:val="sr-Latn-CS"/>
        </w:rPr>
        <w:t>Povećana socijalna inkluzija osoba sa invaliditetom i njihovih porodica i uspostavljene i razvijene održive socicjalne usluge</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III Nemoćna i starija lica </w:t>
      </w:r>
    </w:p>
    <w:p w:rsidR="00225203" w:rsidRPr="00B03885" w:rsidRDefault="00225203" w:rsidP="00B405EF">
      <w:pPr>
        <w:spacing w:after="0" w:line="240" w:lineRule="auto"/>
        <w:jc w:val="both"/>
        <w:rPr>
          <w:rFonts w:ascii="Times New Roman" w:hAnsi="Times New Roman"/>
          <w:bCs/>
          <w:color w:val="000000"/>
          <w:sz w:val="24"/>
          <w:szCs w:val="24"/>
          <w:lang w:val="sr-Latn-CS"/>
        </w:rPr>
      </w:pPr>
      <w:r w:rsidRPr="00B03885">
        <w:rPr>
          <w:rFonts w:ascii="Times New Roman" w:hAnsi="Times New Roman"/>
          <w:bCs/>
          <w:color w:val="000000"/>
          <w:sz w:val="24"/>
          <w:szCs w:val="24"/>
          <w:lang w:val="sr-Latn-CS"/>
        </w:rPr>
        <w:t>Strateški cilj: Obezbijeđeni dostupni i adekvatni programi podrške i usluge socijalne zaštite za starija lica sa teritorije Glavnog grada</w:t>
      </w:r>
      <w:r>
        <w:rPr>
          <w:rFonts w:ascii="Times New Roman" w:hAnsi="Times New Roman"/>
          <w:bCs/>
          <w:color w:val="000000"/>
          <w:sz w:val="24"/>
          <w:szCs w:val="24"/>
          <w:lang w:val="sr-Latn-CS"/>
        </w:rPr>
        <w:t xml:space="preserve"> </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IV Žrtve rodno zasnovanog nasilja i nasilja u porodici </w:t>
      </w:r>
    </w:p>
    <w:p w:rsidR="00225203" w:rsidRPr="00B03885" w:rsidRDefault="00225203" w:rsidP="00B405EF">
      <w:pPr>
        <w:spacing w:after="0" w:line="240" w:lineRule="auto"/>
        <w:jc w:val="both"/>
        <w:rPr>
          <w:rFonts w:ascii="Times New Roman" w:hAnsi="Times New Roman"/>
          <w:bCs/>
          <w:color w:val="000000"/>
          <w:sz w:val="24"/>
          <w:szCs w:val="24"/>
          <w:lang w:val="sr-Latn-CS"/>
        </w:rPr>
      </w:pPr>
      <w:r>
        <w:rPr>
          <w:rFonts w:ascii="Times New Roman" w:hAnsi="Times New Roman"/>
          <w:bCs/>
          <w:color w:val="000000"/>
          <w:sz w:val="24"/>
          <w:szCs w:val="24"/>
          <w:lang w:val="sr-Latn-CS"/>
        </w:rPr>
        <w:t>Strateški cilj</w:t>
      </w:r>
      <w:r w:rsidRPr="00B03885">
        <w:rPr>
          <w:rFonts w:ascii="Times New Roman" w:hAnsi="Times New Roman"/>
          <w:bCs/>
          <w:color w:val="000000"/>
          <w:sz w:val="24"/>
          <w:szCs w:val="24"/>
          <w:lang w:val="sr-Latn-CS"/>
        </w:rPr>
        <w:t>: Unaprijeđene usluge podrške, zaštite i socijalne uključenosti žrtava rodno zasnovanog nasilja i nasilja u porodici</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V Materijalno ugrožene kategorije stanovništva </w:t>
      </w:r>
    </w:p>
    <w:p w:rsidR="00225203" w:rsidRPr="00B03885" w:rsidRDefault="00225203" w:rsidP="00B405EF">
      <w:pPr>
        <w:spacing w:after="0" w:line="240" w:lineRule="auto"/>
        <w:jc w:val="both"/>
        <w:rPr>
          <w:rFonts w:ascii="Times New Roman" w:hAnsi="Times New Roman"/>
          <w:bCs/>
          <w:color w:val="000000"/>
          <w:sz w:val="24"/>
          <w:szCs w:val="24"/>
          <w:lang w:val="sr-Latn-CS"/>
        </w:rPr>
      </w:pPr>
      <w:r w:rsidRPr="00B03885">
        <w:rPr>
          <w:rFonts w:ascii="Times New Roman" w:hAnsi="Times New Roman"/>
          <w:bCs/>
          <w:color w:val="000000"/>
          <w:sz w:val="24"/>
          <w:szCs w:val="24"/>
          <w:lang w:val="sr-Latn-CS"/>
        </w:rPr>
        <w:t>Strateški cilj: Obezbijeđeni veći nivo socijalne inkluzije materijalno ugroženih lica sa teritorije Glavnog grada i njihova bolja obuhvaćenost</w:t>
      </w:r>
      <w:r>
        <w:rPr>
          <w:rFonts w:ascii="Times New Roman" w:hAnsi="Times New Roman"/>
          <w:bCs/>
          <w:color w:val="000000"/>
          <w:sz w:val="24"/>
          <w:szCs w:val="24"/>
          <w:lang w:val="sr-Latn-CS"/>
        </w:rPr>
        <w:t xml:space="preserve"> </w:t>
      </w:r>
      <w:r w:rsidRPr="00B03885">
        <w:rPr>
          <w:rFonts w:ascii="Times New Roman" w:hAnsi="Times New Roman"/>
          <w:bCs/>
          <w:color w:val="000000"/>
          <w:sz w:val="24"/>
          <w:szCs w:val="24"/>
          <w:lang w:val="sr-Latn-CS"/>
        </w:rPr>
        <w:t>uslugama socijalne i dječje zaštite</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VI Romi i Egipćani </w:t>
      </w:r>
    </w:p>
    <w:p w:rsidR="00225203" w:rsidRPr="00B03885" w:rsidRDefault="00225203" w:rsidP="00B405EF">
      <w:pPr>
        <w:spacing w:after="0" w:line="240" w:lineRule="auto"/>
        <w:jc w:val="both"/>
        <w:rPr>
          <w:rFonts w:ascii="Times New Roman" w:hAnsi="Times New Roman"/>
          <w:bCs/>
          <w:color w:val="000000"/>
          <w:sz w:val="24"/>
          <w:szCs w:val="24"/>
          <w:lang w:val="sr-Latn-CS"/>
        </w:rPr>
      </w:pPr>
      <w:r w:rsidRPr="00B03885">
        <w:rPr>
          <w:rFonts w:ascii="Times New Roman" w:hAnsi="Times New Roman"/>
          <w:bCs/>
          <w:color w:val="000000"/>
          <w:sz w:val="24"/>
          <w:szCs w:val="24"/>
          <w:lang w:val="sr-Latn-CS"/>
        </w:rPr>
        <w:t>Strateški cilj: Povećana socijalna inkluzija Roma/kinja i Egipćana/ki i obezbijeđeni programi i adekvatne usluge podrške u zajednici</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VII LGBTIQ osobe </w:t>
      </w:r>
    </w:p>
    <w:p w:rsidR="00225203" w:rsidRPr="00B03885" w:rsidRDefault="00225203" w:rsidP="00B405EF">
      <w:pPr>
        <w:spacing w:after="0" w:line="240" w:lineRule="auto"/>
        <w:jc w:val="both"/>
        <w:rPr>
          <w:rFonts w:ascii="Times New Roman" w:hAnsi="Times New Roman"/>
          <w:bCs/>
          <w:color w:val="000000"/>
          <w:sz w:val="24"/>
          <w:szCs w:val="24"/>
          <w:lang w:val="sr-Latn-CS"/>
        </w:rPr>
      </w:pPr>
      <w:r w:rsidRPr="00B03885">
        <w:rPr>
          <w:rFonts w:ascii="Times New Roman" w:hAnsi="Times New Roman"/>
          <w:bCs/>
          <w:color w:val="000000"/>
          <w:sz w:val="24"/>
          <w:szCs w:val="24"/>
          <w:lang w:val="sr-Latn-CS"/>
        </w:rPr>
        <w:t>Strateški cilj: Unaprijediti ljudska prava LGBTQ osoba</w:t>
      </w:r>
    </w:p>
    <w:p w:rsidR="00225203" w:rsidRPr="00B03885" w:rsidRDefault="00225203" w:rsidP="00B405EF">
      <w:pPr>
        <w:spacing w:after="0" w:line="240" w:lineRule="auto"/>
        <w:jc w:val="both"/>
        <w:rPr>
          <w:rFonts w:ascii="Times New Roman" w:hAnsi="Times New Roman"/>
          <w:b/>
          <w:bCs/>
          <w:color w:val="000000"/>
          <w:sz w:val="24"/>
          <w:szCs w:val="24"/>
          <w:lang w:val="sr-Latn-CS"/>
        </w:rPr>
      </w:pPr>
      <w:r w:rsidRPr="00B03885">
        <w:rPr>
          <w:rFonts w:ascii="Times New Roman" w:hAnsi="Times New Roman"/>
          <w:b/>
          <w:bCs/>
          <w:color w:val="000000"/>
          <w:sz w:val="24"/>
          <w:szCs w:val="24"/>
          <w:lang w:val="sr-Latn-CS"/>
        </w:rPr>
        <w:t xml:space="preserve">VII Osobe koje žive sa HIV/AIDS-om i osobe u riziku od HIV-a </w:t>
      </w:r>
    </w:p>
    <w:p w:rsidR="00225203" w:rsidRPr="00B03885" w:rsidRDefault="00225203" w:rsidP="00B405EF">
      <w:pPr>
        <w:spacing w:after="0" w:line="240" w:lineRule="auto"/>
        <w:jc w:val="both"/>
        <w:rPr>
          <w:rFonts w:ascii="Times New Roman" w:hAnsi="Times New Roman"/>
          <w:bCs/>
          <w:color w:val="000000"/>
          <w:sz w:val="24"/>
          <w:szCs w:val="24"/>
          <w:lang w:val="sr-Latn-CS"/>
        </w:rPr>
      </w:pPr>
      <w:r w:rsidRPr="00B03885">
        <w:rPr>
          <w:rFonts w:ascii="Times New Roman" w:hAnsi="Times New Roman"/>
          <w:bCs/>
          <w:color w:val="000000"/>
          <w:sz w:val="24"/>
          <w:szCs w:val="24"/>
          <w:lang w:val="sr-Latn-CS"/>
        </w:rPr>
        <w:t>Strateški cilj: Stvaranje sigurnog i podržavajućeg okruženja, efikasnog sistema prevencije HIV-a i pristupačnog liječenja, njege i pomoći za</w:t>
      </w:r>
      <w:r>
        <w:rPr>
          <w:rFonts w:ascii="Times New Roman" w:hAnsi="Times New Roman"/>
          <w:bCs/>
          <w:color w:val="000000"/>
          <w:sz w:val="24"/>
          <w:szCs w:val="24"/>
          <w:lang w:val="sr-Latn-CS"/>
        </w:rPr>
        <w:t xml:space="preserve"> </w:t>
      </w:r>
      <w:r w:rsidRPr="00B03885">
        <w:rPr>
          <w:rFonts w:ascii="Times New Roman" w:hAnsi="Times New Roman"/>
          <w:bCs/>
          <w:color w:val="000000"/>
          <w:sz w:val="24"/>
          <w:szCs w:val="24"/>
          <w:lang w:val="sr-Latn-CS"/>
        </w:rPr>
        <w:t>sve osobe pogođene HIV-om i osobe u povećanom riziku</w:t>
      </w:r>
      <w:r w:rsidR="00487DC4">
        <w:rPr>
          <w:rFonts w:ascii="Times New Roman" w:hAnsi="Times New Roman"/>
          <w:bCs/>
          <w:color w:val="000000"/>
          <w:sz w:val="24"/>
          <w:szCs w:val="24"/>
          <w:lang w:val="sr-Latn-CS"/>
        </w:rPr>
        <w:t xml:space="preserve">. </w:t>
      </w:r>
    </w:p>
    <w:p w:rsidR="00225203" w:rsidRPr="00B03885" w:rsidRDefault="00225203" w:rsidP="00B03885">
      <w:pPr>
        <w:spacing w:after="0"/>
        <w:jc w:val="both"/>
        <w:rPr>
          <w:rFonts w:ascii="Times New Roman" w:hAnsi="Times New Roman"/>
          <w:bCs/>
          <w:color w:val="000000"/>
          <w:sz w:val="24"/>
          <w:szCs w:val="24"/>
          <w:lang w:val="sr-Latn-CS"/>
        </w:rPr>
      </w:pPr>
    </w:p>
    <w:p w:rsidR="00981ED1" w:rsidRPr="00A2650B" w:rsidRDefault="00487DC4" w:rsidP="00981ED1">
      <w:pPr>
        <w:pStyle w:val="Heading2"/>
        <w:jc w:val="center"/>
        <w:rPr>
          <w:rFonts w:ascii="Times New Roman" w:hAnsi="Times New Roman"/>
          <w:color w:val="auto"/>
          <w:sz w:val="24"/>
          <w:szCs w:val="24"/>
        </w:rPr>
      </w:pPr>
      <w:bookmarkStart w:id="17" w:name="_Toc112834014"/>
      <w:bookmarkStart w:id="18" w:name="_Toc112834171"/>
      <w:bookmarkStart w:id="19" w:name="_Toc112834558"/>
      <w:bookmarkStart w:id="20" w:name="_Toc112834626"/>
      <w:bookmarkStart w:id="21" w:name="_Toc112834806"/>
      <w:bookmarkStart w:id="22" w:name="_Toc112841313"/>
      <w:bookmarkStart w:id="23" w:name="_Toc113010558"/>
      <w:r>
        <w:rPr>
          <w:rFonts w:ascii="Times New Roman" w:hAnsi="Times New Roman"/>
          <w:color w:val="auto"/>
          <w:sz w:val="24"/>
          <w:szCs w:val="24"/>
        </w:rPr>
        <w:br w:type="page"/>
      </w:r>
      <w:bookmarkStart w:id="24" w:name="_Toc146183187"/>
      <w:r w:rsidR="00981ED1" w:rsidRPr="00A2650B">
        <w:rPr>
          <w:rFonts w:ascii="Times New Roman" w:hAnsi="Times New Roman"/>
          <w:color w:val="auto"/>
          <w:sz w:val="24"/>
          <w:szCs w:val="24"/>
        </w:rPr>
        <w:lastRenderedPageBreak/>
        <w:t>AKTIVNOSTI SEKRETARIJATA</w:t>
      </w:r>
      <w:bookmarkEnd w:id="17"/>
      <w:bookmarkEnd w:id="18"/>
      <w:bookmarkEnd w:id="19"/>
      <w:bookmarkEnd w:id="20"/>
      <w:bookmarkEnd w:id="21"/>
      <w:bookmarkEnd w:id="22"/>
      <w:bookmarkEnd w:id="23"/>
      <w:bookmarkEnd w:id="24"/>
    </w:p>
    <w:p w:rsidR="00981ED1" w:rsidRDefault="00981ED1" w:rsidP="00981ED1">
      <w:pPr>
        <w:spacing w:after="0"/>
        <w:jc w:val="both"/>
        <w:rPr>
          <w:rFonts w:ascii="Times New Roman" w:hAnsi="Times New Roman"/>
          <w:b/>
          <w:bCs/>
          <w:color w:val="000000"/>
          <w:lang w:val="sr-Latn-CS"/>
        </w:rPr>
      </w:pPr>
    </w:p>
    <w:p w:rsidR="00981ED1" w:rsidRPr="00401C4B" w:rsidRDefault="00981ED1" w:rsidP="00981ED1">
      <w:pPr>
        <w:spacing w:after="0" w:line="240" w:lineRule="auto"/>
        <w:jc w:val="both"/>
        <w:rPr>
          <w:rFonts w:ascii="Times New Roman" w:hAnsi="Times New Roman"/>
          <w:sz w:val="24"/>
          <w:szCs w:val="24"/>
        </w:rPr>
      </w:pPr>
      <w:r w:rsidRPr="00BD5FCA">
        <w:rPr>
          <w:rFonts w:ascii="Times New Roman" w:hAnsi="Times New Roman"/>
          <w:sz w:val="24"/>
          <w:szCs w:val="24"/>
        </w:rPr>
        <w:t xml:space="preserve">U </w:t>
      </w:r>
      <w:r w:rsidRPr="00401C4B">
        <w:rPr>
          <w:rFonts w:ascii="Times New Roman" w:hAnsi="Times New Roman"/>
          <w:sz w:val="24"/>
          <w:szCs w:val="24"/>
        </w:rPr>
        <w:t>skladu sa članom 11 Oduke o organizaciji i n</w:t>
      </w:r>
      <w:r w:rsidR="00BE5522" w:rsidRPr="00401C4B">
        <w:rPr>
          <w:rFonts w:ascii="Times New Roman" w:hAnsi="Times New Roman"/>
          <w:sz w:val="24"/>
          <w:szCs w:val="24"/>
        </w:rPr>
        <w:t xml:space="preserve">ačinu rada uprave Glavnog Grada </w:t>
      </w:r>
      <w:r w:rsidRPr="00401C4B">
        <w:rPr>
          <w:rFonts w:ascii="Times New Roman" w:hAnsi="Times New Roman"/>
          <w:sz w:val="24"/>
          <w:szCs w:val="24"/>
        </w:rPr>
        <w:t xml:space="preserve"> </w:t>
      </w:r>
      <w:r w:rsidR="00BE5522" w:rsidRPr="00401C4B">
        <w:rPr>
          <w:rFonts w:ascii="Times New Roman" w:hAnsi="Times New Roman"/>
          <w:sz w:val="24"/>
          <w:szCs w:val="24"/>
          <w:lang w:val="en-US" w:eastAsia="en-GB"/>
        </w:rPr>
        <w:t>("Službeni list Crne Gore - opštinski propisi", br. 38/18, 43/18, 06/20, 10/20, 36/21, 05/22, 30/23, 42/23)</w:t>
      </w:r>
      <w:r w:rsidR="00BE5522" w:rsidRPr="00401C4B">
        <w:rPr>
          <w:rFonts w:ascii="Times New Roman" w:hAnsi="Times New Roman"/>
          <w:sz w:val="24"/>
          <w:szCs w:val="24"/>
        </w:rPr>
        <w:t xml:space="preserve"> </w:t>
      </w:r>
      <w:r w:rsidRPr="00401C4B">
        <w:rPr>
          <w:rFonts w:ascii="Times New Roman" w:hAnsi="Times New Roman"/>
          <w:sz w:val="24"/>
          <w:szCs w:val="24"/>
        </w:rPr>
        <w:t>Sekretarijat</w:t>
      </w:r>
      <w:r w:rsidR="00BE5522" w:rsidRPr="00401C4B">
        <w:rPr>
          <w:rFonts w:ascii="Times New Roman" w:hAnsi="Times New Roman"/>
          <w:sz w:val="24"/>
          <w:szCs w:val="24"/>
        </w:rPr>
        <w:t xml:space="preserve"> za socijalno staranje ( u daljem tekstu:Sekretarijat)</w:t>
      </w:r>
      <w:r w:rsidRPr="00401C4B">
        <w:rPr>
          <w:rFonts w:ascii="Times New Roman" w:hAnsi="Times New Roman"/>
          <w:sz w:val="24"/>
          <w:szCs w:val="24"/>
        </w:rPr>
        <w:t xml:space="preserve"> u okviru svojih nadležnosti obezbjeđuje socijalnu i dječiju zaštitu, zaštitu osoba sa invaliditetom,ostvarivanje rodne ravnopravnosti; prava RE zajednice, LGBT zajednice, prevenciju i suzbijanje bolesti zavisnosti; boračku zaštitu i zaštitu civilnih invalida rata i druge poslove iz svog djelokruga, u skladu sa zakonom i drugim propisima.</w:t>
      </w:r>
    </w:p>
    <w:p w:rsidR="00981ED1" w:rsidRDefault="00981ED1" w:rsidP="00981ED1">
      <w:pPr>
        <w:spacing w:after="0" w:line="240" w:lineRule="auto"/>
        <w:jc w:val="both"/>
        <w:rPr>
          <w:rFonts w:ascii="Times New Roman" w:hAnsi="Times New Roman"/>
          <w:sz w:val="24"/>
          <w:szCs w:val="24"/>
        </w:rPr>
      </w:pPr>
    </w:p>
    <w:p w:rsidR="00981ED1" w:rsidRPr="00981ED1" w:rsidRDefault="00981ED1" w:rsidP="00981ED1">
      <w:pPr>
        <w:jc w:val="both"/>
        <w:rPr>
          <w:rFonts w:ascii="Times New Roman" w:hAnsi="Times New Roman"/>
          <w:b/>
          <w:sz w:val="24"/>
          <w:szCs w:val="24"/>
        </w:rPr>
      </w:pPr>
      <w:r w:rsidRPr="00981ED1">
        <w:rPr>
          <w:rFonts w:ascii="Times New Roman" w:hAnsi="Times New Roman"/>
          <w:b/>
          <w:sz w:val="24"/>
          <w:szCs w:val="24"/>
        </w:rPr>
        <w:t>Pomoć i njega u kući</w:t>
      </w:r>
    </w:p>
    <w:p w:rsidR="00981ED1" w:rsidRPr="00401C4B" w:rsidRDefault="00981ED1" w:rsidP="00981ED1">
      <w:pPr>
        <w:jc w:val="both"/>
        <w:rPr>
          <w:rFonts w:ascii="Times New Roman" w:hAnsi="Times New Roman"/>
          <w:sz w:val="24"/>
          <w:szCs w:val="24"/>
        </w:rPr>
      </w:pPr>
      <w:r w:rsidRPr="00401C4B">
        <w:rPr>
          <w:rFonts w:ascii="Times New Roman" w:hAnsi="Times New Roman"/>
          <w:b/>
          <w:sz w:val="24"/>
          <w:szCs w:val="24"/>
        </w:rPr>
        <w:t>Pravo na pomoć i njegu u kući</w:t>
      </w:r>
      <w:r w:rsidRPr="00401C4B">
        <w:rPr>
          <w:rFonts w:ascii="Times New Roman" w:hAnsi="Times New Roman"/>
          <w:sz w:val="24"/>
          <w:szCs w:val="24"/>
        </w:rPr>
        <w:t xml:space="preserve"> obezbjeđuje se licima koja usled starosti, hronične bolesti ili invaliditeta imaju ograničene fizičke i psihičke sposobnosti da zadovolje svakodnevne </w:t>
      </w:r>
      <w:r w:rsidR="00BE5522" w:rsidRPr="00401C4B">
        <w:rPr>
          <w:rFonts w:ascii="Times New Roman" w:hAnsi="Times New Roman"/>
          <w:sz w:val="24"/>
          <w:szCs w:val="24"/>
        </w:rPr>
        <w:t>osnovne lične i životne potrebe. U</w:t>
      </w:r>
      <w:r w:rsidRPr="00401C4B">
        <w:rPr>
          <w:rFonts w:ascii="Times New Roman" w:hAnsi="Times New Roman"/>
          <w:sz w:val="24"/>
          <w:szCs w:val="24"/>
        </w:rPr>
        <w:t xml:space="preserve"> izvještajnom periodu ovu uslugu </w:t>
      </w:r>
      <w:r w:rsidR="00401C4B">
        <w:rPr>
          <w:rFonts w:ascii="Times New Roman" w:hAnsi="Times New Roman"/>
          <w:sz w:val="24"/>
          <w:szCs w:val="24"/>
        </w:rPr>
        <w:t>su koristila</w:t>
      </w:r>
      <w:r w:rsidRPr="00401C4B">
        <w:rPr>
          <w:rFonts w:ascii="Times New Roman" w:hAnsi="Times New Roman"/>
          <w:sz w:val="24"/>
          <w:szCs w:val="24"/>
        </w:rPr>
        <w:t xml:space="preserve"> 143 stara lica</w:t>
      </w:r>
      <w:r w:rsidR="00BE5522" w:rsidRPr="00401C4B">
        <w:rPr>
          <w:rFonts w:ascii="Times New Roman" w:hAnsi="Times New Roman"/>
          <w:sz w:val="24"/>
          <w:szCs w:val="24"/>
        </w:rPr>
        <w:t xml:space="preserve"> (</w:t>
      </w:r>
      <w:r w:rsidRPr="00401C4B">
        <w:rPr>
          <w:rFonts w:ascii="Times New Roman" w:hAnsi="Times New Roman"/>
          <w:sz w:val="24"/>
          <w:szCs w:val="24"/>
        </w:rPr>
        <w:t>za ovu namjenu potrošena su Budžetom predviđena sredstva u iznosu od 115</w:t>
      </w:r>
      <w:r w:rsidR="00BE5522" w:rsidRPr="00401C4B">
        <w:rPr>
          <w:rFonts w:ascii="Times New Roman" w:hAnsi="Times New Roman"/>
          <w:sz w:val="24"/>
          <w:szCs w:val="24"/>
        </w:rPr>
        <w:t>.</w:t>
      </w:r>
      <w:r w:rsidRPr="00401C4B">
        <w:rPr>
          <w:rFonts w:ascii="Times New Roman" w:hAnsi="Times New Roman"/>
          <w:sz w:val="24"/>
          <w:szCs w:val="24"/>
        </w:rPr>
        <w:t xml:space="preserve"> 896,06 €).</w:t>
      </w:r>
    </w:p>
    <w:p w:rsidR="00981ED1" w:rsidRPr="00981ED1" w:rsidRDefault="00981ED1" w:rsidP="00981ED1">
      <w:pPr>
        <w:jc w:val="both"/>
        <w:rPr>
          <w:rFonts w:ascii="Times New Roman" w:hAnsi="Times New Roman"/>
          <w:sz w:val="24"/>
          <w:szCs w:val="24"/>
        </w:rPr>
      </w:pPr>
      <w:r w:rsidRPr="00401C4B">
        <w:rPr>
          <w:rFonts w:ascii="Times New Roman" w:hAnsi="Times New Roman"/>
          <w:b/>
          <w:sz w:val="24"/>
          <w:szCs w:val="24"/>
        </w:rPr>
        <w:t>Pravo na jednokratnu novčanu pomoć</w:t>
      </w:r>
      <w:r w:rsidRPr="00401C4B">
        <w:rPr>
          <w:rFonts w:ascii="Times New Roman" w:hAnsi="Times New Roman"/>
          <w:sz w:val="24"/>
          <w:szCs w:val="24"/>
        </w:rPr>
        <w:t xml:space="preserve"> u 2022. godini ostvarilo je</w:t>
      </w:r>
      <w:r w:rsidR="00BE5522" w:rsidRPr="00401C4B">
        <w:rPr>
          <w:rFonts w:ascii="Times New Roman" w:hAnsi="Times New Roman"/>
          <w:sz w:val="24"/>
          <w:szCs w:val="24"/>
        </w:rPr>
        <w:t xml:space="preserve"> 851 lice</w:t>
      </w:r>
      <w:r w:rsidRPr="00401C4B">
        <w:rPr>
          <w:rFonts w:ascii="Times New Roman" w:hAnsi="Times New Roman"/>
          <w:sz w:val="24"/>
          <w:szCs w:val="24"/>
        </w:rPr>
        <w:t xml:space="preserve"> (za ovu namjenu potrošena su Budžetom predviđena sredstva u iznosu od 85.210,00 €). Razlozi zbog čega se građani obraćaju za pružanje  novčane pomoći su: nedostatak sredstava za zadovoljavanje</w:t>
      </w:r>
      <w:r w:rsidRPr="00981ED1">
        <w:rPr>
          <w:rFonts w:ascii="Times New Roman" w:hAnsi="Times New Roman"/>
          <w:sz w:val="24"/>
          <w:szCs w:val="24"/>
        </w:rPr>
        <w:t xml:space="preserve"> najosnovnijih životnih potreba, bolest, smrt člana porodice, elementarne nepogode i dr. </w:t>
      </w:r>
    </w:p>
    <w:p w:rsidR="00981ED1" w:rsidRPr="00981ED1" w:rsidRDefault="00981ED1" w:rsidP="00981ED1">
      <w:pPr>
        <w:jc w:val="both"/>
        <w:rPr>
          <w:rFonts w:ascii="Times New Roman" w:hAnsi="Times New Roman"/>
          <w:sz w:val="24"/>
          <w:szCs w:val="24"/>
          <w:lang w:val="sl-SI"/>
        </w:rPr>
      </w:pPr>
      <w:r w:rsidRPr="00981ED1">
        <w:rPr>
          <w:rFonts w:ascii="Times New Roman" w:hAnsi="Times New Roman"/>
          <w:b/>
          <w:sz w:val="24"/>
          <w:szCs w:val="24"/>
          <w:lang w:val="sl-SI"/>
        </w:rPr>
        <w:t>Pravo na besplatni dnevni obrok</w:t>
      </w:r>
      <w:r w:rsidRPr="00981ED1">
        <w:rPr>
          <w:rFonts w:ascii="Times New Roman" w:hAnsi="Times New Roman"/>
          <w:sz w:val="24"/>
          <w:szCs w:val="24"/>
          <w:lang w:val="sl-SI"/>
        </w:rPr>
        <w:t xml:space="preserve"> u 2022. godini koristilo je 291 porodica i pojedinaca. Za 122 porodice i pojedince vršena je dostava 206 obroka na kućnu adresu, a u objektu Narodne kuhinje dijeljeno je 494 obroka, za 169 porodica i pojedin</w:t>
      </w:r>
      <w:r w:rsidR="00401C4B">
        <w:rPr>
          <w:rFonts w:ascii="Times New Roman" w:hAnsi="Times New Roman"/>
          <w:sz w:val="24"/>
          <w:szCs w:val="24"/>
          <w:lang w:val="sl-SI"/>
        </w:rPr>
        <w:t>a</w:t>
      </w:r>
      <w:r w:rsidRPr="00981ED1">
        <w:rPr>
          <w:rFonts w:ascii="Times New Roman" w:hAnsi="Times New Roman"/>
          <w:sz w:val="24"/>
          <w:szCs w:val="24"/>
          <w:lang w:val="sl-SI"/>
        </w:rPr>
        <w:t>ca</w:t>
      </w:r>
      <w:r w:rsidRPr="00981ED1">
        <w:rPr>
          <w:rFonts w:ascii="Times New Roman" w:hAnsi="Times New Roman"/>
          <w:sz w:val="24"/>
          <w:szCs w:val="24"/>
        </w:rPr>
        <w:t xml:space="preserve"> (za ovu namjenu potrošena su Budžetom predviđena sredstva u iznosu od 493</w:t>
      </w:r>
      <w:r w:rsidR="00BE5522">
        <w:rPr>
          <w:rFonts w:ascii="Times New Roman" w:hAnsi="Times New Roman"/>
          <w:sz w:val="24"/>
          <w:szCs w:val="24"/>
        </w:rPr>
        <w:t>.</w:t>
      </w:r>
      <w:r w:rsidRPr="00981ED1">
        <w:rPr>
          <w:rFonts w:ascii="Times New Roman" w:hAnsi="Times New Roman"/>
          <w:sz w:val="24"/>
          <w:szCs w:val="24"/>
        </w:rPr>
        <w:t xml:space="preserve"> 695,86 €).</w:t>
      </w:r>
    </w:p>
    <w:p w:rsidR="00981ED1" w:rsidRPr="00981ED1" w:rsidRDefault="00981ED1" w:rsidP="00981ED1">
      <w:pPr>
        <w:jc w:val="both"/>
        <w:rPr>
          <w:rFonts w:ascii="Times New Roman" w:hAnsi="Times New Roman"/>
          <w:sz w:val="24"/>
          <w:szCs w:val="24"/>
          <w:lang w:val="sr-Latn-CS"/>
        </w:rPr>
      </w:pPr>
      <w:r w:rsidRPr="00981ED1">
        <w:rPr>
          <w:rFonts w:ascii="Times New Roman" w:hAnsi="Times New Roman"/>
          <w:sz w:val="24"/>
          <w:szCs w:val="24"/>
          <w:lang w:val="sl-SI"/>
        </w:rPr>
        <w:t>Pravo na besplatni dnevni obrok (ručak) imaju porodice, članovi porodice i lica pod starateljskom zaštitom koja se nalaze u stanju socijalne potrebe, lica bez  redovnih primanja, naknade za  pomoć i njegu drugog lica i lične invalidnine</w:t>
      </w:r>
      <w:r w:rsidRPr="00981ED1">
        <w:rPr>
          <w:rFonts w:ascii="Times New Roman" w:hAnsi="Times New Roman"/>
          <w:b/>
          <w:sz w:val="24"/>
          <w:szCs w:val="24"/>
          <w:lang w:val="sl-SI"/>
        </w:rPr>
        <w:t>,</w:t>
      </w:r>
      <w:r w:rsidRPr="00981ED1">
        <w:rPr>
          <w:rFonts w:ascii="Times New Roman" w:hAnsi="Times New Roman"/>
          <w:sz w:val="24"/>
          <w:szCs w:val="24"/>
          <w:lang w:val="sl-SI"/>
        </w:rPr>
        <w:t xml:space="preserve"> pri čemu prednost imaju:</w:t>
      </w:r>
      <w:r w:rsidRPr="00981ED1">
        <w:rPr>
          <w:rFonts w:ascii="Times New Roman" w:hAnsi="Times New Roman"/>
          <w:sz w:val="24"/>
          <w:szCs w:val="24"/>
          <w:lang w:val="sr-Latn-CS"/>
        </w:rPr>
        <w:t xml:space="preserve"> samohrana lica, koja zbog trajne promjene zdravstvenog stanja, invalidnosti ili starosti nijesu u mogućnosti da pripreme obrok,</w:t>
      </w:r>
      <w:r w:rsidRPr="00981ED1">
        <w:rPr>
          <w:rFonts w:ascii="Times New Roman" w:hAnsi="Times New Roman"/>
          <w:sz w:val="24"/>
          <w:szCs w:val="24"/>
        </w:rPr>
        <w:t xml:space="preserve"> </w:t>
      </w:r>
      <w:r w:rsidRPr="00981ED1">
        <w:rPr>
          <w:rFonts w:ascii="Times New Roman" w:hAnsi="Times New Roman"/>
          <w:sz w:val="24"/>
          <w:szCs w:val="24"/>
          <w:lang w:val="sr-Latn-CS"/>
        </w:rPr>
        <w:t>lica sa fizičkim, intelektualnim i senzornim invaliditetom, kao i sa teškim hroničnim ili malignim oboljenjima, lica bez prebivališta i smještaja.</w:t>
      </w:r>
    </w:p>
    <w:p w:rsidR="00981ED1" w:rsidRPr="00981ED1" w:rsidRDefault="00981ED1" w:rsidP="00981ED1">
      <w:pPr>
        <w:jc w:val="both"/>
        <w:rPr>
          <w:rFonts w:ascii="Times New Roman" w:hAnsi="Times New Roman"/>
          <w:color w:val="333333"/>
          <w:sz w:val="24"/>
          <w:szCs w:val="24"/>
          <w:lang w:eastAsia="sr-Latn-CS"/>
        </w:rPr>
      </w:pPr>
      <w:r w:rsidRPr="00981ED1">
        <w:rPr>
          <w:rFonts w:ascii="Times New Roman" w:hAnsi="Times New Roman"/>
          <w:b/>
          <w:sz w:val="24"/>
          <w:szCs w:val="24"/>
        </w:rPr>
        <w:t>Pravo na poklon pakete za novorođeno dijete</w:t>
      </w:r>
      <w:r w:rsidRPr="00981ED1">
        <w:rPr>
          <w:rFonts w:ascii="Times New Roman" w:hAnsi="Times New Roman"/>
          <w:sz w:val="24"/>
          <w:szCs w:val="24"/>
        </w:rPr>
        <w:t xml:space="preserve"> u 2022. godini ostvarilo je 2</w:t>
      </w:r>
      <w:r w:rsidR="00BE5522">
        <w:rPr>
          <w:rFonts w:ascii="Times New Roman" w:hAnsi="Times New Roman"/>
          <w:sz w:val="24"/>
          <w:szCs w:val="24"/>
        </w:rPr>
        <w:t xml:space="preserve"> </w:t>
      </w:r>
      <w:r w:rsidRPr="00981ED1">
        <w:rPr>
          <w:rFonts w:ascii="Times New Roman" w:hAnsi="Times New Roman"/>
          <w:sz w:val="24"/>
          <w:szCs w:val="24"/>
        </w:rPr>
        <w:t>353</w:t>
      </w:r>
      <w:r w:rsidRPr="00981ED1">
        <w:rPr>
          <w:rFonts w:ascii="Times New Roman" w:hAnsi="Times New Roman"/>
          <w:color w:val="FF0000"/>
          <w:sz w:val="24"/>
          <w:szCs w:val="24"/>
        </w:rPr>
        <w:t xml:space="preserve"> </w:t>
      </w:r>
      <w:r w:rsidRPr="00981ED1">
        <w:rPr>
          <w:rFonts w:ascii="Times New Roman" w:hAnsi="Times New Roman"/>
          <w:sz w:val="24"/>
          <w:szCs w:val="24"/>
        </w:rPr>
        <w:t>djece (za ovu namjenu potrošena su Budžetom predviđena sredstva u iznosu od 73.918,35 €).</w:t>
      </w:r>
      <w:r w:rsidRPr="00981ED1">
        <w:rPr>
          <w:rFonts w:ascii="Times New Roman" w:hAnsi="Times New Roman"/>
          <w:color w:val="333333"/>
          <w:sz w:val="24"/>
          <w:szCs w:val="24"/>
          <w:lang w:eastAsia="sr-Latn-CS"/>
        </w:rPr>
        <w:t xml:space="preserve"> Ovo pravo pripada novorođenom dijetetu, pod uslovom da roditelji imaju prebivalište na teritoriji Glavnog grada.</w:t>
      </w:r>
    </w:p>
    <w:p w:rsidR="00981ED1" w:rsidRPr="00981ED1" w:rsidRDefault="00981ED1" w:rsidP="00981ED1">
      <w:pPr>
        <w:jc w:val="both"/>
        <w:rPr>
          <w:rFonts w:ascii="Times New Roman" w:hAnsi="Times New Roman"/>
          <w:sz w:val="24"/>
          <w:szCs w:val="24"/>
        </w:rPr>
      </w:pPr>
      <w:r w:rsidRPr="00981ED1">
        <w:rPr>
          <w:rFonts w:ascii="Times New Roman" w:hAnsi="Times New Roman"/>
          <w:b/>
          <w:sz w:val="24"/>
          <w:szCs w:val="24"/>
        </w:rPr>
        <w:t>Pravo na novčanu pomoć u školovanju</w:t>
      </w:r>
      <w:r w:rsidRPr="00981ED1">
        <w:rPr>
          <w:rFonts w:ascii="Times New Roman" w:hAnsi="Times New Roman"/>
          <w:sz w:val="24"/>
          <w:szCs w:val="24"/>
        </w:rPr>
        <w:t xml:space="preserve"> </w:t>
      </w:r>
      <w:r w:rsidRPr="00981ED1">
        <w:rPr>
          <w:rFonts w:ascii="Times New Roman" w:hAnsi="Times New Roman"/>
          <w:color w:val="333333"/>
          <w:sz w:val="24"/>
          <w:szCs w:val="24"/>
          <w:lang w:eastAsia="sr-Latn-CS"/>
        </w:rPr>
        <w:t xml:space="preserve">za kupovinu školskog pribora ostvarili su svi prvaci sa teritorije Glavnog grada </w:t>
      </w:r>
      <w:r w:rsidRPr="00401C4B">
        <w:rPr>
          <w:rFonts w:ascii="Times New Roman" w:hAnsi="Times New Roman"/>
          <w:color w:val="333333"/>
          <w:sz w:val="24"/>
          <w:szCs w:val="24"/>
          <w:lang w:eastAsia="sr-Latn-CS"/>
        </w:rPr>
        <w:t>Podgorice i 385-oro djece osnovno-školskog uzrasta,</w:t>
      </w:r>
      <w:r w:rsidR="00BE5522" w:rsidRPr="00401C4B">
        <w:rPr>
          <w:rFonts w:ascii="Times New Roman" w:hAnsi="Times New Roman"/>
          <w:color w:val="333333"/>
          <w:sz w:val="24"/>
          <w:szCs w:val="24"/>
          <w:lang w:eastAsia="sr-Latn-CS"/>
        </w:rPr>
        <w:t xml:space="preserve"> </w:t>
      </w:r>
      <w:r w:rsidRPr="00401C4B">
        <w:rPr>
          <w:rFonts w:ascii="Times New Roman" w:hAnsi="Times New Roman"/>
          <w:color w:val="333333"/>
          <w:sz w:val="24"/>
          <w:szCs w:val="24"/>
          <w:lang w:eastAsia="sr-Latn-CS"/>
        </w:rPr>
        <w:t>čiji su roditelji korisnici Mate</w:t>
      </w:r>
      <w:r w:rsidR="00401C4B" w:rsidRPr="00401C4B">
        <w:rPr>
          <w:rFonts w:ascii="Times New Roman" w:hAnsi="Times New Roman"/>
          <w:color w:val="333333"/>
          <w:sz w:val="24"/>
          <w:szCs w:val="24"/>
          <w:lang w:eastAsia="sr-Latn-CS"/>
        </w:rPr>
        <w:t>rijalnog obezbjeđenja porodice,</w:t>
      </w:r>
      <w:r w:rsidR="00BE5522" w:rsidRPr="00401C4B">
        <w:rPr>
          <w:rFonts w:ascii="Times New Roman" w:hAnsi="Times New Roman"/>
          <w:color w:val="333333"/>
          <w:sz w:val="24"/>
          <w:szCs w:val="24"/>
          <w:lang w:eastAsia="sr-Latn-CS"/>
        </w:rPr>
        <w:t xml:space="preserve"> u iznosu </w:t>
      </w:r>
      <w:r w:rsidR="00401C4B">
        <w:rPr>
          <w:rFonts w:ascii="Times New Roman" w:hAnsi="Times New Roman"/>
          <w:color w:val="333333"/>
          <w:sz w:val="24"/>
          <w:szCs w:val="24"/>
          <w:lang w:eastAsia="sr-Latn-CS"/>
        </w:rPr>
        <w:t xml:space="preserve">od </w:t>
      </w:r>
      <w:r w:rsidRPr="00401C4B">
        <w:rPr>
          <w:rFonts w:ascii="Times New Roman" w:hAnsi="Times New Roman"/>
          <w:color w:val="333333"/>
          <w:sz w:val="24"/>
          <w:szCs w:val="24"/>
          <w:lang w:eastAsia="sr-Latn-CS"/>
        </w:rPr>
        <w:t xml:space="preserve">po 35,00 </w:t>
      </w:r>
      <w:r w:rsidRPr="00401C4B">
        <w:rPr>
          <w:rFonts w:ascii="Times New Roman" w:hAnsi="Times New Roman"/>
          <w:sz w:val="24"/>
          <w:szCs w:val="24"/>
        </w:rPr>
        <w:t>€</w:t>
      </w:r>
      <w:r w:rsidRPr="00401C4B">
        <w:rPr>
          <w:rFonts w:ascii="Times New Roman" w:hAnsi="Times New Roman"/>
          <w:color w:val="333333"/>
          <w:sz w:val="24"/>
          <w:szCs w:val="24"/>
          <w:lang w:eastAsia="sr-Latn-CS"/>
        </w:rPr>
        <w:t>.</w:t>
      </w:r>
      <w:r w:rsidRPr="00981ED1">
        <w:rPr>
          <w:rFonts w:ascii="Times New Roman" w:hAnsi="Times New Roman"/>
          <w:sz w:val="24"/>
          <w:szCs w:val="24"/>
        </w:rPr>
        <w:t xml:space="preserve"> </w:t>
      </w:r>
    </w:p>
    <w:p w:rsidR="00981ED1" w:rsidRPr="00981ED1" w:rsidRDefault="00981ED1" w:rsidP="00981ED1">
      <w:pPr>
        <w:jc w:val="both"/>
        <w:rPr>
          <w:rFonts w:ascii="Times New Roman" w:hAnsi="Times New Roman"/>
          <w:sz w:val="24"/>
          <w:szCs w:val="24"/>
        </w:rPr>
      </w:pPr>
      <w:r w:rsidRPr="00981ED1">
        <w:rPr>
          <w:rFonts w:ascii="Times New Roman" w:hAnsi="Times New Roman"/>
          <w:sz w:val="24"/>
          <w:szCs w:val="24"/>
        </w:rPr>
        <w:t>Za ove namjene potrošena su Budžetom predviđena sredstva u iznosu od 57.155,00 €.</w:t>
      </w:r>
    </w:p>
    <w:p w:rsidR="00981ED1" w:rsidRPr="00981ED1" w:rsidRDefault="00981ED1" w:rsidP="00981ED1">
      <w:pPr>
        <w:jc w:val="both"/>
        <w:rPr>
          <w:rFonts w:ascii="Times New Roman" w:hAnsi="Times New Roman"/>
          <w:sz w:val="24"/>
          <w:szCs w:val="24"/>
        </w:rPr>
      </w:pPr>
      <w:r w:rsidRPr="00981ED1">
        <w:rPr>
          <w:rFonts w:ascii="Times New Roman" w:hAnsi="Times New Roman"/>
          <w:b/>
          <w:sz w:val="24"/>
          <w:szCs w:val="24"/>
        </w:rPr>
        <w:t xml:space="preserve">Pravo na odmor i rekreaciju djece (ljetovanje) </w:t>
      </w:r>
      <w:r w:rsidRPr="00981ED1">
        <w:rPr>
          <w:rFonts w:ascii="Times New Roman" w:hAnsi="Times New Roman"/>
          <w:sz w:val="24"/>
          <w:szCs w:val="24"/>
        </w:rPr>
        <w:t>u odmaralištu na Veruši, je koristilo 269 djece (za ovu namjenu potrošena su Budžetom predviđena sredstva u iznosu od 34.970,00 €).</w:t>
      </w:r>
    </w:p>
    <w:p w:rsidR="00981ED1" w:rsidRPr="00981ED1" w:rsidRDefault="00981ED1" w:rsidP="00981ED1">
      <w:pPr>
        <w:jc w:val="both"/>
        <w:rPr>
          <w:rFonts w:ascii="Times New Roman" w:hAnsi="Times New Roman"/>
          <w:sz w:val="24"/>
          <w:szCs w:val="24"/>
          <w:lang w:val="sr-Latn-CS"/>
        </w:rPr>
      </w:pPr>
      <w:r w:rsidRPr="00981ED1">
        <w:rPr>
          <w:rFonts w:ascii="Times New Roman" w:hAnsi="Times New Roman"/>
          <w:b/>
          <w:sz w:val="24"/>
          <w:szCs w:val="24"/>
          <w:lang w:eastAsia="sr-Latn-CS"/>
        </w:rPr>
        <w:t>Usluga Stanovanje uz podršku</w:t>
      </w:r>
      <w:r w:rsidRPr="00981ED1">
        <w:rPr>
          <w:rFonts w:ascii="Times New Roman" w:hAnsi="Times New Roman"/>
          <w:color w:val="333333"/>
          <w:sz w:val="24"/>
          <w:szCs w:val="24"/>
          <w:lang w:eastAsia="sr-Latn-CS"/>
        </w:rPr>
        <w:t xml:space="preserve"> za mlade koji se osamostaljuju obezbjeđuje se djeci i omladini bez roditeljskog staranja kojima prestaje pravo na smještaj u ustanovi socijalne zaštite, odnosno </w:t>
      </w:r>
      <w:r w:rsidRPr="00981ED1">
        <w:rPr>
          <w:rFonts w:ascii="Times New Roman" w:hAnsi="Times New Roman"/>
          <w:color w:val="333333"/>
          <w:sz w:val="24"/>
          <w:szCs w:val="24"/>
          <w:lang w:eastAsia="sr-Latn-CS"/>
        </w:rPr>
        <w:lastRenderedPageBreak/>
        <w:t>hraniteljskoj porodici, kao i alternativa smještaju u ustanovi socijalne zaštite, ili u drugu porodicu, radi završetka redovnog</w:t>
      </w:r>
      <w:r w:rsidR="00401C4B">
        <w:rPr>
          <w:rFonts w:ascii="Times New Roman" w:hAnsi="Times New Roman"/>
          <w:color w:val="333333"/>
          <w:sz w:val="24"/>
          <w:szCs w:val="24"/>
          <w:lang w:eastAsia="sr-Latn-CS"/>
        </w:rPr>
        <w:t xml:space="preserve"> školovanja ili osposobljavanja</w:t>
      </w:r>
      <w:r w:rsidRPr="00981ED1">
        <w:rPr>
          <w:rFonts w:ascii="Times New Roman" w:hAnsi="Times New Roman"/>
          <w:color w:val="333333"/>
          <w:sz w:val="24"/>
          <w:szCs w:val="24"/>
          <w:lang w:eastAsia="sr-Latn-CS"/>
        </w:rPr>
        <w:t xml:space="preserve"> za samostalan život</w:t>
      </w:r>
      <w:r w:rsidRPr="00981ED1">
        <w:rPr>
          <w:rFonts w:ascii="Times New Roman" w:hAnsi="Times New Roman"/>
          <w:sz w:val="24"/>
          <w:szCs w:val="24"/>
        </w:rPr>
        <w:t xml:space="preserve"> (za ovu namjenu potrošena su Budžetom predviđena sredstva u iznosu od 163,39 €- održavanje zgrade i računi za vodu).</w:t>
      </w:r>
      <w:r w:rsidRPr="00981ED1">
        <w:rPr>
          <w:rFonts w:ascii="Times New Roman" w:hAnsi="Times New Roman"/>
          <w:sz w:val="24"/>
          <w:szCs w:val="24"/>
          <w:lang w:val="sr-Latn-CS"/>
        </w:rPr>
        <w:t xml:space="preserve"> </w:t>
      </w:r>
    </w:p>
    <w:p w:rsidR="00981ED1" w:rsidRPr="00981ED1" w:rsidRDefault="00981ED1" w:rsidP="00981ED1">
      <w:pPr>
        <w:jc w:val="both"/>
        <w:rPr>
          <w:rFonts w:ascii="Times New Roman" w:hAnsi="Times New Roman"/>
          <w:sz w:val="24"/>
          <w:szCs w:val="24"/>
          <w:lang w:val="sr-Latn-CS"/>
        </w:rPr>
      </w:pPr>
      <w:r w:rsidRPr="00981ED1">
        <w:rPr>
          <w:rFonts w:ascii="Times New Roman" w:hAnsi="Times New Roman"/>
          <w:sz w:val="24"/>
          <w:szCs w:val="24"/>
          <w:lang w:val="sr-Latn-CS"/>
        </w:rPr>
        <w:t>Sekretarijat raspolaže sa dvije stambene jedinice i u partnerskom odnosu sa JU Centar za socijalni rad i NVO Centar za prava djeteta obezbijeđuje smještaj za korisnike.</w:t>
      </w:r>
    </w:p>
    <w:p w:rsidR="00981ED1" w:rsidRPr="00981ED1" w:rsidRDefault="00981ED1" w:rsidP="00981ED1">
      <w:pPr>
        <w:contextualSpacing/>
        <w:jc w:val="both"/>
        <w:rPr>
          <w:rFonts w:ascii="Times New Roman" w:hAnsi="Times New Roman"/>
          <w:sz w:val="24"/>
          <w:szCs w:val="24"/>
        </w:rPr>
      </w:pPr>
      <w:r w:rsidRPr="00981ED1">
        <w:rPr>
          <w:rFonts w:ascii="Times New Roman" w:hAnsi="Times New Roman"/>
          <w:b/>
          <w:sz w:val="24"/>
          <w:szCs w:val="24"/>
        </w:rPr>
        <w:t>Pomoć beskućnicima</w:t>
      </w:r>
      <w:r w:rsidRPr="00981ED1">
        <w:rPr>
          <w:rFonts w:ascii="Times New Roman" w:hAnsi="Times New Roman"/>
          <w:sz w:val="24"/>
          <w:szCs w:val="24"/>
        </w:rPr>
        <w:t xml:space="preserve"> – na osnovu anamneze Centra za socijalni rad uplaćuje se mjesečna pomoć za šest beskućnika u iznosu od po 100,00 € (za ovu namjenu potrošena su Budžetom predviđena sredstva u iznosu od 3 840,00 €).</w:t>
      </w:r>
    </w:p>
    <w:p w:rsidR="00981ED1" w:rsidRPr="00401C4B" w:rsidRDefault="00981ED1" w:rsidP="00981ED1">
      <w:pPr>
        <w:jc w:val="both"/>
        <w:rPr>
          <w:rFonts w:ascii="Times New Roman" w:hAnsi="Times New Roman"/>
          <w:sz w:val="24"/>
          <w:szCs w:val="24"/>
        </w:rPr>
      </w:pPr>
      <w:r w:rsidRPr="00981ED1">
        <w:rPr>
          <w:rFonts w:ascii="Times New Roman" w:hAnsi="Times New Roman"/>
          <w:b/>
          <w:sz w:val="24"/>
          <w:szCs w:val="24"/>
          <w:lang w:val="sr-Latn-CS"/>
        </w:rPr>
        <w:t>Podrška podstanarima</w:t>
      </w:r>
      <w:r w:rsidRPr="00981ED1">
        <w:rPr>
          <w:rFonts w:ascii="Times New Roman" w:hAnsi="Times New Roman"/>
          <w:sz w:val="24"/>
          <w:szCs w:val="24"/>
          <w:lang w:val="sr-Latn-CS"/>
        </w:rPr>
        <w:t>- Pravo na subvenciju imaju podstanari sa prebivalištem u Podgorici, a subvencioniranje se odobrava na period od 12 mjeseci</w:t>
      </w:r>
      <w:r w:rsidRPr="00981ED1">
        <w:rPr>
          <w:rFonts w:ascii="Times New Roman" w:hAnsi="Times New Roman"/>
          <w:sz w:val="24"/>
          <w:szCs w:val="24"/>
        </w:rPr>
        <w:t xml:space="preserve"> (za ovu namjenu potrošena su Budžetom </w:t>
      </w:r>
      <w:r w:rsidRPr="00401C4B">
        <w:rPr>
          <w:rFonts w:ascii="Times New Roman" w:hAnsi="Times New Roman"/>
          <w:sz w:val="24"/>
          <w:szCs w:val="24"/>
        </w:rPr>
        <w:t>predviđena sredstva u iznosu od 94.050,00 €).</w:t>
      </w:r>
    </w:p>
    <w:p w:rsidR="00981ED1" w:rsidRPr="00401C4B" w:rsidRDefault="00E12F6F" w:rsidP="00981ED1">
      <w:pPr>
        <w:spacing w:after="0" w:line="240" w:lineRule="auto"/>
        <w:jc w:val="both"/>
        <w:rPr>
          <w:rFonts w:ascii="Times New Roman" w:hAnsi="Times New Roman"/>
          <w:b/>
          <w:sz w:val="24"/>
          <w:szCs w:val="20"/>
        </w:rPr>
      </w:pPr>
      <w:r w:rsidRPr="00401C4B">
        <w:rPr>
          <w:rFonts w:ascii="Times New Roman" w:hAnsi="Times New Roman"/>
          <w:b/>
          <w:sz w:val="24"/>
          <w:szCs w:val="20"/>
        </w:rPr>
        <w:t>Rješavanje</w:t>
      </w:r>
      <w:r w:rsidR="00981ED1" w:rsidRPr="00401C4B">
        <w:rPr>
          <w:rFonts w:ascii="Times New Roman" w:hAnsi="Times New Roman"/>
          <w:b/>
          <w:sz w:val="24"/>
          <w:szCs w:val="20"/>
        </w:rPr>
        <w:t xml:space="preserve"> stambenih pitanja lica u stanju socijalne potrebe </w:t>
      </w:r>
    </w:p>
    <w:p w:rsidR="00401C4B" w:rsidRDefault="00401C4B" w:rsidP="00401C4B">
      <w:pPr>
        <w:pStyle w:val="T30X"/>
        <w:ind w:firstLine="0"/>
        <w:rPr>
          <w:b/>
          <w:bCs/>
          <w:sz w:val="24"/>
          <w:szCs w:val="24"/>
        </w:rPr>
      </w:pPr>
    </w:p>
    <w:p w:rsidR="00E12F6F" w:rsidRPr="00401C4B" w:rsidRDefault="00981ED1" w:rsidP="00401C4B">
      <w:pPr>
        <w:pStyle w:val="T30X"/>
        <w:ind w:firstLine="0"/>
        <w:rPr>
          <w:sz w:val="24"/>
          <w:szCs w:val="24"/>
        </w:rPr>
      </w:pPr>
      <w:r w:rsidRPr="00401C4B">
        <w:rPr>
          <w:b/>
          <w:bCs/>
          <w:sz w:val="24"/>
          <w:szCs w:val="24"/>
        </w:rPr>
        <w:t xml:space="preserve">Odlukom o načinu korišćenja i cijeni zakupa stanova dodijeljenih licima u stanju socijalne potrebe </w:t>
      </w:r>
      <w:r w:rsidR="00E12F6F" w:rsidRPr="00401C4B">
        <w:rPr>
          <w:b/>
          <w:sz w:val="24"/>
          <w:szCs w:val="24"/>
        </w:rPr>
        <w:t xml:space="preserve">("Službeni list Crne Gore - opštinski propisi", br. 47/21, 05/22) </w:t>
      </w:r>
      <w:r w:rsidRPr="00401C4B">
        <w:rPr>
          <w:b/>
          <w:sz w:val="24"/>
          <w:szCs w:val="24"/>
        </w:rPr>
        <w:t xml:space="preserve">omogućeno </w:t>
      </w:r>
      <w:r w:rsidR="00E12F6F" w:rsidRPr="00401C4B">
        <w:rPr>
          <w:b/>
          <w:sz w:val="24"/>
          <w:szCs w:val="24"/>
        </w:rPr>
        <w:t xml:space="preserve">je da </w:t>
      </w:r>
      <w:r w:rsidR="00E12F6F" w:rsidRPr="00401C4B">
        <w:rPr>
          <w:sz w:val="24"/>
          <w:szCs w:val="24"/>
        </w:rPr>
        <w:t>pravo na zakup stanova koji su u vlasništvu Glavnog grada imaju svi dosadašnji i budući zakupci stanova, pod uslovima i na način propisan ovom odlukom.</w:t>
      </w:r>
    </w:p>
    <w:p w:rsidR="00981ED1" w:rsidRPr="00401C4B" w:rsidRDefault="00E12F6F" w:rsidP="00E12F6F">
      <w:pPr>
        <w:pStyle w:val="N05Y"/>
        <w:jc w:val="both"/>
        <w:rPr>
          <w:b w:val="0"/>
          <w:szCs w:val="20"/>
        </w:rPr>
      </w:pPr>
      <w:r w:rsidRPr="00401C4B">
        <w:rPr>
          <w:b w:val="0"/>
          <w:szCs w:val="20"/>
        </w:rPr>
        <w:t>T</w:t>
      </w:r>
      <w:r w:rsidR="00981ED1" w:rsidRPr="00401C4B">
        <w:rPr>
          <w:b w:val="0"/>
          <w:szCs w:val="20"/>
        </w:rPr>
        <w:t>okom januara mje</w:t>
      </w:r>
      <w:r w:rsidRPr="00401C4B">
        <w:rPr>
          <w:b w:val="0"/>
          <w:szCs w:val="20"/>
        </w:rPr>
        <w:t>seca terenski je podijeljeno preko</w:t>
      </w:r>
      <w:r w:rsidR="00981ED1" w:rsidRPr="00401C4B">
        <w:rPr>
          <w:b w:val="0"/>
          <w:szCs w:val="20"/>
        </w:rPr>
        <w:t xml:space="preserve"> 300 zahtjeva za </w:t>
      </w:r>
      <w:r w:rsidR="00110E9D" w:rsidRPr="00401C4B">
        <w:rPr>
          <w:b w:val="0"/>
          <w:szCs w:val="20"/>
        </w:rPr>
        <w:t>zaključenje</w:t>
      </w:r>
      <w:r w:rsidRPr="00401C4B">
        <w:rPr>
          <w:b w:val="0"/>
          <w:szCs w:val="20"/>
        </w:rPr>
        <w:t xml:space="preserve"> </w:t>
      </w:r>
      <w:r w:rsidR="00981ED1" w:rsidRPr="00401C4B">
        <w:rPr>
          <w:b w:val="0"/>
          <w:szCs w:val="20"/>
        </w:rPr>
        <w:t xml:space="preserve">ugovora, a do kraja izvještajnog perioda ugovore o zakupu stana </w:t>
      </w:r>
      <w:r w:rsidR="00110E9D" w:rsidRPr="00401C4B">
        <w:rPr>
          <w:b w:val="0"/>
          <w:szCs w:val="20"/>
        </w:rPr>
        <w:t xml:space="preserve">zaključilo </w:t>
      </w:r>
      <w:r w:rsidR="00981ED1" w:rsidRPr="00401C4B">
        <w:rPr>
          <w:b w:val="0"/>
          <w:szCs w:val="20"/>
        </w:rPr>
        <w:t>je 222 korisnika.</w:t>
      </w:r>
    </w:p>
    <w:p w:rsidR="00981ED1" w:rsidRPr="00981ED1" w:rsidRDefault="00110E9D" w:rsidP="00C04764">
      <w:pPr>
        <w:pStyle w:val="N03Y"/>
        <w:jc w:val="left"/>
        <w:rPr>
          <w:sz w:val="24"/>
          <w:szCs w:val="20"/>
        </w:rPr>
      </w:pPr>
      <w:r w:rsidRPr="00401C4B">
        <w:rPr>
          <w:sz w:val="24"/>
          <w:szCs w:val="24"/>
        </w:rPr>
        <w:t>O</w:t>
      </w:r>
      <w:r w:rsidR="00C04764" w:rsidRPr="00401C4B">
        <w:rPr>
          <w:sz w:val="24"/>
          <w:szCs w:val="24"/>
        </w:rPr>
        <w:t xml:space="preserve">dlukom </w:t>
      </w:r>
      <w:r w:rsidRPr="00401C4B">
        <w:rPr>
          <w:sz w:val="24"/>
          <w:szCs w:val="24"/>
        </w:rPr>
        <w:t xml:space="preserve"> davanju stanova u zakup licima u stanju socijalne potrebe("Službeni list Crne Gore - opštinski propisi", br. 47/20) </w:t>
      </w:r>
      <w:r w:rsidRPr="00401C4B">
        <w:rPr>
          <w:sz w:val="24"/>
          <w:szCs w:val="20"/>
        </w:rPr>
        <w:t xml:space="preserve">raspisan </w:t>
      </w:r>
      <w:r w:rsidR="00981ED1" w:rsidRPr="00401C4B">
        <w:rPr>
          <w:sz w:val="24"/>
          <w:szCs w:val="20"/>
        </w:rPr>
        <w:t>je Javni poziv za raspodjelu devet stambenih jedinica u zakup licima u stanju socijalne</w:t>
      </w:r>
      <w:r w:rsidRPr="00401C4B">
        <w:rPr>
          <w:sz w:val="24"/>
          <w:szCs w:val="20"/>
        </w:rPr>
        <w:t>. Na javni poziv se prijavili 71 jedno lice</w:t>
      </w:r>
      <w:r w:rsidR="00981ED1" w:rsidRPr="00401C4B">
        <w:rPr>
          <w:sz w:val="24"/>
          <w:szCs w:val="20"/>
        </w:rPr>
        <w:t>, a ra</w:t>
      </w:r>
      <w:r w:rsidRPr="00401C4B">
        <w:rPr>
          <w:sz w:val="24"/>
          <w:szCs w:val="20"/>
        </w:rPr>
        <w:t xml:space="preserve">spodjela po istom nije završena iz više razloga ( izborna godina, imenovanje Komisije </w:t>
      </w:r>
      <w:r w:rsidRPr="00401C4B">
        <w:rPr>
          <w:sz w:val="24"/>
          <w:szCs w:val="24"/>
        </w:rPr>
        <w:t>o davanju stanova u zakup licima u stanju socijalne potrebe).</w:t>
      </w:r>
    </w:p>
    <w:p w:rsidR="00981ED1" w:rsidRDefault="00981ED1" w:rsidP="00981ED1">
      <w:pPr>
        <w:pStyle w:val="BodyTextIndent2"/>
        <w:spacing w:after="0" w:line="240" w:lineRule="auto"/>
        <w:ind w:left="0"/>
        <w:jc w:val="both"/>
        <w:rPr>
          <w:rFonts w:ascii="Times New Roman" w:hAnsi="Times New Roman"/>
          <w:sz w:val="24"/>
          <w:szCs w:val="20"/>
        </w:rPr>
      </w:pPr>
      <w:r w:rsidRPr="00981ED1">
        <w:rPr>
          <w:rFonts w:ascii="Times New Roman" w:hAnsi="Times New Roman"/>
          <w:sz w:val="24"/>
          <w:szCs w:val="20"/>
        </w:rPr>
        <w:t>Sprovođene su redovne aktivnosti vezane za namjensko korišćenje stambenih jedinica koje su date na korišćenje licima u stanju socijalne potrebe.</w:t>
      </w:r>
    </w:p>
    <w:p w:rsidR="00F41032" w:rsidRDefault="00F41032" w:rsidP="00981ED1">
      <w:pPr>
        <w:pStyle w:val="BodyTextIndent2"/>
        <w:spacing w:after="0" w:line="240" w:lineRule="auto"/>
        <w:ind w:left="0"/>
        <w:jc w:val="both"/>
        <w:rPr>
          <w:rFonts w:ascii="Times New Roman" w:hAnsi="Times New Roman"/>
          <w:sz w:val="24"/>
          <w:szCs w:val="20"/>
        </w:rPr>
      </w:pPr>
    </w:p>
    <w:p w:rsidR="00F41032" w:rsidRPr="00CF681A" w:rsidRDefault="00F41032" w:rsidP="00F41032">
      <w:pPr>
        <w:contextualSpacing/>
        <w:jc w:val="both"/>
        <w:rPr>
          <w:rFonts w:ascii="Times New Roman" w:hAnsi="Times New Roman"/>
          <w:sz w:val="24"/>
          <w:szCs w:val="24"/>
        </w:rPr>
      </w:pPr>
      <w:r w:rsidRPr="00CF681A">
        <w:rPr>
          <w:rFonts w:ascii="Times New Roman" w:hAnsi="Times New Roman"/>
          <w:sz w:val="24"/>
          <w:szCs w:val="24"/>
        </w:rPr>
        <w:t xml:space="preserve">U organizaciji Sekretarijata, u Kući zdravlja je održana radionica na temu “Modeli pristupa osobama s invaliditetom. Terminologija i komunikacija sa OSI”. Radionica je bila namijenjena zaposlenima u Glavnom gradu, s ciljem da se unaprijedi razumijevanje fenomena invaliditeta i vještine adekvatnog odgovora na potrebe građana s invaliditetom, a učesnici/ce su imali priliku da kroz igru uloga steknu znanja o komunikaciji s osobama s invaliditetom i da kroz diskusiju razmijene iskustva i dalje prijedloge. Radionici je prisustvovalo 12 osoba. </w:t>
      </w:r>
    </w:p>
    <w:p w:rsidR="007E0A91" w:rsidRDefault="00F41032" w:rsidP="00401C4B">
      <w:pPr>
        <w:contextualSpacing/>
        <w:jc w:val="both"/>
        <w:rPr>
          <w:rFonts w:ascii="Times New Roman" w:hAnsi="Times New Roman"/>
          <w:sz w:val="24"/>
          <w:szCs w:val="24"/>
        </w:rPr>
      </w:pPr>
      <w:r w:rsidRPr="00CF681A">
        <w:rPr>
          <w:rFonts w:ascii="Times New Roman" w:hAnsi="Times New Roman"/>
          <w:sz w:val="24"/>
          <w:szCs w:val="24"/>
        </w:rPr>
        <w:t xml:space="preserve">Predstavnici/ce Sekretarijata prisustvovali su aktivnostima koje su organizacije osoba s invaliditetom organizovale tokom godine, uključujući prisustvo obilježavanju važnih datuma za zajednicu osoba s invaliditetom: Dan samostalnog života, Vožnja za slobodu (Freedom Drive) i radionicama posvećenim pravima žena i djece s invaliditetom... </w:t>
      </w:r>
    </w:p>
    <w:p w:rsidR="00401C4B" w:rsidRPr="00401C4B" w:rsidRDefault="00401C4B" w:rsidP="00401C4B">
      <w:pPr>
        <w:contextualSpacing/>
        <w:jc w:val="both"/>
        <w:rPr>
          <w:rFonts w:ascii="Times New Roman" w:hAnsi="Times New Roman"/>
          <w:sz w:val="24"/>
          <w:szCs w:val="24"/>
        </w:rPr>
      </w:pPr>
    </w:p>
    <w:p w:rsidR="00F41032" w:rsidRPr="00981ED1" w:rsidRDefault="00F41032" w:rsidP="00F41032">
      <w:pPr>
        <w:jc w:val="both"/>
        <w:rPr>
          <w:rFonts w:ascii="Times New Roman" w:hAnsi="Times New Roman"/>
          <w:b/>
          <w:sz w:val="24"/>
          <w:szCs w:val="24"/>
        </w:rPr>
      </w:pPr>
      <w:r w:rsidRPr="00CF681A">
        <w:rPr>
          <w:rStyle w:val="Heading6Char"/>
          <w:rFonts w:ascii="Times New Roman" w:hAnsi="Times New Roman"/>
          <w:i w:val="0"/>
          <w:color w:val="auto"/>
          <w:sz w:val="24"/>
          <w:szCs w:val="24"/>
        </w:rPr>
        <w:t xml:space="preserve">Glavni grad je nastavio sa socijalnim servisom </w:t>
      </w:r>
      <w:r w:rsidRPr="00401C4B">
        <w:rPr>
          <w:rStyle w:val="Heading6Char"/>
          <w:rFonts w:ascii="Times New Roman" w:hAnsi="Times New Roman"/>
          <w:b/>
          <w:i w:val="0"/>
          <w:color w:val="auto"/>
          <w:sz w:val="24"/>
          <w:szCs w:val="24"/>
        </w:rPr>
        <w:t>“Gradska senior kartica”</w:t>
      </w:r>
      <w:r w:rsidRPr="00CF681A">
        <w:rPr>
          <w:rStyle w:val="Heading6Char"/>
          <w:rFonts w:ascii="Times New Roman" w:hAnsi="Times New Roman"/>
          <w:i w:val="0"/>
          <w:color w:val="auto"/>
          <w:sz w:val="24"/>
          <w:szCs w:val="24"/>
        </w:rPr>
        <w:t>.</w:t>
      </w:r>
      <w:r w:rsidRPr="00CF681A">
        <w:rPr>
          <w:rStyle w:val="Heading6Char"/>
          <w:rFonts w:ascii="Times New Roman" w:hAnsi="Times New Roman"/>
          <w:sz w:val="24"/>
          <w:szCs w:val="24"/>
        </w:rPr>
        <w:t xml:space="preserve"> </w:t>
      </w:r>
      <w:r w:rsidRPr="00CF681A">
        <w:rPr>
          <w:rFonts w:ascii="Times New Roman" w:hAnsi="Times New Roman"/>
          <w:sz w:val="24"/>
          <w:szCs w:val="24"/>
        </w:rPr>
        <w:t xml:space="preserve">Ovaj socijalni servis omogućava starijim sugrađanima da ostvare popuste na veliki broj proizvoda i usluga na teritoriji Podgorice. Senior kartica doprinosi unapređenju standarda penzionera i starijih sugrađana, i način </w:t>
      </w:r>
      <w:r w:rsidRPr="00CF681A">
        <w:rPr>
          <w:rFonts w:ascii="Times New Roman" w:hAnsi="Times New Roman"/>
          <w:sz w:val="24"/>
          <w:szCs w:val="24"/>
        </w:rPr>
        <w:lastRenderedPageBreak/>
        <w:t>da Glavni grad još jednom iskaže odgovornost i zahvalnost prema starijima, za doprinos koji su pružali i pružaju društvenoj zajednici. U toku izvještajne  godine je izdato oko 2000 senior</w:t>
      </w:r>
      <w:r w:rsidRPr="00CF681A">
        <w:rPr>
          <w:rFonts w:ascii="Times New Roman" w:hAnsi="Times New Roman"/>
          <w:b/>
          <w:sz w:val="24"/>
          <w:szCs w:val="24"/>
        </w:rPr>
        <w:t xml:space="preserve"> </w:t>
      </w:r>
      <w:r w:rsidRPr="00CF681A">
        <w:rPr>
          <w:rFonts w:ascii="Times New Roman" w:hAnsi="Times New Roman"/>
          <w:sz w:val="24"/>
          <w:szCs w:val="24"/>
        </w:rPr>
        <w:t>kartica</w:t>
      </w:r>
      <w:r w:rsidRPr="00CF681A">
        <w:rPr>
          <w:rFonts w:ascii="Times New Roman" w:hAnsi="Times New Roman"/>
          <w:b/>
          <w:sz w:val="24"/>
          <w:szCs w:val="24"/>
        </w:rPr>
        <w:t>.</w:t>
      </w:r>
    </w:p>
    <w:p w:rsidR="00110E9D" w:rsidRPr="00BD5FCA" w:rsidRDefault="00110E9D" w:rsidP="00110E9D">
      <w:pPr>
        <w:pStyle w:val="Heading2"/>
        <w:jc w:val="center"/>
        <w:rPr>
          <w:rFonts w:ascii="Times New Roman" w:hAnsi="Times New Roman"/>
          <w:color w:val="auto"/>
          <w:sz w:val="24"/>
          <w:szCs w:val="24"/>
        </w:rPr>
      </w:pPr>
      <w:bookmarkStart w:id="25" w:name="_Toc112834016"/>
      <w:bookmarkStart w:id="26" w:name="_Toc112834173"/>
      <w:bookmarkStart w:id="27" w:name="_Toc112834560"/>
      <w:bookmarkStart w:id="28" w:name="_Toc113010559"/>
      <w:bookmarkStart w:id="29" w:name="_Toc146183188"/>
      <w:r w:rsidRPr="00BD5FCA">
        <w:rPr>
          <w:rFonts w:ascii="Times New Roman" w:hAnsi="Times New Roman"/>
          <w:color w:val="auto"/>
          <w:sz w:val="24"/>
          <w:szCs w:val="24"/>
        </w:rPr>
        <w:t>Kancelarija za prevenciju bolesti zavisnosti</w:t>
      </w:r>
      <w:bookmarkEnd w:id="25"/>
      <w:bookmarkEnd w:id="26"/>
      <w:bookmarkEnd w:id="27"/>
      <w:bookmarkEnd w:id="28"/>
      <w:bookmarkEnd w:id="29"/>
    </w:p>
    <w:p w:rsidR="00110E9D" w:rsidRPr="00E106BD" w:rsidRDefault="00110E9D" w:rsidP="00110E9D">
      <w:pPr>
        <w:rPr>
          <w:highlight w:val="cyan"/>
        </w:rPr>
      </w:pPr>
    </w:p>
    <w:p w:rsidR="00110E9D" w:rsidRDefault="00110E9D" w:rsidP="00110E9D">
      <w:pPr>
        <w:spacing w:after="0" w:line="240" w:lineRule="auto"/>
        <w:jc w:val="both"/>
        <w:rPr>
          <w:rFonts w:ascii="Times New Roman" w:hAnsi="Times New Roman"/>
          <w:sz w:val="24"/>
          <w:szCs w:val="24"/>
          <w:lang w:val="sr-Latn-CS"/>
        </w:rPr>
      </w:pPr>
      <w:r w:rsidRPr="00401C4B">
        <w:rPr>
          <w:rFonts w:ascii="Times New Roman" w:hAnsi="Times New Roman"/>
          <w:sz w:val="24"/>
          <w:szCs w:val="24"/>
          <w:lang w:val="sr-Latn-CS"/>
        </w:rPr>
        <w:t>Kancelarija za prevenciju bolesti zavisnosti (u daljem tekstu</w:t>
      </w:r>
      <w:r w:rsidR="00C04764" w:rsidRPr="00401C4B">
        <w:rPr>
          <w:rFonts w:ascii="Times New Roman" w:hAnsi="Times New Roman"/>
          <w:sz w:val="24"/>
          <w:szCs w:val="24"/>
          <w:lang w:val="sr-Latn-CS"/>
        </w:rPr>
        <w:t>:</w:t>
      </w:r>
      <w:r w:rsidRPr="00401C4B">
        <w:rPr>
          <w:rFonts w:ascii="Times New Roman" w:hAnsi="Times New Roman"/>
          <w:sz w:val="24"/>
          <w:szCs w:val="24"/>
          <w:lang w:val="sr-Latn-CS"/>
        </w:rPr>
        <w:t xml:space="preserve"> Kancelarija)</w:t>
      </w:r>
      <w:r w:rsidR="00C04764" w:rsidRPr="00401C4B">
        <w:rPr>
          <w:rFonts w:ascii="Times New Roman" w:hAnsi="Times New Roman"/>
          <w:sz w:val="24"/>
          <w:szCs w:val="24"/>
          <w:lang w:val="sr-Latn-CS"/>
        </w:rPr>
        <w:t xml:space="preserve"> </w:t>
      </w:r>
      <w:r w:rsidRPr="00401C4B">
        <w:rPr>
          <w:rFonts w:ascii="Times New Roman" w:hAnsi="Times New Roman"/>
          <w:sz w:val="24"/>
          <w:szCs w:val="24"/>
          <w:lang w:val="sr-Latn-CS"/>
        </w:rPr>
        <w:t xml:space="preserve">u 2022. godini  realizovala </w:t>
      </w:r>
      <w:r w:rsidR="00C04764" w:rsidRPr="00401C4B">
        <w:rPr>
          <w:rFonts w:ascii="Times New Roman" w:hAnsi="Times New Roman"/>
          <w:sz w:val="24"/>
          <w:szCs w:val="24"/>
          <w:lang w:val="sr-Latn-CS"/>
        </w:rPr>
        <w:t xml:space="preserve">je </w:t>
      </w:r>
      <w:r w:rsidRPr="00401C4B">
        <w:rPr>
          <w:rFonts w:ascii="Times New Roman" w:hAnsi="Times New Roman"/>
          <w:sz w:val="24"/>
          <w:szCs w:val="24"/>
          <w:lang w:val="sr-Latn-CS"/>
        </w:rPr>
        <w:t>sljedeće aktivnosti:</w:t>
      </w:r>
    </w:p>
    <w:p w:rsidR="00110E9D" w:rsidRPr="00EA637C" w:rsidRDefault="00110E9D" w:rsidP="00110E9D">
      <w:pPr>
        <w:spacing w:after="0" w:line="240" w:lineRule="auto"/>
        <w:jc w:val="both"/>
        <w:rPr>
          <w:rFonts w:ascii="Times New Roman" w:hAnsi="Times New Roman"/>
          <w:sz w:val="24"/>
          <w:szCs w:val="24"/>
          <w:lang w:val="sr-Latn-CS"/>
        </w:rPr>
      </w:pPr>
      <w:r w:rsidRPr="00EA637C">
        <w:rPr>
          <w:rFonts w:ascii="Times New Roman" w:hAnsi="Times New Roman"/>
          <w:sz w:val="24"/>
          <w:szCs w:val="24"/>
          <w:lang w:val="sr-Latn-CS"/>
        </w:rPr>
        <w:t>Kancelarija</w:t>
      </w:r>
      <w:r>
        <w:rPr>
          <w:rFonts w:ascii="Times New Roman" w:hAnsi="Times New Roman"/>
          <w:sz w:val="24"/>
          <w:szCs w:val="24"/>
          <w:lang w:val="sr-Latn-CS"/>
        </w:rPr>
        <w:t xml:space="preserve"> je</w:t>
      </w:r>
      <w:r w:rsidRPr="00EA637C">
        <w:rPr>
          <w:rFonts w:ascii="Times New Roman" w:hAnsi="Times New Roman"/>
          <w:sz w:val="24"/>
          <w:szCs w:val="24"/>
          <w:lang w:val="sr-Latn-CS"/>
        </w:rPr>
        <w:t xml:space="preserve"> u saradnji sa Kućom zdravlja, besplatno distribuirala 177 testova za kontrolu prisustva psihoaktivnih supstanci u organizmu (roditeljima, zavisnicima i NVO sektoru).</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 xml:space="preserve">Svjetski dan borbe protiv alkoholizma je, u saradnji sa Kancelarijom za mlade i Javnom ustanovom za smještaj, rehabilitaciju i resocijalizaciju korisnika PAS na Kakarickoj gori, obilježen predavanjem na temu “Reci NE alkoholu” koje se održalo u Kući zdravlja. </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Zajedničkim radom zaposlenih u Kancelariji, Javnoj ustanovi za smještaj, rehabilitaciju i resocijalizaciju korisnika PAS na Kakarickoj gori, NVO Cazasu i Agenciji za zaštitu životne sredine CG oplemenjeno je područje Kakaricke gore sa oko 40 sadnica divljeg nara, breze i košćele.</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 xml:space="preserve">U saradnji sa Javnom ustanovom za smještaj, rehabilitaciju i resocijalizaciju korisnika PAS na Kakarickoj gori, realizovano je predavanje za učenike devetog razreda O.Š. “Milan Vukotić” i za učenike Srednje mješovite škole u Golubovcima kao i za učenike devetog razreda u O.Š. “Vukašin Radunovič” u Beranama, na temu “Prevencija bolesti zavisnosti”. </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U bioskopu Javne ustanove za smještaj, rehabilitaciju i resocijalizaciju korisnika PAS na Kakarickoj gori organizovana je projekcija filma “Zavisnost: Drugi ugao”.</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Predstavnice Kancelarije i Javne ustanove za smještaj, rehabilitaciju i resocijalizaciju korisnika PAS na Kakarickoj gori realizovale su radne posjete u Nikšiću i Kotoru i tom prilikom razgovarale sa predstavnicima lokalnih institucija akcentujući da je zajedička saradnja i multidisciplinarni pristup ovom problem  nužnost.</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 xml:space="preserve">Kancelarija je, u susret Međunarodnom danu borbe protiv zloupotrebe droga koji se obilježava 26.juna, u Kući zdravlja ugostila članove Multidisciplinarnog tima za sprječavanje zloupotrebe droga. Glavne teme IV sastanka ovog tijela bile su pokretanje inicijative za stvaranje uslova za tretman maloljetnika/ca koji zloupotrebljavaju psihoaktivne supstance, te obilježavanje 26. juna i analiza mogućnosti zajedničkog uticaja na detektovane aktuelne probleme na lokalnom nivou.Istim povodom u saradnji sa Javnom ustanovom za smještaj, rehabilitaciju i resocijalizaciju korisnika PAS na Kakarickoj gori, u sklopu akcije “Čist možeš sve” postavljeni su štandovi u Njegoševom parku i na promenadi kraj rijeke Morače. Na štandovima su bile izložene edukativne brošure na temu bolesti zavisnosti, i majice sa sloganom “Čist možeš sve”. Takođe, na terenu u Njegoševom parku odigran je revijalni košarkaški meč, između predstavnika Glavnog grada i sportskih novinara. </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 xml:space="preserve">U saradnji sa Javnom ustanovom za smještaj, rehabilitaciju i resocijalizaciju korisnika PAS na Kakarickoj održano je predavanje na temu prevencije bolesti zavisnosti u Dječjem odmaralištu na Veruši, </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t>Predstavnica Kancelarije je u saradnji sa kolašinskim NVO “Novi početak”, obezbijedila besplatan dvodnevni smještaj i besplatno učešće na Bjelasica Ultra Trail-u, rezidentima i nerezidentima Javne ustanove za smještaj, rehabilitaciju i resocijalizaciju korisnika PAS na Kakarickoj gori, te im pružila podršku tokom same trke.</w:t>
      </w:r>
    </w:p>
    <w:p w:rsidR="00110E9D" w:rsidRPr="00EA637C" w:rsidRDefault="00110E9D" w:rsidP="00110E9D">
      <w:pPr>
        <w:spacing w:after="0" w:line="240" w:lineRule="auto"/>
        <w:jc w:val="both"/>
        <w:rPr>
          <w:rFonts w:ascii="Times New Roman" w:hAnsi="Times New Roman"/>
          <w:sz w:val="24"/>
          <w:szCs w:val="24"/>
          <w:lang w:val="sr-Latn-CS"/>
        </w:rPr>
      </w:pPr>
      <w:r w:rsidRPr="00EA637C">
        <w:rPr>
          <w:rFonts w:ascii="Times New Roman" w:hAnsi="Times New Roman"/>
          <w:sz w:val="24"/>
          <w:szCs w:val="24"/>
          <w:lang w:val="sr-Latn-CS"/>
        </w:rPr>
        <w:t>Predstavnica Kancelarije je prisustvovala treningu Multidisciplinarnih timova za sprječavanje zloupotrebe droga koji je održan u Petrovcu, na kom su se prezentovala iskustva eminentnih stručnjaka iz ove oblasti kao što su prof. dr David Best iz Velike Britanije, dr Mulka Nušić iz Velike Britanije i prof. Charlotte Colman iz Belgije.</w:t>
      </w:r>
    </w:p>
    <w:p w:rsidR="00110E9D" w:rsidRPr="00EA637C" w:rsidRDefault="00110E9D" w:rsidP="00110E9D">
      <w:pPr>
        <w:spacing w:after="0" w:line="240" w:lineRule="auto"/>
        <w:jc w:val="both"/>
        <w:rPr>
          <w:rFonts w:ascii="Times New Roman" w:hAnsi="Times New Roman"/>
          <w:sz w:val="24"/>
          <w:szCs w:val="24"/>
          <w:lang w:val="sr-Latn-CS"/>
        </w:rPr>
      </w:pPr>
      <w:r w:rsidRPr="00EA637C">
        <w:rPr>
          <w:rFonts w:ascii="Times New Roman" w:hAnsi="Times New Roman"/>
          <w:sz w:val="24"/>
          <w:szCs w:val="24"/>
          <w:lang w:val="sr-Latn-CS"/>
        </w:rPr>
        <w:t>U sklopu svakodnevnih aktivnosti, Kance</w:t>
      </w:r>
      <w:r w:rsidR="00080E44">
        <w:rPr>
          <w:rFonts w:ascii="Times New Roman" w:hAnsi="Times New Roman"/>
          <w:sz w:val="24"/>
          <w:szCs w:val="24"/>
          <w:lang w:val="sr-Latn-CS"/>
        </w:rPr>
        <w:t>larija je, u saradnji sa Kućom z</w:t>
      </w:r>
      <w:r w:rsidRPr="00EA637C">
        <w:rPr>
          <w:rFonts w:ascii="Times New Roman" w:hAnsi="Times New Roman"/>
          <w:sz w:val="24"/>
          <w:szCs w:val="24"/>
          <w:lang w:val="sr-Latn-CS"/>
        </w:rPr>
        <w:t>dravlja, Udruženjem psihologa Crne Gore i NVO C</w:t>
      </w:r>
      <w:r>
        <w:rPr>
          <w:rFonts w:ascii="Times New Roman" w:hAnsi="Times New Roman"/>
          <w:sz w:val="24"/>
          <w:szCs w:val="24"/>
          <w:lang w:val="sr-Latn-CS"/>
        </w:rPr>
        <w:t>AZAS</w:t>
      </w:r>
      <w:r w:rsidRPr="00EA637C">
        <w:rPr>
          <w:rFonts w:ascii="Times New Roman" w:hAnsi="Times New Roman"/>
          <w:sz w:val="24"/>
          <w:szCs w:val="24"/>
          <w:lang w:val="sr-Latn-CS"/>
        </w:rPr>
        <w:t xml:space="preserve">, putem psihoterapije, savjetovanja i usmjeravanja obradila 38 zahtjeva za pružanje psihosocijalne pomoći osobama koje su zavisnici. </w:t>
      </w:r>
    </w:p>
    <w:p w:rsidR="00110E9D" w:rsidRPr="00EA637C" w:rsidRDefault="00110E9D" w:rsidP="00110E9D">
      <w:pPr>
        <w:spacing w:after="0" w:line="240" w:lineRule="auto"/>
        <w:jc w:val="both"/>
        <w:rPr>
          <w:rFonts w:ascii="Times New Roman" w:hAnsi="Times New Roman"/>
          <w:sz w:val="24"/>
          <w:szCs w:val="24"/>
        </w:rPr>
      </w:pPr>
      <w:r w:rsidRPr="00EA637C">
        <w:rPr>
          <w:rFonts w:ascii="Times New Roman" w:hAnsi="Times New Roman"/>
          <w:sz w:val="24"/>
          <w:szCs w:val="24"/>
        </w:rPr>
        <w:lastRenderedPageBreak/>
        <w:t>Za potrebe opremanja prostorija Kuće zdravlja, obezbijeđen je materijal za izradu ormara, a za realizaciju ovog projekta ukazano je povjerenje klijentima Javne ustanove za smještaj, rehabilitaciju i resocijalizaciju korisnika PAS na Kakarickoj gori.</w:t>
      </w:r>
    </w:p>
    <w:p w:rsidR="00110E9D" w:rsidRDefault="00110E9D" w:rsidP="00110E9D">
      <w:pPr>
        <w:spacing w:after="0" w:line="240" w:lineRule="auto"/>
        <w:jc w:val="both"/>
        <w:rPr>
          <w:rFonts w:ascii="Times New Roman" w:hAnsi="Times New Roman"/>
          <w:sz w:val="24"/>
          <w:szCs w:val="24"/>
          <w:lang w:val="sr-Latn-CS"/>
        </w:rPr>
      </w:pPr>
    </w:p>
    <w:p w:rsidR="00110E9D" w:rsidRDefault="00110E9D" w:rsidP="00110E9D">
      <w:pPr>
        <w:spacing w:after="0" w:line="240" w:lineRule="auto"/>
        <w:jc w:val="both"/>
        <w:rPr>
          <w:rFonts w:ascii="Times New Roman" w:hAnsi="Times New Roman"/>
          <w:sz w:val="24"/>
          <w:szCs w:val="24"/>
          <w:lang w:val="sr-Latn-CS"/>
        </w:rPr>
      </w:pPr>
    </w:p>
    <w:p w:rsidR="00110E9D" w:rsidRDefault="00110E9D" w:rsidP="00110E9D">
      <w:pPr>
        <w:pStyle w:val="Heading2"/>
        <w:jc w:val="center"/>
        <w:rPr>
          <w:rFonts w:ascii="Times New Roman" w:hAnsi="Times New Roman"/>
          <w:color w:val="auto"/>
          <w:sz w:val="24"/>
          <w:szCs w:val="24"/>
          <w:lang w:val="sr-Latn-CS"/>
        </w:rPr>
      </w:pPr>
      <w:bookmarkStart w:id="30" w:name="_Toc113010560"/>
      <w:bookmarkStart w:id="31" w:name="_Toc146183189"/>
      <w:r w:rsidRPr="00BD5FCA">
        <w:rPr>
          <w:rFonts w:ascii="Times New Roman" w:hAnsi="Times New Roman"/>
          <w:color w:val="auto"/>
          <w:sz w:val="24"/>
          <w:szCs w:val="24"/>
          <w:lang w:val="sr-Latn-CS"/>
        </w:rPr>
        <w:t>Kancelarija za Rome i Egipćane</w:t>
      </w:r>
      <w:bookmarkEnd w:id="30"/>
      <w:bookmarkEnd w:id="31"/>
    </w:p>
    <w:p w:rsidR="00110E9D" w:rsidRDefault="00110E9D" w:rsidP="00110E9D">
      <w:pPr>
        <w:spacing w:after="0" w:line="240" w:lineRule="auto"/>
        <w:jc w:val="both"/>
        <w:rPr>
          <w:lang w:val="sr-Latn-CS"/>
        </w:rPr>
      </w:pPr>
    </w:p>
    <w:p w:rsidR="00110E9D" w:rsidRPr="00401C4B" w:rsidRDefault="00110E9D" w:rsidP="00110E9D">
      <w:pPr>
        <w:shd w:val="clear" w:color="auto" w:fill="FFFFFF"/>
        <w:jc w:val="both"/>
        <w:rPr>
          <w:rFonts w:ascii="Times New Roman" w:hAnsi="Times New Roman"/>
          <w:color w:val="050505"/>
          <w:sz w:val="24"/>
          <w:szCs w:val="20"/>
        </w:rPr>
      </w:pPr>
      <w:r w:rsidRPr="00EA637C">
        <w:rPr>
          <w:rFonts w:ascii="Times New Roman" w:hAnsi="Times New Roman"/>
          <w:color w:val="050505"/>
          <w:sz w:val="24"/>
          <w:szCs w:val="20"/>
        </w:rPr>
        <w:t>Aktivnosti Kancela</w:t>
      </w:r>
      <w:r>
        <w:rPr>
          <w:rFonts w:ascii="Times New Roman" w:hAnsi="Times New Roman"/>
          <w:color w:val="050505"/>
          <w:sz w:val="24"/>
          <w:szCs w:val="20"/>
        </w:rPr>
        <w:t xml:space="preserve">rije za </w:t>
      </w:r>
      <w:r w:rsidRPr="00401C4B">
        <w:rPr>
          <w:rFonts w:ascii="Times New Roman" w:hAnsi="Times New Roman"/>
          <w:color w:val="050505"/>
          <w:sz w:val="24"/>
          <w:szCs w:val="20"/>
        </w:rPr>
        <w:t>Rome i Egipćane ( u daljem tekstu:</w:t>
      </w:r>
      <w:r w:rsidR="00401C4B" w:rsidRPr="00401C4B">
        <w:rPr>
          <w:rFonts w:ascii="Times New Roman" w:hAnsi="Times New Roman"/>
          <w:color w:val="050505"/>
          <w:sz w:val="24"/>
          <w:szCs w:val="20"/>
        </w:rPr>
        <w:t xml:space="preserve"> </w:t>
      </w:r>
      <w:r w:rsidRPr="00401C4B">
        <w:rPr>
          <w:rFonts w:ascii="Times New Roman" w:hAnsi="Times New Roman"/>
          <w:color w:val="050505"/>
          <w:sz w:val="24"/>
          <w:szCs w:val="20"/>
        </w:rPr>
        <w:t>Kancelarija) su usmjerene na rad sa zajednicom i praćenje implementacije nacionalnih i lokalnih akcionih planova u oblasti integracije Roma, kroz podsticanje aktivnog učešća, javno zastupanje, promovisanje i posredovanje u ostvarivanju manjinskih prava.</w:t>
      </w:r>
    </w:p>
    <w:p w:rsidR="00110E9D" w:rsidRPr="00401C4B" w:rsidRDefault="00110E9D" w:rsidP="00110E9D">
      <w:pPr>
        <w:jc w:val="both"/>
        <w:rPr>
          <w:rFonts w:ascii="Times New Roman" w:hAnsi="Times New Roman"/>
          <w:sz w:val="24"/>
          <w:szCs w:val="20"/>
        </w:rPr>
      </w:pPr>
      <w:r w:rsidRPr="00401C4B">
        <w:rPr>
          <w:rFonts w:ascii="Times New Roman" w:hAnsi="Times New Roman"/>
          <w:sz w:val="24"/>
          <w:szCs w:val="20"/>
          <w:shd w:val="clear" w:color="auto" w:fill="FFFFFF"/>
        </w:rPr>
        <w:t xml:space="preserve">U cilju sprovođenja aktivnosti Kancelarija je organizovala posjetu klizalištu i besplatno klizanje na ledu za 20 pripadnika romske zajednice sa  teritorije Konika. </w:t>
      </w:r>
    </w:p>
    <w:p w:rsidR="00110E9D" w:rsidRPr="00EA637C" w:rsidRDefault="00110E9D" w:rsidP="00110E9D">
      <w:pPr>
        <w:pStyle w:val="NormalWeb"/>
        <w:shd w:val="clear" w:color="auto" w:fill="FFFFFF"/>
        <w:spacing w:after="0"/>
        <w:jc w:val="both"/>
        <w:rPr>
          <w:szCs w:val="20"/>
        </w:rPr>
      </w:pPr>
      <w:r w:rsidRPr="00401C4B">
        <w:rPr>
          <w:szCs w:val="20"/>
        </w:rPr>
        <w:t>Povodom obilježavanja Međunarodnog dana žena -  8. marta  organizovana je, za 15 pripadnica RE zajednice sa</w:t>
      </w:r>
      <w:r w:rsidRPr="00401C4B">
        <w:rPr>
          <w:szCs w:val="20"/>
          <w:shd w:val="clear" w:color="auto" w:fill="FFFFFF"/>
        </w:rPr>
        <w:t xml:space="preserve"> teritorije</w:t>
      </w:r>
      <w:r w:rsidRPr="00401C4B">
        <w:rPr>
          <w:szCs w:val="20"/>
        </w:rPr>
        <w:t xml:space="preserve"> Konika, posjeta Kulturno informativnom centru “Budo Tomović”, gdje je održan koncert “Kompozitorke iz sjenke”, a djevojkama je podijeljeno</w:t>
      </w:r>
      <w:r w:rsidRPr="00EA637C">
        <w:rPr>
          <w:szCs w:val="20"/>
        </w:rPr>
        <w:t xml:space="preserve"> cvijeće. </w:t>
      </w:r>
    </w:p>
    <w:p w:rsidR="00110E9D" w:rsidRPr="00EA637C" w:rsidRDefault="00110E9D" w:rsidP="00110E9D">
      <w:pPr>
        <w:shd w:val="clear" w:color="auto" w:fill="FFFFFF"/>
        <w:jc w:val="both"/>
        <w:rPr>
          <w:rFonts w:ascii="Times New Roman" w:hAnsi="Times New Roman"/>
          <w:color w:val="050505"/>
          <w:sz w:val="24"/>
          <w:szCs w:val="20"/>
        </w:rPr>
      </w:pPr>
      <w:r w:rsidRPr="00EA637C">
        <w:rPr>
          <w:rFonts w:ascii="Times New Roman" w:hAnsi="Times New Roman"/>
          <w:sz w:val="24"/>
          <w:szCs w:val="20"/>
          <w:shd w:val="clear" w:color="auto" w:fill="FFFFFF"/>
        </w:rPr>
        <w:t xml:space="preserve">U centru za kompetencije, </w:t>
      </w:r>
      <w:r w:rsidR="007B7600">
        <w:rPr>
          <w:rFonts w:ascii="Times New Roman" w:hAnsi="Times New Roman"/>
          <w:sz w:val="24"/>
          <w:szCs w:val="20"/>
          <w:shd w:val="clear" w:color="auto" w:fill="FFFFFF"/>
        </w:rPr>
        <w:t>za 20 pripadnika RE zajednice (6-</w:t>
      </w:r>
      <w:r w:rsidRPr="00EA637C">
        <w:rPr>
          <w:rFonts w:ascii="Times New Roman" w:hAnsi="Times New Roman"/>
          <w:sz w:val="24"/>
          <w:szCs w:val="20"/>
          <w:shd w:val="clear" w:color="auto" w:fill="FFFFFF"/>
        </w:rPr>
        <w:t>9</w:t>
      </w:r>
      <w:r w:rsidR="007B7600">
        <w:rPr>
          <w:rFonts w:ascii="Times New Roman" w:hAnsi="Times New Roman"/>
          <w:sz w:val="24"/>
          <w:szCs w:val="20"/>
          <w:shd w:val="clear" w:color="auto" w:fill="FFFFFF"/>
        </w:rPr>
        <w:t>.</w:t>
      </w:r>
      <w:r w:rsidRPr="00EA637C">
        <w:rPr>
          <w:rFonts w:ascii="Times New Roman" w:hAnsi="Times New Roman"/>
          <w:sz w:val="24"/>
          <w:szCs w:val="20"/>
          <w:shd w:val="clear" w:color="auto" w:fill="FFFFFF"/>
        </w:rPr>
        <w:t xml:space="preserve"> razred) organizovana je dvomjesečna obuka za rad na računarima. </w:t>
      </w:r>
    </w:p>
    <w:p w:rsidR="00110E9D" w:rsidRPr="00EA637C" w:rsidRDefault="00110E9D" w:rsidP="00110E9D">
      <w:pPr>
        <w:pStyle w:val="NormalWeb"/>
        <w:shd w:val="clear" w:color="auto" w:fill="FFFFFF"/>
        <w:spacing w:after="0"/>
        <w:jc w:val="both"/>
        <w:rPr>
          <w:szCs w:val="20"/>
        </w:rPr>
      </w:pPr>
      <w:r w:rsidRPr="00EA637C">
        <w:rPr>
          <w:szCs w:val="20"/>
        </w:rPr>
        <w:t>Obilježen je 8. april, Međunarodni dan Roma u Njegoševom parku, gdje je gradonačelnik uručio uvjerenja pripadnicima RE populacije koji su završili obuku za rad na računarima, nakon čega je upriličen zabavni program.</w:t>
      </w:r>
    </w:p>
    <w:p w:rsidR="00110E9D" w:rsidRPr="00EA637C" w:rsidRDefault="00110E9D" w:rsidP="00110E9D">
      <w:pPr>
        <w:pStyle w:val="NormalWeb"/>
        <w:shd w:val="clear" w:color="auto" w:fill="FFFFFF"/>
        <w:spacing w:after="0"/>
        <w:jc w:val="both"/>
        <w:rPr>
          <w:szCs w:val="20"/>
        </w:rPr>
      </w:pPr>
      <w:r w:rsidRPr="00EA637C">
        <w:rPr>
          <w:szCs w:val="20"/>
        </w:rPr>
        <w:t>Gradonačelnik Podgorice dobitnik je nagrade Most Roma Friendly Mayor in 2022 , titulu koja se treću godinu zaredom dodjeljuje za izuzetan doprinos integraciji romske populacije u grad</w:t>
      </w:r>
      <w:r>
        <w:rPr>
          <w:szCs w:val="20"/>
        </w:rPr>
        <w:t>ovima Zapadnog Balkana i Turske</w:t>
      </w:r>
      <w:r w:rsidRPr="00EA637C">
        <w:rPr>
          <w:szCs w:val="20"/>
        </w:rPr>
        <w:t>. Tim povodom, gradonačelnik je ugostio predstavnike državnih organa, međunarodnih i nevladinih organizacija koje se bave pitanjem statusa pripadnika romske i egipćanske populacije u Crnoj Gori i nakon prijema na Trgu nezavisnosti organizovan je kulturno zabavni program pod nazivom “Romsko veče”.</w:t>
      </w:r>
    </w:p>
    <w:p w:rsidR="00110E9D" w:rsidRPr="00EA637C" w:rsidRDefault="00110E9D" w:rsidP="00110E9D">
      <w:pPr>
        <w:shd w:val="clear" w:color="auto" w:fill="FFFFFF"/>
        <w:jc w:val="both"/>
        <w:rPr>
          <w:rFonts w:ascii="Times New Roman" w:hAnsi="Times New Roman"/>
          <w:color w:val="050505"/>
          <w:sz w:val="24"/>
          <w:szCs w:val="20"/>
        </w:rPr>
      </w:pPr>
      <w:r>
        <w:rPr>
          <w:rFonts w:ascii="Times New Roman" w:hAnsi="Times New Roman"/>
          <w:color w:val="050505"/>
          <w:sz w:val="24"/>
          <w:szCs w:val="20"/>
        </w:rPr>
        <w:t xml:space="preserve">U </w:t>
      </w:r>
      <w:r w:rsidRPr="00EA637C">
        <w:rPr>
          <w:rFonts w:ascii="Times New Roman" w:hAnsi="Times New Roman"/>
          <w:color w:val="050505"/>
          <w:sz w:val="24"/>
          <w:szCs w:val="20"/>
        </w:rPr>
        <w:t>saradnji sa NVO Help Kancelarija je organizovala dvodnevnu posjetu srednjim školama u Podgorici, tokom koje su budući srednjoškolci upoznati sa konkretnim programima, koje škole u Glavnom gradu nude za nastavak obrazovanja.</w:t>
      </w:r>
    </w:p>
    <w:p w:rsidR="00110E9D" w:rsidRPr="00EA637C" w:rsidRDefault="00080E44" w:rsidP="00110E9D">
      <w:pPr>
        <w:shd w:val="clear" w:color="auto" w:fill="FFFFFF"/>
        <w:jc w:val="both"/>
        <w:rPr>
          <w:rFonts w:ascii="Times New Roman" w:hAnsi="Times New Roman"/>
          <w:color w:val="050505"/>
          <w:sz w:val="24"/>
          <w:szCs w:val="20"/>
        </w:rPr>
      </w:pPr>
      <w:r>
        <w:rPr>
          <w:rFonts w:ascii="Times New Roman" w:hAnsi="Times New Roman"/>
          <w:color w:val="050505"/>
          <w:sz w:val="24"/>
          <w:szCs w:val="20"/>
        </w:rPr>
        <w:t>Kancelarija je finansijski</w:t>
      </w:r>
      <w:r w:rsidR="00110E9D" w:rsidRPr="00EA637C">
        <w:rPr>
          <w:rFonts w:ascii="Times New Roman" w:hAnsi="Times New Roman"/>
          <w:color w:val="050505"/>
          <w:sz w:val="24"/>
          <w:szCs w:val="20"/>
        </w:rPr>
        <w:t xml:space="preserve"> pomogla fudbalski klub “MKM” .  </w:t>
      </w:r>
    </w:p>
    <w:p w:rsidR="00110E9D" w:rsidRPr="00401C4B" w:rsidRDefault="00110E9D" w:rsidP="00110E9D">
      <w:pPr>
        <w:shd w:val="clear" w:color="auto" w:fill="FFFFFF"/>
        <w:jc w:val="both"/>
        <w:rPr>
          <w:rFonts w:ascii="Times New Roman" w:hAnsi="Times New Roman"/>
          <w:color w:val="050505"/>
          <w:sz w:val="24"/>
          <w:szCs w:val="20"/>
        </w:rPr>
      </w:pPr>
      <w:r w:rsidRPr="00EA637C">
        <w:rPr>
          <w:rFonts w:ascii="Times New Roman" w:hAnsi="Times New Roman"/>
          <w:color w:val="050505"/>
          <w:sz w:val="24"/>
          <w:szCs w:val="20"/>
        </w:rPr>
        <w:t>Povodom obilježavanja Međunarodnog dana borbe protiv vršnjačkog nasilja u saradnji sa NVO “ROBIN</w:t>
      </w:r>
      <w:r w:rsidR="00080E44">
        <w:rPr>
          <w:rFonts w:ascii="Times New Roman" w:hAnsi="Times New Roman"/>
          <w:color w:val="050505"/>
          <w:sz w:val="24"/>
          <w:szCs w:val="20"/>
        </w:rPr>
        <w:t xml:space="preserve"> HUD” i NVO Građanska alijansa,</w:t>
      </w:r>
      <w:r w:rsidRPr="00EA637C">
        <w:rPr>
          <w:rFonts w:ascii="Times New Roman" w:hAnsi="Times New Roman"/>
          <w:color w:val="050505"/>
          <w:sz w:val="24"/>
          <w:szCs w:val="20"/>
        </w:rPr>
        <w:t xml:space="preserve"> organizovano je predavanje na temu “ULOGA MLADIH U PREVENCIJI VRŠNJAČKOG NASILJA – GLASNO PROTIV NASILJA!”.Pored svog edukativnog karaktera, ovakve radionice imaju za </w:t>
      </w:r>
      <w:r w:rsidRPr="00401C4B">
        <w:rPr>
          <w:rFonts w:ascii="Times New Roman" w:hAnsi="Times New Roman"/>
          <w:color w:val="050505"/>
          <w:sz w:val="24"/>
          <w:szCs w:val="20"/>
        </w:rPr>
        <w:t xml:space="preserve">cilj zbližavanje mladih sa </w:t>
      </w:r>
      <w:r w:rsidRPr="00401C4B">
        <w:rPr>
          <w:rFonts w:ascii="Times New Roman" w:hAnsi="Times New Roman"/>
          <w:sz w:val="24"/>
          <w:szCs w:val="20"/>
          <w:shd w:val="clear" w:color="auto" w:fill="FFFFFF"/>
        </w:rPr>
        <w:t xml:space="preserve">teritorije </w:t>
      </w:r>
      <w:r w:rsidRPr="00401C4B">
        <w:rPr>
          <w:rFonts w:ascii="Times New Roman" w:hAnsi="Times New Roman"/>
          <w:color w:val="050505"/>
          <w:sz w:val="24"/>
          <w:szCs w:val="20"/>
        </w:rPr>
        <w:t>Konika sa njihovim vršnjacima iz većinske populacije.</w:t>
      </w:r>
    </w:p>
    <w:p w:rsidR="00110E9D" w:rsidRPr="00401C4B" w:rsidRDefault="00110E9D" w:rsidP="00110E9D">
      <w:pPr>
        <w:jc w:val="both"/>
        <w:rPr>
          <w:rFonts w:ascii="Times New Roman" w:hAnsi="Times New Roman"/>
          <w:sz w:val="24"/>
          <w:szCs w:val="20"/>
        </w:rPr>
      </w:pPr>
      <w:r w:rsidRPr="00401C4B">
        <w:rPr>
          <w:rFonts w:ascii="Times New Roman" w:hAnsi="Times New Roman"/>
          <w:color w:val="212121"/>
          <w:sz w:val="24"/>
          <w:szCs w:val="20"/>
        </w:rPr>
        <w:t xml:space="preserve">U kampu Konik održan je sastanak sa predstavnicima ROMACTED-a, NVO „Građanska alijansa“ i Agencijom za stanovanje, povodom predstavljanja nove Odluke </w:t>
      </w:r>
      <w:r w:rsidRPr="00401C4B">
        <w:rPr>
          <w:rFonts w:ascii="Times New Roman" w:hAnsi="Times New Roman"/>
          <w:sz w:val="24"/>
          <w:szCs w:val="20"/>
        </w:rPr>
        <w:t>o korišćenju socijalnih stanova.</w:t>
      </w:r>
    </w:p>
    <w:p w:rsidR="00110E9D" w:rsidRPr="00EA637C" w:rsidRDefault="00110E9D" w:rsidP="00110E9D">
      <w:pPr>
        <w:jc w:val="both"/>
        <w:rPr>
          <w:rFonts w:ascii="Times New Roman" w:hAnsi="Times New Roman"/>
          <w:sz w:val="24"/>
          <w:szCs w:val="20"/>
        </w:rPr>
      </w:pPr>
      <w:r w:rsidRPr="00401C4B">
        <w:rPr>
          <w:rFonts w:ascii="Times New Roman" w:hAnsi="Times New Roman"/>
          <w:sz w:val="24"/>
          <w:szCs w:val="20"/>
        </w:rPr>
        <w:t>Pod</w:t>
      </w:r>
      <w:r w:rsidR="00401C4B">
        <w:rPr>
          <w:rFonts w:ascii="Times New Roman" w:hAnsi="Times New Roman"/>
          <w:sz w:val="24"/>
          <w:szCs w:val="20"/>
        </w:rPr>
        <w:t>ržana je akcija NVO “Fondacija Ruka</w:t>
      </w:r>
      <w:r w:rsidRPr="00401C4B">
        <w:rPr>
          <w:rFonts w:ascii="Times New Roman" w:hAnsi="Times New Roman"/>
          <w:sz w:val="24"/>
          <w:szCs w:val="20"/>
        </w:rPr>
        <w:t> prijateljstva“ za nabavku i dodjelu dječjih paketića i drva za ogrjev porodicama RE populacije u stanju socijalne potrebe, sa područja Konika</w:t>
      </w:r>
      <w:r w:rsidRPr="00EA637C">
        <w:rPr>
          <w:rFonts w:ascii="Times New Roman" w:hAnsi="Times New Roman"/>
          <w:sz w:val="24"/>
          <w:szCs w:val="20"/>
        </w:rPr>
        <w:t xml:space="preserve">. </w:t>
      </w:r>
    </w:p>
    <w:p w:rsidR="00110E9D" w:rsidRPr="00EA637C" w:rsidRDefault="00110E9D" w:rsidP="00110E9D">
      <w:pPr>
        <w:pStyle w:val="NormalWeb"/>
        <w:shd w:val="clear" w:color="auto" w:fill="FFFFFF"/>
        <w:spacing w:after="0"/>
        <w:jc w:val="both"/>
        <w:rPr>
          <w:szCs w:val="20"/>
        </w:rPr>
      </w:pPr>
      <w:r w:rsidRPr="00EA637C">
        <w:rPr>
          <w:szCs w:val="20"/>
        </w:rPr>
        <w:lastRenderedPageBreak/>
        <w:t>U saradnji sa Službom zaštite i spašavanja u Community centru na Koniku za predstavnike RE populacije organizovan</w:t>
      </w:r>
      <w:r w:rsidR="00401C4B">
        <w:rPr>
          <w:szCs w:val="20"/>
        </w:rPr>
        <w:t>o je predavanje i obuka na temu “</w:t>
      </w:r>
      <w:r w:rsidRPr="00EA637C">
        <w:rPr>
          <w:szCs w:val="20"/>
        </w:rPr>
        <w:t>Pravilno postupanje sa PP aparatima i gašenje početnih požara”. Obuka je održana u sklopu zajedničkog programa Evropske unije i Savjeta Evrope ROMACTED.</w:t>
      </w:r>
    </w:p>
    <w:p w:rsidR="00110E9D" w:rsidRPr="00EA637C" w:rsidRDefault="00110E9D" w:rsidP="00110E9D">
      <w:pPr>
        <w:pStyle w:val="NormalWeb"/>
        <w:shd w:val="clear" w:color="auto" w:fill="FFFFFF"/>
        <w:spacing w:after="0"/>
        <w:jc w:val="both"/>
        <w:rPr>
          <w:szCs w:val="20"/>
        </w:rPr>
      </w:pPr>
      <w:r w:rsidRPr="00EA637C">
        <w:rPr>
          <w:szCs w:val="20"/>
        </w:rPr>
        <w:t>U sklopu zajedničkog programa Evropske unije i Savjeta Evrope ROMACTED realizovana je posjeta Evro</w:t>
      </w:r>
      <w:r w:rsidR="00080E44">
        <w:rPr>
          <w:szCs w:val="20"/>
        </w:rPr>
        <w:t xml:space="preserve">pskoj kući od strane 20 mladih </w:t>
      </w:r>
      <w:r w:rsidRPr="00EA637C">
        <w:rPr>
          <w:szCs w:val="20"/>
        </w:rPr>
        <w:t>o</w:t>
      </w:r>
      <w:r w:rsidR="00080E44">
        <w:rPr>
          <w:szCs w:val="20"/>
        </w:rPr>
        <w:t>R</w:t>
      </w:r>
      <w:r w:rsidRPr="00EA637C">
        <w:rPr>
          <w:szCs w:val="20"/>
        </w:rPr>
        <w:t xml:space="preserve">ma kojima je predstavljena suština postojanja Evropske kuće preko koje se Delegacija Evropske unije obraća građanima i institucijama Crne Gore. </w:t>
      </w:r>
    </w:p>
    <w:p w:rsidR="00110E9D" w:rsidRPr="00EA637C" w:rsidRDefault="00110E9D" w:rsidP="00401C4B">
      <w:pPr>
        <w:pStyle w:val="NormalWeb"/>
        <w:shd w:val="clear" w:color="auto" w:fill="FFFFFF"/>
        <w:spacing w:after="0"/>
        <w:jc w:val="both"/>
        <w:rPr>
          <w:szCs w:val="20"/>
        </w:rPr>
      </w:pPr>
      <w:r w:rsidRPr="00EA637C">
        <w:rPr>
          <w:szCs w:val="20"/>
        </w:rPr>
        <w:t xml:space="preserve">U Društvenom centru na Koniku organizovana je radionica prve pomoći za </w:t>
      </w:r>
      <w:r w:rsidR="00401C4B">
        <w:rPr>
          <w:szCs w:val="20"/>
        </w:rPr>
        <w:t xml:space="preserve">predstavnike stambenih zgrada. </w:t>
      </w:r>
      <w:r w:rsidRPr="00EA637C">
        <w:rPr>
          <w:szCs w:val="20"/>
        </w:rPr>
        <w:t>Obuka je organizovana u sklopu zajedničkog programa Evropske unije i Savjeta Evrope ROMACTED.</w:t>
      </w:r>
    </w:p>
    <w:p w:rsidR="00110E9D" w:rsidRPr="00EA637C" w:rsidRDefault="00110E9D" w:rsidP="00401C4B">
      <w:pPr>
        <w:pStyle w:val="NormalWeb"/>
        <w:shd w:val="clear" w:color="auto" w:fill="FFFFFF"/>
        <w:spacing w:after="0"/>
        <w:jc w:val="both"/>
        <w:rPr>
          <w:szCs w:val="20"/>
        </w:rPr>
      </w:pPr>
      <w:r w:rsidRPr="00EA637C">
        <w:rPr>
          <w:szCs w:val="20"/>
        </w:rPr>
        <w:t>Povodom   obilježavanja  Međunarodnog   dana  mladih,  u  saradnji    sa   Kancelarijom  za  mlade,  u pros</w:t>
      </w:r>
      <w:r w:rsidR="00401C4B">
        <w:rPr>
          <w:szCs w:val="20"/>
        </w:rPr>
        <w:t>torijama  Narodne biblioteke   “Radosav Ljumović”</w:t>
      </w:r>
      <w:r w:rsidRPr="00EA637C">
        <w:rPr>
          <w:szCs w:val="20"/>
        </w:rPr>
        <w:t xml:space="preserve">   održan  je  Forum  mladih  na  kojem su  imali učešće i pripadnici RE zajednice.</w:t>
      </w:r>
      <w:r w:rsidRPr="00EA637C">
        <w:rPr>
          <w:szCs w:val="20"/>
        </w:rPr>
        <w:br/>
        <w:t>Za 40 pripadnika RE zajednice obezbijeđen je besplata</w:t>
      </w:r>
      <w:r w:rsidR="00080E44">
        <w:rPr>
          <w:szCs w:val="20"/>
        </w:rPr>
        <w:t>n sedmodnevni boravak u D</w:t>
      </w:r>
      <w:r w:rsidR="00401C4B">
        <w:rPr>
          <w:szCs w:val="20"/>
        </w:rPr>
        <w:t xml:space="preserve">ječjem </w:t>
      </w:r>
      <w:r w:rsidRPr="00EA637C">
        <w:rPr>
          <w:szCs w:val="20"/>
        </w:rPr>
        <w:t>odmaralištu na Veruši.</w:t>
      </w:r>
    </w:p>
    <w:p w:rsidR="00110E9D" w:rsidRPr="00EA637C" w:rsidRDefault="00110E9D" w:rsidP="00401C4B">
      <w:pPr>
        <w:pStyle w:val="NormalWeb"/>
        <w:shd w:val="clear" w:color="auto" w:fill="FFFFFF"/>
        <w:spacing w:after="0"/>
        <w:jc w:val="both"/>
        <w:rPr>
          <w:szCs w:val="20"/>
        </w:rPr>
      </w:pPr>
      <w:r w:rsidRPr="00EA637C">
        <w:rPr>
          <w:szCs w:val="20"/>
        </w:rPr>
        <w:t xml:space="preserve">Organizovana  je   posjeta  gradskom  bazenu  SC  Morača  za  20  pripadnika  romske  zajednice  sa područja Konika. </w:t>
      </w:r>
    </w:p>
    <w:p w:rsidR="00110E9D" w:rsidRPr="00EA637C" w:rsidRDefault="00110E9D" w:rsidP="00110E9D">
      <w:pPr>
        <w:jc w:val="both"/>
        <w:rPr>
          <w:rFonts w:ascii="Times New Roman" w:hAnsi="Times New Roman"/>
          <w:sz w:val="24"/>
          <w:szCs w:val="20"/>
        </w:rPr>
      </w:pPr>
      <w:r w:rsidRPr="00EA637C">
        <w:rPr>
          <w:rFonts w:ascii="Times New Roman" w:hAnsi="Times New Roman"/>
          <w:sz w:val="24"/>
          <w:szCs w:val="20"/>
        </w:rPr>
        <w:t xml:space="preserve">U saradnji sa NVO Adra, kroz projekat “Žene kao nosioci pozitivnih društvenih promjena” realizovana su dva napredna </w:t>
      </w:r>
      <w:r w:rsidR="00080E44">
        <w:rPr>
          <w:rFonts w:ascii="Times New Roman" w:hAnsi="Times New Roman"/>
          <w:sz w:val="24"/>
          <w:szCs w:val="20"/>
        </w:rPr>
        <w:t>kursa š</w:t>
      </w:r>
      <w:r w:rsidRPr="00EA637C">
        <w:rPr>
          <w:rFonts w:ascii="Times New Roman" w:hAnsi="Times New Roman"/>
          <w:sz w:val="24"/>
          <w:szCs w:val="20"/>
        </w:rPr>
        <w:t>ivenja za 10 polaznica (za ovu namjenu potrošena su Budžetom predviđena sredstva u iznosu od 10</w:t>
      </w:r>
      <w:r>
        <w:rPr>
          <w:rFonts w:ascii="Times New Roman" w:hAnsi="Times New Roman"/>
          <w:sz w:val="24"/>
          <w:szCs w:val="20"/>
        </w:rPr>
        <w:t xml:space="preserve"> </w:t>
      </w:r>
      <w:r w:rsidRPr="00EA637C">
        <w:rPr>
          <w:rFonts w:ascii="Times New Roman" w:hAnsi="Times New Roman"/>
          <w:sz w:val="24"/>
          <w:szCs w:val="20"/>
        </w:rPr>
        <w:t xml:space="preserve">588,87 €). </w:t>
      </w:r>
    </w:p>
    <w:p w:rsidR="00110E9D" w:rsidRPr="00EA637C" w:rsidRDefault="00110E9D" w:rsidP="00110E9D">
      <w:pPr>
        <w:jc w:val="both"/>
        <w:rPr>
          <w:rFonts w:ascii="Times New Roman" w:hAnsi="Times New Roman"/>
          <w:sz w:val="24"/>
          <w:szCs w:val="20"/>
        </w:rPr>
      </w:pPr>
      <w:r w:rsidRPr="00EA637C">
        <w:rPr>
          <w:rFonts w:ascii="Times New Roman" w:hAnsi="Times New Roman"/>
          <w:sz w:val="24"/>
          <w:szCs w:val="20"/>
        </w:rPr>
        <w:t xml:space="preserve">U okviru zajedničke akcije Evropske unije i Savjeta Evrope pod nazivom „Kvalitetno obrazovanje za sve“ u multimedijalnoj sali Univerzitetskog sportsko-kulturnog centra obilježen je Dan inkluzije. Događaj je organizovan u partnerstvu sa zajedničkim programom Evropske unije i Savjeta Evrope „Promovisanje dobrog upravljanja i osnaživanje Roma na lokalnom nivou (ROMACTED II)''. </w:t>
      </w:r>
    </w:p>
    <w:p w:rsidR="00110E9D" w:rsidRPr="00EA637C" w:rsidRDefault="00110E9D" w:rsidP="00110E9D">
      <w:pPr>
        <w:pStyle w:val="NormalWeb"/>
        <w:shd w:val="clear" w:color="auto" w:fill="FFFFFF"/>
        <w:spacing w:after="0"/>
        <w:jc w:val="both"/>
        <w:rPr>
          <w:color w:val="000000" w:themeColor="text1"/>
          <w:szCs w:val="20"/>
        </w:rPr>
      </w:pPr>
      <w:r w:rsidRPr="00EA637C">
        <w:rPr>
          <w:color w:val="000000" w:themeColor="text1"/>
          <w:szCs w:val="20"/>
        </w:rPr>
        <w:t>Organizovana je posjeta Eko katunu Mokra za 20 mladih iz RE zajednice.</w:t>
      </w:r>
    </w:p>
    <w:p w:rsidR="00110E9D" w:rsidRPr="00EA637C" w:rsidRDefault="00110E9D" w:rsidP="00110E9D">
      <w:pPr>
        <w:jc w:val="both"/>
        <w:rPr>
          <w:rFonts w:ascii="Times New Roman" w:hAnsi="Times New Roman"/>
          <w:sz w:val="24"/>
          <w:szCs w:val="20"/>
        </w:rPr>
      </w:pPr>
      <w:r w:rsidRPr="00EA637C">
        <w:rPr>
          <w:rFonts w:ascii="Times New Roman" w:hAnsi="Times New Roman"/>
          <w:sz w:val="24"/>
          <w:szCs w:val="20"/>
        </w:rPr>
        <w:t>U okviru kampanje “Moj život” koju sprovodi EU u Crnoj Gori i Vlada CG, u Evropskoj kući organizovan je trodnevni panel za lokaln</w:t>
      </w:r>
      <w:r w:rsidR="00401C4B">
        <w:rPr>
          <w:rFonts w:ascii="Times New Roman" w:hAnsi="Times New Roman"/>
          <w:sz w:val="24"/>
          <w:szCs w:val="20"/>
        </w:rPr>
        <w:t>e institucije i predstavnike RE</w:t>
      </w:r>
      <w:r w:rsidRPr="00EA637C">
        <w:rPr>
          <w:rFonts w:ascii="Times New Roman" w:hAnsi="Times New Roman"/>
          <w:sz w:val="24"/>
          <w:szCs w:val="20"/>
        </w:rPr>
        <w:t xml:space="preserve"> zajednice na kojem je aktivno učešće imao i predstavnik Kancelarije za RE. </w:t>
      </w:r>
    </w:p>
    <w:p w:rsidR="00110E9D" w:rsidRPr="00401C4B" w:rsidRDefault="00110E9D" w:rsidP="00110E9D">
      <w:pPr>
        <w:jc w:val="both"/>
        <w:rPr>
          <w:rFonts w:ascii="Times New Roman" w:hAnsi="Times New Roman"/>
          <w:sz w:val="24"/>
          <w:szCs w:val="20"/>
        </w:rPr>
      </w:pPr>
      <w:r w:rsidRPr="00EA637C">
        <w:rPr>
          <w:rFonts w:ascii="Times New Roman" w:hAnsi="Times New Roman"/>
          <w:sz w:val="24"/>
          <w:szCs w:val="20"/>
        </w:rPr>
        <w:t xml:space="preserve">Ministarstvo ljudskih i manjinskih prava – Odjeljenje za unapređenje i zaštitu prava Roma i Egipćana, organizovalo je dvodnevnu obuku za službenike na državnom i lokalnom nivou, zaposlene u javnim ustanovama na temu “Društvena jednakost pripadnika romske i egipćanske populacije u borbi protiv </w:t>
      </w:r>
      <w:r w:rsidRPr="00401C4B">
        <w:rPr>
          <w:rFonts w:ascii="Times New Roman" w:hAnsi="Times New Roman"/>
          <w:sz w:val="24"/>
          <w:szCs w:val="20"/>
        </w:rPr>
        <w:t>anticiganizma”.</w:t>
      </w:r>
    </w:p>
    <w:p w:rsidR="00110E9D" w:rsidRPr="00401C4B" w:rsidRDefault="00110E9D" w:rsidP="00110E9D">
      <w:pPr>
        <w:pStyle w:val="NormalWeb"/>
        <w:shd w:val="clear" w:color="auto" w:fill="FFFFFF"/>
        <w:spacing w:after="0"/>
        <w:jc w:val="both"/>
        <w:textAlignment w:val="baseline"/>
        <w:rPr>
          <w:color w:val="000000" w:themeColor="text1"/>
          <w:szCs w:val="20"/>
        </w:rPr>
      </w:pPr>
      <w:r w:rsidRPr="00401C4B">
        <w:rPr>
          <w:szCs w:val="20"/>
        </w:rPr>
        <w:t xml:space="preserve"> </w:t>
      </w:r>
      <w:r w:rsidRPr="00401C4B">
        <w:rPr>
          <w:color w:val="000000" w:themeColor="text1"/>
          <w:szCs w:val="20"/>
        </w:rPr>
        <w:t>U susret novogodišnjim praznicima, organizovana je priredba za djecu sa</w:t>
      </w:r>
      <w:r w:rsidRPr="00401C4B">
        <w:rPr>
          <w:szCs w:val="20"/>
          <w:shd w:val="clear" w:color="auto" w:fill="FFFFFF"/>
        </w:rPr>
        <w:t xml:space="preserve"> teritorije</w:t>
      </w:r>
      <w:r w:rsidRPr="00401C4B">
        <w:rPr>
          <w:color w:val="000000" w:themeColor="text1"/>
          <w:szCs w:val="20"/>
        </w:rPr>
        <w:t xml:space="preserve"> Konika nakon čega su djeci poklonjeni novogodišnji paketići. </w:t>
      </w:r>
    </w:p>
    <w:p w:rsidR="00110E9D" w:rsidRPr="00401C4B" w:rsidRDefault="00110E9D" w:rsidP="00110E9D">
      <w:pPr>
        <w:pStyle w:val="NormalWeb"/>
        <w:shd w:val="clear" w:color="auto" w:fill="FFFFFF"/>
        <w:spacing w:after="0"/>
        <w:jc w:val="both"/>
        <w:textAlignment w:val="baseline"/>
        <w:rPr>
          <w:color w:val="000000" w:themeColor="text1"/>
          <w:szCs w:val="20"/>
        </w:rPr>
      </w:pPr>
      <w:r w:rsidRPr="00401C4B">
        <w:rPr>
          <w:color w:val="000000" w:themeColor="text1"/>
          <w:szCs w:val="20"/>
        </w:rPr>
        <w:t xml:space="preserve">Dugogodišnja saradnja sa NVO Help, omogućila je organizovanje kreativne radionice povodom novogodišnjih praznika na kojoj su djeca samostalno i po svojoj želji kreirala novogodišnje ukrase za kićenje Društvenog centra na Koniku.  </w:t>
      </w:r>
    </w:p>
    <w:p w:rsidR="00110E9D" w:rsidRPr="00EA637C" w:rsidRDefault="00110E9D" w:rsidP="00110E9D">
      <w:pPr>
        <w:pStyle w:val="NormalWeb"/>
        <w:shd w:val="clear" w:color="auto" w:fill="FFFFFF"/>
        <w:spacing w:after="0"/>
        <w:jc w:val="both"/>
        <w:textAlignment w:val="baseline"/>
        <w:rPr>
          <w:color w:val="000000" w:themeColor="text1"/>
          <w:szCs w:val="20"/>
        </w:rPr>
      </w:pPr>
      <w:r w:rsidRPr="00401C4B">
        <w:rPr>
          <w:color w:val="000000" w:themeColor="text1"/>
          <w:szCs w:val="20"/>
        </w:rPr>
        <w:t>Predstavnici Sekretarijata posjetili su Dječji dom Mladost u Bijeloj</w:t>
      </w:r>
      <w:r w:rsidRPr="00EA637C">
        <w:rPr>
          <w:color w:val="000000" w:themeColor="text1"/>
          <w:szCs w:val="20"/>
        </w:rPr>
        <w:t xml:space="preserve"> gdje je medijator za socijalnu inkluziju</w:t>
      </w:r>
      <w:r>
        <w:rPr>
          <w:color w:val="000000" w:themeColor="text1"/>
          <w:szCs w:val="20"/>
        </w:rPr>
        <w:t xml:space="preserve"> angažovan pri kancelariji za RE </w:t>
      </w:r>
      <w:r w:rsidRPr="00EA637C">
        <w:rPr>
          <w:color w:val="000000" w:themeColor="text1"/>
          <w:szCs w:val="20"/>
        </w:rPr>
        <w:t>odrastao.</w:t>
      </w:r>
    </w:p>
    <w:p w:rsidR="00110E9D" w:rsidRDefault="00110E9D" w:rsidP="00110E9D">
      <w:pPr>
        <w:spacing w:after="0" w:line="240" w:lineRule="auto"/>
        <w:jc w:val="both"/>
        <w:rPr>
          <w:rFonts w:ascii="Times New Roman" w:hAnsi="Times New Roman"/>
          <w:sz w:val="24"/>
          <w:szCs w:val="24"/>
          <w:lang w:val="sr-Latn-CS"/>
        </w:rPr>
      </w:pPr>
    </w:p>
    <w:p w:rsidR="00110E9D" w:rsidRPr="00910DC6" w:rsidRDefault="00110E9D" w:rsidP="00110E9D">
      <w:pPr>
        <w:pStyle w:val="Heading2"/>
        <w:shd w:val="clear" w:color="auto" w:fill="FFFFFF" w:themeFill="background1"/>
        <w:jc w:val="center"/>
        <w:rPr>
          <w:rFonts w:ascii="Times New Roman" w:hAnsi="Times New Roman"/>
          <w:color w:val="auto"/>
          <w:sz w:val="24"/>
          <w:szCs w:val="24"/>
          <w:lang w:val="sr-Latn-CS"/>
        </w:rPr>
      </w:pPr>
      <w:bookmarkStart w:id="32" w:name="_Toc113010561"/>
      <w:bookmarkStart w:id="33" w:name="_Toc146183190"/>
      <w:r w:rsidRPr="00625493">
        <w:rPr>
          <w:rFonts w:ascii="Times New Roman" w:hAnsi="Times New Roman"/>
          <w:color w:val="auto"/>
          <w:sz w:val="24"/>
          <w:szCs w:val="24"/>
          <w:lang w:val="sr-Latn-CS"/>
        </w:rPr>
        <w:lastRenderedPageBreak/>
        <w:t>Kancelarija za LGBTIQ lica</w:t>
      </w:r>
      <w:bookmarkEnd w:id="32"/>
      <w:bookmarkEnd w:id="33"/>
    </w:p>
    <w:p w:rsidR="00110E9D" w:rsidRDefault="00110E9D" w:rsidP="00110E9D">
      <w:pPr>
        <w:spacing w:after="0" w:line="240" w:lineRule="auto"/>
        <w:jc w:val="both"/>
        <w:rPr>
          <w:rFonts w:ascii="Times New Roman" w:hAnsi="Times New Roman"/>
          <w:b/>
          <w:sz w:val="24"/>
          <w:szCs w:val="24"/>
          <w:lang w:val="sr-Latn-CS"/>
        </w:rPr>
      </w:pPr>
    </w:p>
    <w:p w:rsidR="00110E9D" w:rsidRPr="00401C4B" w:rsidRDefault="00110E9D" w:rsidP="00110E9D">
      <w:pPr>
        <w:jc w:val="both"/>
        <w:rPr>
          <w:rFonts w:ascii="Times New Roman" w:hAnsi="Times New Roman"/>
          <w:sz w:val="24"/>
          <w:szCs w:val="20"/>
        </w:rPr>
      </w:pPr>
      <w:r w:rsidRPr="00EA637C">
        <w:rPr>
          <w:rFonts w:ascii="Times New Roman" w:hAnsi="Times New Roman"/>
          <w:sz w:val="24"/>
          <w:szCs w:val="20"/>
        </w:rPr>
        <w:t xml:space="preserve">Kancelarija za </w:t>
      </w:r>
      <w:r w:rsidRPr="00401C4B">
        <w:rPr>
          <w:rFonts w:ascii="Times New Roman" w:hAnsi="Times New Roman"/>
          <w:sz w:val="24"/>
          <w:szCs w:val="20"/>
        </w:rPr>
        <w:t>LGBTIQ lica (u daljem tekstu:</w:t>
      </w:r>
      <w:r w:rsidR="00401C4B" w:rsidRPr="00401C4B">
        <w:rPr>
          <w:rFonts w:ascii="Times New Roman" w:hAnsi="Times New Roman"/>
          <w:sz w:val="24"/>
          <w:szCs w:val="20"/>
        </w:rPr>
        <w:t xml:space="preserve"> </w:t>
      </w:r>
      <w:r w:rsidRPr="00401C4B">
        <w:rPr>
          <w:rFonts w:ascii="Times New Roman" w:hAnsi="Times New Roman"/>
          <w:sz w:val="24"/>
          <w:szCs w:val="20"/>
        </w:rPr>
        <w:t xml:space="preserve">Kancelarija) učestvovala je na prvom regionalnom festivalu LBTQ žena Biza, koji je održan 23. – 24. septembra u Podgorici, za koji je Sekretarijat  donirao 1 000,00 € za potrebe organizacije festivala. Program festivala se sastojao od panel diskusija i razgovora o aktuelnim temama iz oblasti ljudskih prava i politika, informativnih i kreativnih radionica, izložbi i muzičkog programa. </w:t>
      </w:r>
    </w:p>
    <w:p w:rsidR="00110E9D" w:rsidRPr="00EA637C" w:rsidRDefault="00110E9D" w:rsidP="00110E9D">
      <w:pPr>
        <w:jc w:val="both"/>
        <w:rPr>
          <w:rFonts w:ascii="Times New Roman" w:hAnsi="Times New Roman"/>
          <w:sz w:val="24"/>
          <w:szCs w:val="20"/>
        </w:rPr>
      </w:pPr>
      <w:r w:rsidRPr="00401C4B">
        <w:rPr>
          <w:rFonts w:ascii="Times New Roman" w:hAnsi="Times New Roman"/>
          <w:sz w:val="24"/>
          <w:szCs w:val="20"/>
        </w:rPr>
        <w:t>Kancelarija je u organizaciji Montenegro prajda učestvovala</w:t>
      </w:r>
      <w:r w:rsidRPr="00EA637C">
        <w:rPr>
          <w:rFonts w:ascii="Times New Roman" w:hAnsi="Times New Roman"/>
          <w:sz w:val="24"/>
          <w:szCs w:val="20"/>
        </w:rPr>
        <w:t xml:space="preserve"> kao saradnik i organizovala više događaja uoči povorke, sa nevladinim organizacijama Kvir Montenegro, Asocijacija Spektra, NVO Juventas, NVO Art Attack, Biza festival i NVO Škart. Svečano otvaranje Neđelje ponosa i proslava desetogodišnjice Montenegro prajda uspješno je organizovana 3. oktobra u Njegoševom parku. Video prezentacijom predstavljena je istorija LGBTIQ i povorki ponosa u Crnoj Gori, nakon čega je prikazan kratkometražni dokumentarni film ,,Ja sam simbol otpora”. Događaju je prisustvovalo oko pedeset građana, aktivista, predstavnika nevladinih organizacija, diplomata, predstavnika državnih i međunarodnih instuticija i predstavnika Glavnog grada. Proslavi su prisustvovali ambasadorka Velike Britanije Karen Medoks, ambasador Francuske Kristijan Timonije, kao i predstavnici ambasada Sjedinjenih američkih država, Republike Češke i Delegacije Evropske unije. </w:t>
      </w:r>
    </w:p>
    <w:p w:rsidR="00110E9D" w:rsidRPr="00EA637C" w:rsidRDefault="00110E9D" w:rsidP="00110E9D">
      <w:pPr>
        <w:jc w:val="both"/>
        <w:rPr>
          <w:rFonts w:ascii="Times New Roman" w:hAnsi="Times New Roman"/>
          <w:sz w:val="24"/>
          <w:szCs w:val="20"/>
        </w:rPr>
      </w:pPr>
      <w:r w:rsidRPr="00EA637C">
        <w:rPr>
          <w:rFonts w:ascii="Times New Roman" w:hAnsi="Times New Roman"/>
          <w:sz w:val="24"/>
          <w:szCs w:val="20"/>
        </w:rPr>
        <w:t xml:space="preserve">U okviru Neđelje ponosa, organizovan je okrugli sto ,,Vršnjačko nasilje motivisano homofobijom i/ili transfobijom” u Narodnoj biblioteci ,,Radosav Ljumović”. Izlagači su govorili o svom iskustvu sa vršnjačkim nasiljem, što je pokrenulo diskusiju o položaju mladih iz LGBTIQ zajednice i onih koji su tako percipirani. </w:t>
      </w:r>
    </w:p>
    <w:p w:rsidR="00110E9D" w:rsidRPr="00401C4B" w:rsidRDefault="00110E9D" w:rsidP="00110E9D">
      <w:pPr>
        <w:jc w:val="both"/>
        <w:rPr>
          <w:rFonts w:ascii="Times New Roman" w:hAnsi="Times New Roman"/>
          <w:sz w:val="24"/>
          <w:szCs w:val="20"/>
        </w:rPr>
      </w:pPr>
      <w:r w:rsidRPr="00EA637C">
        <w:rPr>
          <w:rFonts w:ascii="Times New Roman" w:hAnsi="Times New Roman"/>
          <w:sz w:val="24"/>
          <w:szCs w:val="20"/>
        </w:rPr>
        <w:t xml:space="preserve">Panel diskusija ,,Deset godina povorke ponosa u Podgorici” je organizovana u Kući zdravlja, takođe u okviru Neđelje ponosa. O istoriji pokreta, o </w:t>
      </w:r>
      <w:r w:rsidRPr="00401C4B">
        <w:rPr>
          <w:rFonts w:ascii="Times New Roman" w:hAnsi="Times New Roman"/>
          <w:sz w:val="24"/>
          <w:szCs w:val="20"/>
        </w:rPr>
        <w:t>postignućima u pogledu prava LGBTIQ lica i tome zašto je odžavanje povorki ponosa značajno za cijelo društvo, govorili su aktivisti i aktivistkinje, članovi i članice inicijalnog organizacionog odbora Montenegro prajda. Panelu su prisustvovali predstavnice Ministarstva evropskih poslova i predstavnica Ministarstva za ljudska i manjinska prava.</w:t>
      </w:r>
    </w:p>
    <w:p w:rsidR="00110E9D" w:rsidRPr="00401C4B" w:rsidRDefault="00110E9D" w:rsidP="00110E9D">
      <w:pPr>
        <w:jc w:val="both"/>
        <w:rPr>
          <w:rFonts w:ascii="Times New Roman" w:hAnsi="Times New Roman"/>
          <w:sz w:val="24"/>
          <w:szCs w:val="20"/>
        </w:rPr>
      </w:pPr>
      <w:r w:rsidRPr="00401C4B">
        <w:rPr>
          <w:rFonts w:ascii="Times New Roman" w:hAnsi="Times New Roman"/>
          <w:sz w:val="24"/>
          <w:szCs w:val="20"/>
        </w:rPr>
        <w:t>Deseti Montenegro prajd uspješno je održan u Podgorici pod sloganom ,,Nema više ALI“. Povorci su prisustvovali predstavnici Glavnog grada.</w:t>
      </w:r>
    </w:p>
    <w:p w:rsidR="00110E9D" w:rsidRPr="00401C4B" w:rsidRDefault="00110E9D" w:rsidP="00110E9D">
      <w:pPr>
        <w:jc w:val="both"/>
        <w:rPr>
          <w:rFonts w:ascii="Times New Roman" w:hAnsi="Times New Roman"/>
          <w:sz w:val="24"/>
          <w:szCs w:val="20"/>
        </w:rPr>
      </w:pPr>
      <w:r w:rsidRPr="00401C4B">
        <w:rPr>
          <w:rFonts w:ascii="Times New Roman" w:hAnsi="Times New Roman"/>
          <w:sz w:val="24"/>
          <w:szCs w:val="20"/>
        </w:rPr>
        <w:t xml:space="preserve">Glavni grad Podgorica postao je član međunarodne meže </w:t>
      </w:r>
      <w:r w:rsidRPr="00401C4B">
        <w:rPr>
          <w:rFonts w:ascii="Times New Roman" w:hAnsi="Times New Roman"/>
          <w:i/>
          <w:sz w:val="24"/>
          <w:szCs w:val="20"/>
        </w:rPr>
        <w:t xml:space="preserve">Rainbow Citites i potpisan je </w:t>
      </w:r>
      <w:r w:rsidRPr="00401C4B">
        <w:rPr>
          <w:rFonts w:ascii="Times New Roman" w:hAnsi="Times New Roman"/>
          <w:sz w:val="24"/>
          <w:szCs w:val="20"/>
        </w:rPr>
        <w:t xml:space="preserve">memorandum o saradnji, gdje će lokalna samouprava aktivno raditi na pitanju unapređenja kvaliteta života LGBTIQb lica , što je Glavni grad dokazao usvajanjem Lokalnog plana za unapređenje socijalne inkluzije i razvoja usluga socijalne i dječije zaštite, koji uključuje akcioni plan za unapređenje ljudskih prava LGBTIQ lica, otvaranjem Kancelarije za LGBTIQ lica, te kontinuiranom podrškom koju Glavni grad daje LGBTIQ zajednici. </w:t>
      </w:r>
    </w:p>
    <w:p w:rsidR="00110E9D" w:rsidRPr="00EA637C" w:rsidRDefault="00110E9D" w:rsidP="00110E9D">
      <w:pPr>
        <w:jc w:val="both"/>
        <w:rPr>
          <w:rFonts w:ascii="Times New Roman" w:hAnsi="Times New Roman"/>
          <w:sz w:val="24"/>
          <w:szCs w:val="20"/>
        </w:rPr>
      </w:pPr>
      <w:r w:rsidRPr="00401C4B">
        <w:rPr>
          <w:rFonts w:ascii="Times New Roman" w:hAnsi="Times New Roman"/>
          <w:sz w:val="24"/>
          <w:szCs w:val="20"/>
        </w:rPr>
        <w:t>Kancelarija za LGBTI lica je potpisnik javne deklaracije o suzbijanju diskriminacije</w:t>
      </w:r>
      <w:r w:rsidRPr="00EA637C">
        <w:rPr>
          <w:rFonts w:ascii="Times New Roman" w:hAnsi="Times New Roman"/>
          <w:sz w:val="24"/>
          <w:szCs w:val="20"/>
        </w:rPr>
        <w:t xml:space="preserve"> na radnom mjestu – Prihvati različitosti! Ova incijativa je pokrenuta u okviru projekta ''Doprinos inkluziji LGBTI osoba na tržištu rada', koji sprovodi Centar za monitoring i istraživanje. U cilju promocije ove deklaracije, učestvovali smo i u video kampanji.</w:t>
      </w:r>
    </w:p>
    <w:p w:rsidR="00110E9D" w:rsidRPr="00401C4B" w:rsidRDefault="00110E9D" w:rsidP="00110E9D">
      <w:pPr>
        <w:jc w:val="both"/>
        <w:rPr>
          <w:rFonts w:ascii="Times New Roman" w:hAnsi="Times New Roman"/>
          <w:sz w:val="24"/>
          <w:szCs w:val="20"/>
        </w:rPr>
      </w:pPr>
      <w:r w:rsidRPr="00EA637C">
        <w:rPr>
          <w:rFonts w:ascii="Times New Roman" w:hAnsi="Times New Roman"/>
          <w:sz w:val="24"/>
          <w:szCs w:val="20"/>
        </w:rPr>
        <w:t xml:space="preserve">Kancelarija je učestvovala na obuci ,,Unapređenje kapaciteta lokalnih samouprava za rad sa LGBTI osobama”, koju je organizovao NVO Juventas. Cilj obuke je unapređenje kapaciteta lokalnih </w:t>
      </w:r>
      <w:r w:rsidRPr="00EA637C">
        <w:rPr>
          <w:rFonts w:ascii="Times New Roman" w:hAnsi="Times New Roman"/>
          <w:sz w:val="24"/>
          <w:szCs w:val="20"/>
        </w:rPr>
        <w:lastRenderedPageBreak/>
        <w:t xml:space="preserve">samouprava za implementaciju aktivnosti definisanih lokalnim akcionim planovima za unapređenje kvaliteta života LGBTI osoba. Ova aktivnost je pripremila radnike/ce u lokalnim samoupravama za rad sa </w:t>
      </w:r>
      <w:r w:rsidRPr="00401C4B">
        <w:rPr>
          <w:rFonts w:ascii="Times New Roman" w:hAnsi="Times New Roman"/>
          <w:sz w:val="24"/>
          <w:szCs w:val="20"/>
        </w:rPr>
        <w:t xml:space="preserve">LGBTI licima na lokalu, a doprinijeće i boljem pristupu socijalnim i ostalim servisima koji postoje na nivou opštine. Učesnici radionica su imali priliku da čuju o seksualnim identitetima, mehanizmima homofobije, uvriježenim stereotipima, kao i ljudskim pravima lezbejki, gej, biseksualnih i transrodnih osoba u Crnoj Gori. Ova aktivnost je dio projekta ,,Doprinos adekvatnoj primjeni politike ljudskih prava i servisa podrške LGBTI osobama na lokalu”, a koji NVO Juventas sprovodi uz podšrku Ministarstva za ljudska i manjinska prava Crne Gore. </w:t>
      </w:r>
    </w:p>
    <w:p w:rsidR="00110E9D" w:rsidRPr="00EA637C" w:rsidRDefault="00110E9D" w:rsidP="00110E9D">
      <w:pPr>
        <w:jc w:val="both"/>
        <w:rPr>
          <w:rFonts w:ascii="Times New Roman" w:hAnsi="Times New Roman"/>
          <w:sz w:val="24"/>
          <w:szCs w:val="20"/>
        </w:rPr>
      </w:pPr>
      <w:r w:rsidRPr="00401C4B">
        <w:rPr>
          <w:rFonts w:ascii="Times New Roman" w:hAnsi="Times New Roman"/>
          <w:sz w:val="24"/>
          <w:szCs w:val="20"/>
        </w:rPr>
        <w:t>Kancelarija se pridružila Koaliciji za prava LGBTIQ lica – RAVNOPRAVNO, koja se sastoji od tridesetak nevladinih organizacija i instutucija koje se bave ljudskim</w:t>
      </w:r>
      <w:r w:rsidRPr="00EA637C">
        <w:rPr>
          <w:rFonts w:ascii="Times New Roman" w:hAnsi="Times New Roman"/>
          <w:sz w:val="24"/>
          <w:szCs w:val="20"/>
        </w:rPr>
        <w:t xml:space="preserve"> pravima.</w:t>
      </w:r>
    </w:p>
    <w:p w:rsidR="00110E9D" w:rsidRPr="00EA637C" w:rsidRDefault="00110E9D" w:rsidP="00110E9D">
      <w:pPr>
        <w:jc w:val="both"/>
        <w:rPr>
          <w:rFonts w:ascii="Times New Roman" w:hAnsi="Times New Roman"/>
          <w:sz w:val="24"/>
          <w:szCs w:val="20"/>
        </w:rPr>
      </w:pPr>
      <w:r w:rsidRPr="00401C4B">
        <w:rPr>
          <w:rFonts w:ascii="Times New Roman" w:hAnsi="Times New Roman"/>
          <w:sz w:val="24"/>
          <w:szCs w:val="20"/>
        </w:rPr>
        <w:t>Organizovana je obuka za zaposlene u Sekretarijatu ,,Unapređenje kapaciteta stručnih radnika/ca za rad sa LGBTI licima ”, čiji je autor i koju sprovodi NVO Juventas. Program obuke je akreditovan od strane Zavoda za socijalnu i dječiju zaštitu. Glavni ciljevi ovog programa su podizanje kapaciteta i znanja socijalnih radnika/ca za kontinuirano sprovođenje mjera Strategije za unapređenje kvaliteta života LGBTI lica u Crnoj Gori u domenu socijalnog rada i socijalnih politika, kao i unapređenje kompetencija stručnih radnika/ca u oblasti socijalnog rada i socijalnih politika za direktan rad sa LGBTI licima. Krajnji cilj je zaštita LGBTI lica od diskriminacije i nasilja, kao i stvaranje uslova za spremniji i otvoreniji stručni dijalog o svim izazovima na koje LGBTI nailazi u svakodnevnom funkcionisanju, te zajedničko pronalaženje njihovih adekvatnih i održivih rješenja. Obuku je prošlo jedanaestoro zaposlenih.</w:t>
      </w:r>
    </w:p>
    <w:p w:rsidR="00110E9D" w:rsidRPr="00EA637C" w:rsidRDefault="00110E9D" w:rsidP="00110E9D">
      <w:pPr>
        <w:jc w:val="both"/>
        <w:rPr>
          <w:rFonts w:ascii="Times New Roman" w:hAnsi="Times New Roman"/>
          <w:sz w:val="24"/>
          <w:szCs w:val="20"/>
        </w:rPr>
      </w:pPr>
      <w:r w:rsidRPr="00EA637C">
        <w:rPr>
          <w:rFonts w:ascii="Times New Roman" w:hAnsi="Times New Roman"/>
          <w:sz w:val="24"/>
          <w:szCs w:val="20"/>
        </w:rPr>
        <w:t xml:space="preserve">Kancelarija je učestvovala u videu NVO CAZAS-a ,,Reci da!“ na temu Zakona o životnom partnerstvu lica istog pola. </w:t>
      </w:r>
    </w:p>
    <w:p w:rsidR="00110E9D" w:rsidRPr="00EA637C" w:rsidRDefault="00110E9D" w:rsidP="00110E9D">
      <w:pPr>
        <w:jc w:val="both"/>
        <w:rPr>
          <w:rFonts w:ascii="Times New Roman" w:hAnsi="Times New Roman"/>
          <w:sz w:val="24"/>
          <w:szCs w:val="20"/>
        </w:rPr>
      </w:pPr>
      <w:r w:rsidRPr="00EA637C">
        <w:rPr>
          <w:rFonts w:ascii="Times New Roman" w:hAnsi="Times New Roman"/>
          <w:sz w:val="24"/>
          <w:szCs w:val="20"/>
        </w:rPr>
        <w:t xml:space="preserve">Organizovani su i brojni sastanci sa nevladinim organizacijama i partnerima u prethodnoj godini. Predstavnici Sekretarijata su učestvovali na brojnim panelima, okruglim stolovima i konferencijama: </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 xml:space="preserve">okrugli sto “Jednaki pred zakonom” u organizaciji Kvir Montenegra, </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 xml:space="preserve">Prajd caffe u organizaciji Kvir Montenegra, </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radionica “Ogledala” u LGBT Drop-in centru u organizaciji NVO Juventas,</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porodični dan u LGBT Drop-in centar,</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 xml:space="preserve">konferencija “Dostupnost socijalnih servisa mladima u riziku na Zapadnom Balkanu” u organizaciji u organizaciji NVO Juventas, </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globalnoj konferenciji Fast-track Cities (konferenciji smo prisustvovali onlajn),</w:t>
      </w:r>
    </w:p>
    <w:p w:rsidR="00110E9D" w:rsidRPr="00EA637C"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obuka “Angažman zajednice za hitne zdrastvene situacije: Učenje lekcija i izgradnja puta naprijed” u organizaciji Ministarstva Zdravlja Crne Gore i Kancelarije Svjetske zdrastvene organizacije u Crnoj Gori,</w:t>
      </w:r>
    </w:p>
    <w:p w:rsidR="00110E9D" w:rsidRDefault="00110E9D" w:rsidP="00110E9D">
      <w:pPr>
        <w:pStyle w:val="ListParagraph"/>
        <w:numPr>
          <w:ilvl w:val="0"/>
          <w:numId w:val="12"/>
        </w:numPr>
        <w:spacing w:after="0"/>
        <w:contextualSpacing/>
        <w:jc w:val="both"/>
        <w:rPr>
          <w:rFonts w:ascii="Times New Roman" w:hAnsi="Times New Roman"/>
          <w:sz w:val="24"/>
        </w:rPr>
      </w:pPr>
      <w:r w:rsidRPr="00EA637C">
        <w:rPr>
          <w:rFonts w:ascii="Times New Roman" w:hAnsi="Times New Roman"/>
          <w:sz w:val="24"/>
        </w:rPr>
        <w:t>konferencija “LBTQ žene i rodne politike u procesu pristupanja EU“ u organizaciji Kvir Montenegra.</w:t>
      </w:r>
    </w:p>
    <w:p w:rsidR="00401C4B" w:rsidRDefault="00401C4B" w:rsidP="00401C4B">
      <w:pPr>
        <w:pStyle w:val="ListParagraph"/>
        <w:spacing w:after="0"/>
        <w:contextualSpacing/>
        <w:jc w:val="both"/>
        <w:rPr>
          <w:rFonts w:ascii="Times New Roman" w:hAnsi="Times New Roman"/>
          <w:sz w:val="24"/>
        </w:rPr>
      </w:pPr>
    </w:p>
    <w:p w:rsidR="00401C4B" w:rsidRDefault="00401C4B" w:rsidP="00401C4B">
      <w:pPr>
        <w:pStyle w:val="ListParagraph"/>
        <w:spacing w:after="0"/>
        <w:contextualSpacing/>
        <w:jc w:val="both"/>
        <w:rPr>
          <w:rFonts w:ascii="Times New Roman" w:hAnsi="Times New Roman"/>
          <w:sz w:val="24"/>
        </w:rPr>
      </w:pPr>
    </w:p>
    <w:p w:rsidR="007E0A91" w:rsidRDefault="007E0A91" w:rsidP="007E0A91">
      <w:pPr>
        <w:pStyle w:val="ListParagraph"/>
        <w:spacing w:after="0"/>
        <w:contextualSpacing/>
        <w:jc w:val="both"/>
        <w:rPr>
          <w:rFonts w:ascii="Times New Roman" w:hAnsi="Times New Roman"/>
          <w:sz w:val="24"/>
        </w:rPr>
      </w:pPr>
    </w:p>
    <w:p w:rsidR="00110E9D" w:rsidRPr="00401C4B" w:rsidRDefault="00110E9D" w:rsidP="00401C4B">
      <w:pPr>
        <w:pStyle w:val="Heading2"/>
        <w:jc w:val="center"/>
        <w:rPr>
          <w:rFonts w:ascii="Times New Roman" w:hAnsi="Times New Roman"/>
          <w:color w:val="auto"/>
          <w:sz w:val="24"/>
        </w:rPr>
      </w:pPr>
      <w:bookmarkStart w:id="34" w:name="_Toc146183191"/>
      <w:r w:rsidRPr="00401C4B">
        <w:rPr>
          <w:rFonts w:ascii="Times New Roman" w:hAnsi="Times New Roman"/>
          <w:color w:val="auto"/>
          <w:sz w:val="24"/>
        </w:rPr>
        <w:lastRenderedPageBreak/>
        <w:t>Kancelarija za rodnu ravnopravnost</w:t>
      </w:r>
      <w:bookmarkEnd w:id="34"/>
    </w:p>
    <w:p w:rsidR="00110E9D" w:rsidRPr="00EA637C" w:rsidRDefault="00110E9D" w:rsidP="00110E9D">
      <w:pPr>
        <w:pStyle w:val="NormalWeb"/>
        <w:shd w:val="clear" w:color="auto" w:fill="FFFFFF"/>
        <w:spacing w:after="0" w:line="480" w:lineRule="atLeast"/>
        <w:ind w:left="1080"/>
        <w:jc w:val="both"/>
        <w:rPr>
          <w:b/>
          <w:szCs w:val="20"/>
          <w:u w:val="single"/>
        </w:rPr>
      </w:pPr>
      <w:r w:rsidRPr="00EA637C">
        <w:rPr>
          <w:b/>
          <w:szCs w:val="20"/>
          <w:u w:val="single"/>
        </w:rPr>
        <w:t xml:space="preserve"> </w:t>
      </w:r>
    </w:p>
    <w:p w:rsidR="00110E9D" w:rsidRPr="00401C4B" w:rsidRDefault="00F41032" w:rsidP="00110E9D">
      <w:pPr>
        <w:pStyle w:val="NormalWeb"/>
        <w:spacing w:after="0"/>
        <w:jc w:val="both"/>
        <w:rPr>
          <w:color w:val="000000"/>
          <w:szCs w:val="20"/>
        </w:rPr>
      </w:pPr>
      <w:r w:rsidRPr="00401C4B">
        <w:rPr>
          <w:color w:val="000000"/>
          <w:szCs w:val="20"/>
        </w:rPr>
        <w:t xml:space="preserve">Skupština Glavnog grada usvojila je </w:t>
      </w:r>
      <w:r w:rsidR="00110E9D" w:rsidRPr="00401C4B">
        <w:rPr>
          <w:color w:val="000000"/>
          <w:szCs w:val="20"/>
        </w:rPr>
        <w:t>Lokalni akcioni plan za podsticanje rodne ravnopravnosti u Glavnom gradu Podgor</w:t>
      </w:r>
      <w:r w:rsidRPr="00401C4B">
        <w:rPr>
          <w:color w:val="000000"/>
          <w:szCs w:val="20"/>
        </w:rPr>
        <w:t>ica za period 2023-2025. godina, čiji je predlagač Sekretarijat.</w:t>
      </w:r>
    </w:p>
    <w:p w:rsidR="00110E9D" w:rsidRPr="00401C4B" w:rsidRDefault="00110E9D" w:rsidP="00110E9D">
      <w:pPr>
        <w:pStyle w:val="NormalWeb"/>
        <w:spacing w:after="0"/>
        <w:jc w:val="both"/>
        <w:rPr>
          <w:color w:val="000000"/>
          <w:szCs w:val="20"/>
        </w:rPr>
      </w:pPr>
      <w:r w:rsidRPr="00401C4B">
        <w:rPr>
          <w:color w:val="000000"/>
          <w:szCs w:val="20"/>
        </w:rPr>
        <w:t xml:space="preserve"> Predstavnici Sekretarijata su učestvovali u aktivnostima koje su na temu rodne ravnopravnosti organizovale nevladine organizacije: NVO SPES - fokus grupi o primjeni člana 3 Zakona o rodnoj ravnopravnosti (u saradnji sa Ministarstvom za ljudska i manjinska prava) i radionici o rodnoj ravnopravnosti i ženama s invaliditetom u organizaciji UMHCG. </w:t>
      </w:r>
    </w:p>
    <w:p w:rsidR="00110E9D" w:rsidRPr="00EA637C" w:rsidRDefault="00110E9D" w:rsidP="00110E9D">
      <w:pPr>
        <w:contextualSpacing/>
        <w:jc w:val="both"/>
        <w:rPr>
          <w:rFonts w:ascii="Times New Roman" w:hAnsi="Times New Roman"/>
          <w:sz w:val="24"/>
          <w:szCs w:val="20"/>
        </w:rPr>
      </w:pPr>
      <w:r w:rsidRPr="00401C4B">
        <w:rPr>
          <w:rFonts w:ascii="Times New Roman" w:hAnsi="Times New Roman"/>
          <w:sz w:val="24"/>
          <w:szCs w:val="20"/>
        </w:rPr>
        <w:t>Organizovana je fokus grupa na temu „Rodno</w:t>
      </w:r>
      <w:r w:rsidRPr="00EA637C">
        <w:rPr>
          <w:rFonts w:ascii="Times New Roman" w:hAnsi="Times New Roman"/>
          <w:sz w:val="24"/>
          <w:szCs w:val="20"/>
        </w:rPr>
        <w:t xml:space="preserve"> zasnovano nasilje i manjinske grupe” u sklopu obilježavanja kampanje 16 dana aktivizma protiv nasilja nad ženama sa ciljem da se razmijene mišljenja i definišu prijedlozi za prevenciju rodno zasnovanog nasilja nad manjinskim grupama. Fokus grupa je održana u Kući zdravlja i prisustvovalo joj je 17 osoba:  predstavnice organa uprave i službi Glavnog grada, predstavnice civilnog sektora i predstavnica Ministarstva rada i socijalnog staranja. Učesnice su zaključile da je potrebno u većoj mjeri raditi na razvoju svijesti i solidarnosti, redovno evaluirati sprovođenje edukativnih programa i kontinuirano unapređivati kapacitete zaposlenih na svim nivoima sistema za adekvatniji odgovor na rodno zasnovano nasilje.</w:t>
      </w:r>
    </w:p>
    <w:p w:rsidR="00110E9D" w:rsidRPr="00EA637C" w:rsidRDefault="00110E9D" w:rsidP="00110E9D">
      <w:pPr>
        <w:contextualSpacing/>
        <w:jc w:val="both"/>
        <w:rPr>
          <w:rFonts w:ascii="Times New Roman" w:hAnsi="Times New Roman"/>
          <w:sz w:val="24"/>
          <w:szCs w:val="20"/>
        </w:rPr>
      </w:pPr>
      <w:r w:rsidRPr="00EA637C">
        <w:rPr>
          <w:rFonts w:ascii="Times New Roman" w:hAnsi="Times New Roman"/>
          <w:sz w:val="24"/>
          <w:szCs w:val="20"/>
        </w:rPr>
        <w:t>Za podršku produkciji edukativnog video filma kratke forme sa temom rodno-zas</w:t>
      </w:r>
      <w:r>
        <w:rPr>
          <w:rFonts w:ascii="Times New Roman" w:hAnsi="Times New Roman"/>
          <w:sz w:val="24"/>
          <w:szCs w:val="20"/>
        </w:rPr>
        <w:t>novanog nasilja (radni naslov “Too“) NVO “</w:t>
      </w:r>
      <w:r w:rsidRPr="00EA637C">
        <w:rPr>
          <w:rFonts w:ascii="Times New Roman" w:hAnsi="Times New Roman"/>
          <w:sz w:val="24"/>
          <w:szCs w:val="20"/>
        </w:rPr>
        <w:t>Agora Femina“, koji navedena NVO planira u okviru projekta “Jačanje organizacijskog kapaciteta protiv rodno zasnovanog nasilja“, za ovu namjenu potrošena su Budžetom predviđena sredstva u iznosu od 1000, 00 €.</w:t>
      </w:r>
    </w:p>
    <w:p w:rsidR="00110E9D" w:rsidRPr="00EA637C" w:rsidRDefault="00110E9D" w:rsidP="00110E9D">
      <w:pPr>
        <w:contextualSpacing/>
        <w:jc w:val="both"/>
        <w:rPr>
          <w:rFonts w:ascii="Times New Roman" w:hAnsi="Times New Roman"/>
          <w:sz w:val="24"/>
          <w:szCs w:val="20"/>
        </w:rPr>
      </w:pPr>
      <w:r w:rsidRPr="00EA637C">
        <w:rPr>
          <w:rFonts w:ascii="Times New Roman" w:hAnsi="Times New Roman"/>
          <w:sz w:val="24"/>
          <w:szCs w:val="20"/>
        </w:rPr>
        <w:t>Sekretar</w:t>
      </w:r>
      <w:r>
        <w:rPr>
          <w:rFonts w:ascii="Times New Roman" w:hAnsi="Times New Roman"/>
          <w:sz w:val="24"/>
          <w:szCs w:val="20"/>
        </w:rPr>
        <w:t>ijat je u saradnji sa NVO ZINAK</w:t>
      </w:r>
      <w:r w:rsidRPr="00EA637C">
        <w:rPr>
          <w:rFonts w:ascii="Times New Roman" w:hAnsi="Times New Roman"/>
          <w:sz w:val="24"/>
          <w:szCs w:val="20"/>
        </w:rPr>
        <w:t xml:space="preserve"> sproveo projekat “Rezilijentna zajednica (osnažena zajednica)“.</w:t>
      </w:r>
      <w:r>
        <w:rPr>
          <w:rFonts w:ascii="Times New Roman" w:hAnsi="Times New Roman"/>
          <w:sz w:val="24"/>
          <w:szCs w:val="20"/>
        </w:rPr>
        <w:t xml:space="preserve"> </w:t>
      </w:r>
      <w:r w:rsidRPr="00EA637C">
        <w:rPr>
          <w:rFonts w:ascii="Times New Roman" w:hAnsi="Times New Roman"/>
          <w:sz w:val="24"/>
          <w:szCs w:val="20"/>
        </w:rPr>
        <w:t>Pilot projekat imao je za cilj prepoznati porodice koje su u porodičnoj kriznoj situaciji i dati im punu praktičnu pomoć i podršku. Pružena je pomoć za dvadeset samohranih majki kako bi im se omogućilo lakše savladavanje kriznog momenta. Obezbijeđeni su im humanitarni paketi, psihosocijalna podrša, kao i rekreativan izlet sa ciljem socijalizacije porodica i time ih dodatno osnažili za život u zajednici. Glavni cilj projekta „Rezilijentna zajednica“ je podrška razvoju usluga namijenjenih jednoroditeljskim porodicama (samohranim majkama) i njihovoj djeci. On je u potpunosti usaglašen sa Strateškim ciljem razvoja usluga namijenjenih porodicama i djeci u kriznim situacijama, odnosno izgradnja resursa koji će omogućiti biološkim porodicama da razviju svoje snage kako bi djeca odrastala u prirodnoj sredini, u svojoj porodici (za ovu namjenu potrošena su Budžetom pr</w:t>
      </w:r>
      <w:r>
        <w:rPr>
          <w:rFonts w:ascii="Times New Roman" w:hAnsi="Times New Roman"/>
          <w:sz w:val="24"/>
          <w:szCs w:val="20"/>
        </w:rPr>
        <w:t xml:space="preserve">edviđena sredstva u iznosu od 1 </w:t>
      </w:r>
      <w:r w:rsidRPr="00EA637C">
        <w:rPr>
          <w:rFonts w:ascii="Times New Roman" w:hAnsi="Times New Roman"/>
          <w:sz w:val="24"/>
          <w:szCs w:val="20"/>
        </w:rPr>
        <w:t>000,00 €).</w:t>
      </w:r>
    </w:p>
    <w:p w:rsidR="00110E9D" w:rsidRDefault="00110E9D" w:rsidP="00110E9D">
      <w:pPr>
        <w:spacing w:after="0" w:line="240" w:lineRule="auto"/>
        <w:jc w:val="both"/>
        <w:rPr>
          <w:rFonts w:ascii="Times New Roman" w:hAnsi="Times New Roman"/>
          <w:b/>
          <w:sz w:val="24"/>
          <w:szCs w:val="24"/>
          <w:lang w:val="sr-Latn-CS"/>
        </w:rPr>
      </w:pPr>
    </w:p>
    <w:p w:rsidR="00110E9D" w:rsidRPr="00401C4B" w:rsidRDefault="00110E9D" w:rsidP="00401C4B">
      <w:pPr>
        <w:pStyle w:val="Heading2"/>
        <w:jc w:val="center"/>
        <w:rPr>
          <w:rFonts w:ascii="Times New Roman" w:hAnsi="Times New Roman"/>
          <w:color w:val="auto"/>
          <w:sz w:val="24"/>
        </w:rPr>
      </w:pPr>
      <w:bookmarkStart w:id="35" w:name="_Toc146183192"/>
      <w:r w:rsidRPr="00401C4B">
        <w:rPr>
          <w:rFonts w:ascii="Times New Roman" w:hAnsi="Times New Roman"/>
          <w:color w:val="auto"/>
          <w:sz w:val="24"/>
        </w:rPr>
        <w:t>Kuća zdravlja</w:t>
      </w:r>
      <w:bookmarkEnd w:id="35"/>
    </w:p>
    <w:p w:rsidR="00110E9D" w:rsidRDefault="00110E9D" w:rsidP="00110E9D">
      <w:pPr>
        <w:spacing w:after="0"/>
        <w:jc w:val="both"/>
        <w:rPr>
          <w:rFonts w:ascii="Times New Roman" w:hAnsi="Times New Roman"/>
          <w:sz w:val="24"/>
          <w:szCs w:val="24"/>
          <w:lang w:val="sr-Latn-CS"/>
        </w:rPr>
      </w:pPr>
    </w:p>
    <w:p w:rsidR="00110E9D" w:rsidRDefault="00110E9D" w:rsidP="00110E9D">
      <w:pPr>
        <w:spacing w:after="0"/>
        <w:jc w:val="both"/>
        <w:rPr>
          <w:rFonts w:ascii="Times New Roman" w:hAnsi="Times New Roman"/>
          <w:sz w:val="24"/>
          <w:szCs w:val="24"/>
          <w:lang w:val="sr-Latn-CS"/>
        </w:rPr>
      </w:pPr>
      <w:r w:rsidRPr="00472A68">
        <w:rPr>
          <w:rFonts w:ascii="Times New Roman" w:hAnsi="Times New Roman"/>
          <w:sz w:val="24"/>
          <w:szCs w:val="24"/>
          <w:lang w:val="sr-Latn-CS"/>
        </w:rPr>
        <w:t xml:space="preserve">Kuća zdravlja je socijalni servis koji </w:t>
      </w:r>
      <w:r w:rsidR="00F41032" w:rsidRPr="00472A68">
        <w:rPr>
          <w:rFonts w:ascii="Times New Roman" w:hAnsi="Times New Roman"/>
          <w:sz w:val="24"/>
          <w:szCs w:val="24"/>
          <w:lang w:val="sr-Latn-CS"/>
        </w:rPr>
        <w:t xml:space="preserve">ima </w:t>
      </w:r>
      <w:r w:rsidRPr="00472A68">
        <w:rPr>
          <w:rFonts w:ascii="Times New Roman" w:hAnsi="Times New Roman"/>
          <w:sz w:val="24"/>
          <w:szCs w:val="24"/>
          <w:lang w:val="sr-Latn-CS"/>
        </w:rPr>
        <w:t xml:space="preserve">za cilj poboljšanje kvaliteta života ranjivih kategorija društva. Osnovana je 2. jula 2021. godine. </w:t>
      </w:r>
      <w:r>
        <w:rPr>
          <w:rFonts w:ascii="Times New Roman" w:hAnsi="Times New Roman"/>
          <w:sz w:val="24"/>
          <w:szCs w:val="24"/>
          <w:lang w:val="sr-Latn-CS"/>
        </w:rPr>
        <w:t xml:space="preserve">Tokom 2022. godine u Kući zdravlja su organizovane sljedeće aktivnosti: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U saradnji sa Udruženjem celijakija Crne Gore, održano je predavanje o celijakiji i važnosti pravilnog sprovođenja i poštovanja principa bezglutenske dijete. Predavanje je vodila dr Veselinka Đurišić, pedijatar gastroenterolog Instituta za bolesti djece KC CG.</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U okviru programa “Mladi psiholozi za mlade”, koju sprovodi Udruženje psihologa CG u saradnji sa UNICEF-om, održane su obuke koje su za cilj imale unaprjeđenje znanja psihologa na polju vođenja radionica čije se teme odnose na karakteristike razvojne </w:t>
      </w:r>
      <w:r w:rsidRPr="00981ED1">
        <w:rPr>
          <w:rFonts w:ascii="Times New Roman" w:hAnsi="Times New Roman"/>
          <w:sz w:val="24"/>
          <w:szCs w:val="24"/>
        </w:rPr>
        <w:lastRenderedPageBreak/>
        <w:t>adolescencije i profesionalnu orijentaciju uopšte, kao i obučavanje vršnjačkih karijernih savjetnika.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Javna ustanova “Kakaricka gora” je u Kući zdravlja u prvoj polovini 2022. godine realizovala porodične terapije za klijente i klijentkinje ove ustanove i njihove porodice. Porodična terapija sprovodila se u Kući zdravlja svake srijede u poslijepodnevnim časovima. U periodu od 4 mjeseca realizovano je 8 terapija.</w:t>
      </w:r>
    </w:p>
    <w:p w:rsidR="00110E9D" w:rsidRPr="00981ED1" w:rsidRDefault="00110E9D" w:rsidP="00110E9D">
      <w:pPr>
        <w:pStyle w:val="ListParagraph"/>
        <w:numPr>
          <w:ilvl w:val="0"/>
          <w:numId w:val="13"/>
        </w:numPr>
        <w:spacing w:after="0"/>
        <w:contextualSpacing/>
        <w:jc w:val="both"/>
        <w:rPr>
          <w:rFonts w:ascii="Times New Roman" w:hAnsi="Times New Roman"/>
          <w:sz w:val="24"/>
          <w:szCs w:val="24"/>
        </w:rPr>
      </w:pPr>
      <w:r w:rsidRPr="00981ED1">
        <w:rPr>
          <w:rFonts w:ascii="Times New Roman" w:hAnsi="Times New Roman"/>
          <w:sz w:val="24"/>
          <w:szCs w:val="24"/>
        </w:rPr>
        <w:t>Povodom obilježavanja Svjetskog dana borbe protiv raka, u saradnji sa NVO Veritas CG i Udruženjem psihologa Crne Gore, održana je psihološko-nutricionistička radionica namijenjena onkološkim pacijentima.</w:t>
      </w:r>
    </w:p>
    <w:p w:rsidR="00110E9D" w:rsidRPr="00981ED1" w:rsidRDefault="00110E9D" w:rsidP="00110E9D">
      <w:pPr>
        <w:pStyle w:val="ListParagraph"/>
        <w:numPr>
          <w:ilvl w:val="0"/>
          <w:numId w:val="13"/>
        </w:numPr>
        <w:spacing w:after="0"/>
        <w:contextualSpacing/>
        <w:jc w:val="both"/>
        <w:rPr>
          <w:rFonts w:ascii="Times New Roman" w:hAnsi="Times New Roman"/>
          <w:sz w:val="24"/>
          <w:szCs w:val="24"/>
        </w:rPr>
      </w:pPr>
      <w:r w:rsidRPr="00981ED1">
        <w:rPr>
          <w:rFonts w:ascii="Times New Roman" w:hAnsi="Times New Roman"/>
          <w:sz w:val="24"/>
          <w:szCs w:val="24"/>
        </w:rPr>
        <w:t>Udruženje psihologa Crne Gore u Kući zdravlja realizovalo psihoanalitičko predavanje pod nazivom “Subjektivnost, kontejner i projekcija”. Predavanje je vodio psihijatar dr Srđa Zlopaša.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Povodom obilježavanja Međunarodnog dana borbe protiv vršnjačkog nasilja Kancelarija za RE, u saradnji sa NVO “Robin Hud” i NVO “Građanska alijansa, organizovala je predavanje na temu “Uloga mladih u prevenciji vršnjačkog nasilja – glasno protiv nasilja!”, koje je vodila dipl. socijalna radnica Violeta Golubović. U radionici su učestvovali i mladi iz romske i egipćanske populacije sa područja Konika.</w:t>
      </w:r>
    </w:p>
    <w:p w:rsidR="00110E9D" w:rsidRPr="00981ED1" w:rsidRDefault="00110E9D" w:rsidP="00110E9D">
      <w:pPr>
        <w:pStyle w:val="ListParagraph"/>
        <w:numPr>
          <w:ilvl w:val="0"/>
          <w:numId w:val="13"/>
        </w:numPr>
        <w:ind w:left="786"/>
        <w:contextualSpacing/>
        <w:jc w:val="both"/>
        <w:rPr>
          <w:rFonts w:ascii="Times New Roman" w:hAnsi="Times New Roman"/>
          <w:sz w:val="24"/>
          <w:szCs w:val="24"/>
        </w:rPr>
      </w:pPr>
      <w:r w:rsidRPr="00981ED1">
        <w:rPr>
          <w:rFonts w:ascii="Times New Roman" w:hAnsi="Times New Roman"/>
          <w:sz w:val="24"/>
          <w:szCs w:val="24"/>
        </w:rPr>
        <w:t>U sklopu redovnih aktivnosti NVO Centra za prava djeteta Crne Gore, koje su se u prvoj polovini 2022. godine srijedom i petkom realizovale u Kući zdravlja, održavane su i radionice edukativno-kreativnog i psiho-socijalnog karaktera, za djecu od 6-18 godina. U periodu od februara do juna održane su 43 radionice. NVO Centar za prava djeteta CG je u prvoj polovini 2022. godine realizovao 8 sastanaka Lokalnog dječjeg parlamenta Podgorice, koji su održavani subotom u prijepodnevnim časovima.</w:t>
      </w:r>
    </w:p>
    <w:p w:rsidR="00110E9D" w:rsidRPr="00981ED1" w:rsidRDefault="00110E9D" w:rsidP="00110E9D">
      <w:pPr>
        <w:pStyle w:val="ListParagraph"/>
        <w:numPr>
          <w:ilvl w:val="0"/>
          <w:numId w:val="13"/>
        </w:numPr>
        <w:spacing w:after="0"/>
        <w:contextualSpacing/>
        <w:jc w:val="both"/>
        <w:rPr>
          <w:rFonts w:ascii="Times New Roman" w:hAnsi="Times New Roman"/>
          <w:sz w:val="24"/>
          <w:szCs w:val="24"/>
        </w:rPr>
      </w:pPr>
      <w:r w:rsidRPr="00981ED1">
        <w:rPr>
          <w:rFonts w:ascii="Times New Roman" w:hAnsi="Times New Roman"/>
          <w:sz w:val="24"/>
          <w:szCs w:val="24"/>
        </w:rPr>
        <w:t xml:space="preserve">Uz podršku Sekretarijata za socijalno staranje Glavnog grada i preduzeća Altmed, NVO Celijakija je organizovala tribinu o bezglutenskoj dijeti i dijagnostici celijakije, sa akcentom na deklarisane proizvode. Tribinu su vodile predsjednica NVO Celijakija Valentina Piperović i dr Valentina Lola Đurišić, predijatar gastroenterolog KCCG – Instituta za bolesti djece. </w:t>
      </w:r>
    </w:p>
    <w:p w:rsidR="00110E9D" w:rsidRPr="00981ED1" w:rsidRDefault="00110E9D" w:rsidP="00110E9D">
      <w:pPr>
        <w:pStyle w:val="ListParagraph"/>
        <w:numPr>
          <w:ilvl w:val="0"/>
          <w:numId w:val="13"/>
        </w:numPr>
        <w:contextualSpacing/>
        <w:jc w:val="both"/>
        <w:rPr>
          <w:rFonts w:ascii="Times New Roman" w:hAnsi="Times New Roman"/>
          <w:b/>
          <w:sz w:val="24"/>
          <w:szCs w:val="24"/>
        </w:rPr>
      </w:pPr>
      <w:r w:rsidRPr="00981ED1">
        <w:rPr>
          <w:rFonts w:ascii="Times New Roman" w:hAnsi="Times New Roman"/>
          <w:sz w:val="24"/>
          <w:szCs w:val="24"/>
        </w:rPr>
        <w:t>NVO CAZAS je realizovala predavanje o anemiji. Predavač je bila dr Nina Mikić, spec. interne medicine. Na radionici je bilo riječi o tome šta je anemija, koji su simptomi, kako ih prepoznati i šta je neophodno promijeniti u načinu ishrane.</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rPr>
        <w:t xml:space="preserve">Povodom Svjetskog dana oralnog zdravlja, koji se obilježava 20. marta, Crnogorski komitet za međunarodnu saradnju studenata stomatologije MoDSA (Montenegrin Dental Students’ Association) je organizovao interaktivnu radionicu i predavanje o značaju pravilne oralne higijene, izbalansirane ishrane i zdravih životnih navika. Kroz interaktivni pristup posjetioci su imali priliku da nauče kako i kojim sredstvima se najbolje održava oralna higijena, koje su navike u ishrani nepoželjne i koliko često treba posjećivati stomatologa, a usvajanje novih znanja su olakšali pokloni u vidu četkica za zube i edukativnog materijala. Predavanje su, ispred MoDSA, održale stomatološkinja dr Milica Radulović i apsolventkinja stomatologije Nina Rešetar.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shd w:val="clear" w:color="auto" w:fill="FFFFFF"/>
        </w:rPr>
        <w:t xml:space="preserve">U okviru projekta "Kompetentno, transparentno, efikasno i odgovorno civilno društvo koje pruža usluge osobama koje koriste droge", koju je podržala Delegacija Evropske unije u Crnoj Gori, NVO JUVENTAS je održala sastanke koji su za cilj imali uspostavljanje i/ili nastavak saradnje sa lokalnim kancelarijama za prevenciju bolesti zavisnosti, te dostupnim servisima u lokalnim samoupravama. </w:t>
      </w:r>
      <w:r w:rsidRPr="00981ED1">
        <w:rPr>
          <w:rFonts w:ascii="Times New Roman" w:hAnsi="Times New Roman"/>
          <w:sz w:val="24"/>
          <w:szCs w:val="24"/>
        </w:rPr>
        <w:t xml:space="preserve">Takođe, tema je bila i usvajanje poštujuće </w:t>
      </w:r>
      <w:r w:rsidRPr="00981ED1">
        <w:rPr>
          <w:rFonts w:ascii="Times New Roman" w:hAnsi="Times New Roman"/>
          <w:sz w:val="24"/>
          <w:szCs w:val="24"/>
        </w:rPr>
        <w:lastRenderedPageBreak/>
        <w:t>terminologije, usaglašavanje postojećih servisa i usluga na lokalnom nivou sa potrebama osoba koje koriste droge, kao i uvođenje inovativnih metoda sve u cilju razvijanja kompetentnog, transparentnog, efikasnog i odgovornog sistema u kojem će se svaki građanin/ka osjećati poštovano i uvaženo bez obzira na bilo koje lično svojstvo.</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shd w:val="clear" w:color="auto" w:fill="FFFFFF"/>
        </w:rPr>
        <w:t>Prvi sastanak sa opštinom Podgorica i lokalnom kancelarijom za prevenciju bolesti zavisnosti, kao i sa servisima koji su namijenjeni osobama koje koriste droge, održan je u ponedjeljak, 21. marta.</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Drugi sastanak sa ostalim opštinama i lokalnim kancelarijama za prevenciju bolesti zavisnosti realizovan je u srijedu, 23. marta.</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U Kući zdravlja je u periodu od marta do juna mjeseca održano 8 inkluzivnih radionica “Dajem glas za svake đevojke glas”. Radionice su održane od strane Udruženja psihologa Crne Gore, a podržane od strane Sekretarijata za socijalno staranje Glavnog grada. Riječ je o iskustveno – edukativnim radionicama namijenjenim djevojkama i djevojčicama različitog socio-kulturološkog porijekla. Učesnice radionica bavile su se raznim temama kao što su društvena očekivanja koja prate rodne uloge, sa posebnim akcentom na to kako u periodu adolescencije ova tematika može uticati na prihvatanje ličnog i rodnog identiteta, adolescentski emotivni odnosi, kako učesnice percipiraju zdravu emotivnu vezu, šta za njih prestavlja ljubav, kako je pokazuju i kako mogu da prepoznaju da li su voljene na zdrav način. Bilo je riječi o značajnim ženskim figurama koje su kroz istoriju i kulturu civilizacije svojom borbenošću, smjelošću i hrabrošću na autentičan način uspjele da utiču na promjenu položaja žena u društvu. Kroz set zanimljivih tehnika, koje su vodile inspirativnoj diskusiji, razmjenjivana su mišljenja i iskustva djevojaka koje dolaze iz različitog socijalnog okruženja i razmatran je položaj žena od daleke istorije do danas. Tokom radionica kreirao se i edukativni material koji sadrži poruke samih djevojaka, a koje se posebno odnose na percepciju rodnih razlika.</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 xml:space="preserve">Održana je iskustveno – edukativna radionica “Svako dijete ima šansu”, sa djevojkama i djevojčicama iz socio-ekonomski ugroženih porodica. Riječ je o psihološko – literarnoj radionici održanoj od strane Udruženja psihologa Crne Gore u saradnji sa mladim pjesnikom Lukom Boljevićem. Cilj radionice bio je podizanje svijesti djevojaka i djevojčica kada su u pitanju rodno zasnovano nasilje, nasilje u vršnjačkim vezama, kao i rani brakovi i tolerancija nasilja nad djevojkama i djevojčicama.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NVO Veritas CG je organizovala psihološku radionicu na temu “Izražavanje i prihvatanje osjećanja”. Radionicu je vodila psihološkinja i aktivistkinja NVO Anima, stručna saradnica Veritas CG, Ljupka Kovačević. Učesnice su bile žene i onkološke pacijentkinje iz Podgorice, Bijelog Polja, Tivta, Kotora i Danilovgrada.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Predavanje pode nazivom “Suplementacija vitamina u gerijatrijskoj populaciji“, realizovano je u saradnji sa BENU apotekama. Predavanje je vodila doktorica farmacije Snežana Zečević. Osim predavanja, BENU apoteke su za prisutne građane omogućile i besplatno testiranje vitaminsko-mineralnog statusa. Istovremeno, prisutnim građanima prezentovana je i Gradska senior kartica.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NVO CAZAS je održala radionicu sa fokus grupom –  mladima iz RE zajednice. Teme fokus grupe bile su bolest zavisnosti, pristup zdravstvenoj zaštiti, važnost očuvanja reproduktivnog zdravlja. Učesnici su podijelili svoja mišljenja kada su u pitanju pomenute teme, kao i prijedloge za sprovođenje informativne kampanje među RE zajednicom u ovoj </w:t>
      </w:r>
      <w:r w:rsidRPr="00981ED1">
        <w:rPr>
          <w:rFonts w:ascii="Times New Roman" w:hAnsi="Times New Roman"/>
          <w:sz w:val="24"/>
          <w:szCs w:val="24"/>
        </w:rPr>
        <w:lastRenderedPageBreak/>
        <w:t>oblasti. Aktivnost je realizovana u okviru projekta “Inkluzivna misija” koju sprovodi NVO CAZAS, a podržava Ministarstvo pravde, ljudskih i manjinskih prava.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Svjetski dan podizanja svijesti o autizmu obilježava se 2. aprila i tim povodom NVO CAZAS je organizovao projekciju kratkog dokumentarnog filma “Tarik”. Ovo dvadesetdvominutno ostvarenje, koje potpisuje mlada Danica Kovačević, nastalo je u okviru filmske radionice aktivističkog dokumentarnog filma i prati jedan dan dječaka sa autizmom Tarika i njegove majke Sabine. Nakon projekcije filma realizovana je i panel diskusija sa Danicom i Sabinom o tome kako je teklo snimanje i sa kojim su se to izazovima suočavale.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Povodom Svjetskog dana borbe protiv alkoholozma, u saradnji Kancelarije za mlade i Udruženja studenata medicine (MoMSIC), organizovano je predavanje na temu “Reci NE alkoholu”. Ispred MoMSIC-a, uvodno predavanje održao je Vukašin Stojanović, student VI godine Medicinskog fakulteta UCG. Obrađivane teme bile su sljedeće: zašto nastaje alkoholizam, koji su uzroci, štetne posljedice alkohola, kako alcohol djeluje na vozačke sposobnosti, koje bolesti alkoholizam prouzrokuje. Prisutnima se obratila Marija Zogović ispred Kuće zdravlja, kao i direktorica JU na Kakarickoj gori Dijana Milošević, koje su objasnile kako teče tretman liječenja zavisnika, ali i lična iskustva u radu sa zavisnicima u JU na Kakarickoj gori.</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Udruženje psihologa Crne Gore je održalo sastanak o monitoringu projekta UPCG podržanog kroz grant shemu Danish refugee council-a.</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Glavni grad Podgorica i Kuća zdravlja u saradnji sa Bemax Arena Gym-om i Kancelarijom za mlade, organizovali su manifestaciju pod nazivom “Aktivna Podgorica”. Manifestacija je održana na Trgu nezavisnosti 28. aprila. Cilj događaja je promovisanje pokreta i fizičke aktivnosti i njihov značaj za poboljšanje i održavanje psiho-fizičkog zdravlja, za unapređenje kvaliteta života građana Podgorice. Posjetioci su bili u prilici da uživaju i da se priključe raznovrsnom programu, muzičkom gostu, folkloru, plesu, fitnesu za djecu i za odrasle. Prijatelji manifestacije obezbijedili su vrijedne nagrade za nagradne igre u kojima su posjetioci učestvovali.</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Održana je panel diskusija NVO Juventas, koja nosi naziv “Novi pristupi u tretmanu Hepatitisa C, sa posebnim akcentom na dostupnost tretmana osobama  koje koriste droge”, Panel diskusija dio je projekta “Unapređenje kvaliteta i održivosti usluga vezanih za HIV i Hepatitis C”, koju sprovode NVO Juventas i NVO CAZAS, uz finanskijsku podršku Fondacije za otvoreno društvo. Posebna pažnja posvećena je diskusiji o ranijim praksama i novim pristupima u tretmanu HCV-a. O potrebama i važnosti direktne podrške osobama koje žive sa Hepatitisom C govorili su saradnici u zajednici Marko Dragićević iz Juventas-a i Boban Sekulić iz HEP Montenegro.</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 xml:space="preserve">NVO Veritas je realizovala radionicu pod nazivom “Kancer: poziv na buđenje!”. Posjetiocima je kroz različit edukativni program predstavljen kancer i kakva je zapravo bolest u pitanju, kako teče proces liječenja, sa posebnim akcentom na to zašto kancer može biti poziv na buđenje. Radionicu je vodila mr Damira Murić, psihološkinja.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NVO Centar za prava djeteta CG je održala treninge pod nazvom “Soft skills”, za korisnike programa Ekonomsko osnaživanje porodica Centra za prava djeteta Crne Gore. Predavač je bila psihološkinja Zorica Minić ispred Centra za stručno osposobljavanje, a teme su bile komunikacija i asertivna komunikacija.</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 xml:space="preserve">U cilju očuvanja i unapređenja zdravlja građana Podgorice, kao i promovisanja zdravih stilova života, u saradnji sa BENU apotekama, organizovana je manifestaciju “Za našu </w:t>
      </w:r>
      <w:r w:rsidRPr="00981ED1">
        <w:rPr>
          <w:rFonts w:ascii="Times New Roman" w:hAnsi="Times New Roman"/>
          <w:sz w:val="24"/>
          <w:szCs w:val="24"/>
          <w:shd w:val="clear" w:color="auto" w:fill="FFFFFF"/>
        </w:rPr>
        <w:lastRenderedPageBreak/>
        <w:t>Podgoricu i zdravu porodicu”. Manifestacija je održana u Bemax parku u Tološkoj šumi. Pored raznovrsne ponude zdravih proizvoda, besplatnog mjerenja krvnog pritiska, šećera u krvi i vitaminsko-mineralnog statusa, testiranja kože lica, savjetovanja doktora farmacije i kardiologije (Crnogorsko udruženje za srčanu slabost), sportske školice za djecu, posjetiocima je prezentovana Senior gradska kartica i Kartica prednosti.</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 xml:space="preserve">Povodom Međunarodnog dana porodice, koji se obilježava 15. maja, u parku ispred Dvorca Petrovića na Kruševcu održano je četvrto izdanje festivala roditeljstva Porodica Fest. Organizator festivala bilo je Udruženje roditelji i njegovo socijalno preduzeće Kreativa Lab, u saradnji sa Glavnim gradom i firmom PG Sound. </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Udruženje Celijakija Crne Gore je, povodom Međunarodnog dana celijakije, održalo edukativnu radionicu koju je vodila dr Valentina Lola Đurišić, pedijatar gastroenterolog.</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NVO Veritas CG je održala drugi dio radionice pod nazivom “Prihvatanje osjećanja”. Radionicu je vodila psihološkinja i aktivistkinja NVO Anima, Ljupka Kovačević.</w:t>
      </w:r>
    </w:p>
    <w:p w:rsidR="00110E9D" w:rsidRPr="00981ED1" w:rsidRDefault="00110E9D" w:rsidP="00110E9D">
      <w:pPr>
        <w:pStyle w:val="ListParagraph"/>
        <w:numPr>
          <w:ilvl w:val="0"/>
          <w:numId w:val="13"/>
        </w:numPr>
        <w:contextualSpacing/>
        <w:jc w:val="both"/>
        <w:rPr>
          <w:rFonts w:ascii="Times New Roman" w:hAnsi="Times New Roman"/>
          <w:sz w:val="24"/>
          <w:szCs w:val="24"/>
          <w:shd w:val="clear" w:color="auto" w:fill="FFFFFF"/>
        </w:rPr>
      </w:pPr>
      <w:r w:rsidRPr="00981ED1">
        <w:rPr>
          <w:rFonts w:ascii="Times New Roman" w:hAnsi="Times New Roman"/>
          <w:sz w:val="24"/>
          <w:szCs w:val="24"/>
          <w:shd w:val="clear" w:color="auto" w:fill="FFFFFF"/>
        </w:rPr>
        <w:t>Glavni grad i Institut za sport i sportsku medicinu Crne Gore su organizovali dvanaesti po redu Festival zdravlja na Rimskom trgu, a Kuća zdravlja imala je svoj prostor na ovom festivalu. Predstavljene su brojne zdravstvene ustanove, kao i nevladine organizacije koje djeluju u oblasti zdravlja. Građani i građanke Podgorice imali su mogućnost da razgovaraju sa ljekarima, farmaceutima, psiholozima i drugim stručnjacima, te da dobiju različite usluge (mjerenje krvnog pritiska, glikemije i drugih parametara), ali i da uživaju u pratećem programu.</w:t>
      </w:r>
    </w:p>
    <w:p w:rsidR="00110E9D" w:rsidRPr="00981ED1" w:rsidRDefault="00110E9D" w:rsidP="00110E9D">
      <w:pPr>
        <w:pStyle w:val="ListParagraph"/>
        <w:numPr>
          <w:ilvl w:val="0"/>
          <w:numId w:val="13"/>
        </w:numPr>
        <w:shd w:val="clear" w:color="auto" w:fill="FFFFFF"/>
        <w:contextualSpacing/>
        <w:jc w:val="both"/>
        <w:rPr>
          <w:rFonts w:ascii="Times New Roman" w:hAnsi="Times New Roman"/>
          <w:color w:val="050505"/>
          <w:sz w:val="24"/>
          <w:szCs w:val="24"/>
        </w:rPr>
      </w:pPr>
      <w:r w:rsidRPr="00981ED1">
        <w:rPr>
          <w:rFonts w:ascii="Times New Roman" w:hAnsi="Times New Roman"/>
          <w:sz w:val="24"/>
          <w:szCs w:val="24"/>
          <w:shd w:val="clear" w:color="auto" w:fill="FFFFFF"/>
        </w:rPr>
        <w:t xml:space="preserve">Regionalni sastanak “održivost HIV odgovora” u organizaciji Regionalne mreže TB i HIV zajednice Jugoistočne Evrope (SEE RCN) održan je u Skoplju od 6. do 8. juna. </w:t>
      </w:r>
      <w:r w:rsidRPr="00981ED1">
        <w:rPr>
          <w:rFonts w:ascii="Times New Roman" w:hAnsi="Times New Roman"/>
          <w:color w:val="050505"/>
          <w:sz w:val="24"/>
          <w:szCs w:val="24"/>
        </w:rPr>
        <w:t xml:space="preserve">Glavni grad, kao potpisnik Pariske deklaracije za okončanja AIDS epidemije, 2019. godine se pridružio globalnom pokretu Gradova brzog odgovora i preuzeo obavezu pružanja podrške i aktivnog učešća u aktivnostima usmjerenim ka okončanju AIDS epidemije. U prethodne tri godine, Glavni grad je aktivno radio na realizaciji aktivnosti usmjerenih na prevenciju HIV/AIDS-a i borbu protiv stigme i diskriminacije ka osobama u povećanom riziku. Osim osnivanja servisa „Kuća zdravlja“ koji aktivno radi na sprovođenju preventivnih i edukativnih aktivnosti u odnosu na HIV, Glavni grad je u prethodnom periodu definisao i plan primjene Pariske deklaracije u Glavnom gradu ali se i pridružio globalnim kampanjama usmjerenim na promociju testiranja i prevenciju HIV/AIDS-a. Kuća zdravlja i kolektiv Glavnog grada ostaju posvećeni primjeni Pariske deklaracije i pružanja aktivnog doprinosa okončanju AIDS epidemije i unapređenju saradnje u ovoj oblasti koja je ključ održivog odgovora na HIV/AIDS epidemiju. </w:t>
      </w:r>
    </w:p>
    <w:p w:rsidR="00110E9D" w:rsidRPr="00981ED1" w:rsidRDefault="00110E9D" w:rsidP="00110E9D">
      <w:pPr>
        <w:pStyle w:val="ListParagraph"/>
        <w:numPr>
          <w:ilvl w:val="0"/>
          <w:numId w:val="13"/>
        </w:numPr>
        <w:shd w:val="clear" w:color="auto" w:fill="FFFFFF"/>
        <w:contextualSpacing/>
        <w:jc w:val="both"/>
        <w:rPr>
          <w:rFonts w:ascii="Times New Roman" w:hAnsi="Times New Roman"/>
          <w:color w:val="050505"/>
          <w:sz w:val="24"/>
          <w:szCs w:val="24"/>
        </w:rPr>
      </w:pPr>
      <w:r w:rsidRPr="00981ED1">
        <w:rPr>
          <w:rFonts w:ascii="Times New Roman" w:hAnsi="Times New Roman"/>
          <w:color w:val="050505"/>
          <w:sz w:val="24"/>
          <w:szCs w:val="24"/>
        </w:rPr>
        <w:t xml:space="preserve">U susret Medjunarodnom danu borbe protiv zloupotrebe droga koji se obilježava 26. juna, Kancelarija za prevenciju bolesti zavisnosti je u Kući zdravlja ugostila članove Multidisciplinarnog tima za sprječavanje zloupotrebe droga. Glavne teme IV sastanka ovog tijela bile su pokretanje inicijative za stvaranje uslova za tretman maloljetnika/ca koji zloupotrebljavaju PAS, te obilježavanje 26. juna i analiza mogućnosti zajedničkog uticaja na detektovane aktuelne probleme na lokalnom nivou. Povodom 26. juna Međunarodnog dana borbe protiv zloupotrebe droga Kancelarija za prevenciju bolesti zavisnosti je, u saradnji sa J.U. Kakaricka gora, u sklopu akcije “Čist možeš sve” postavila štandove u Njegoševom parku i na promenadi kraj rijeke Morače. Na štandovima su bile izložene edukativne brošure na temu bolesti zavisnosti, a naši sugrađani imali su priliku da razgovaraju o ovoj </w:t>
      </w:r>
      <w:r w:rsidRPr="00981ED1">
        <w:rPr>
          <w:rFonts w:ascii="Times New Roman" w:hAnsi="Times New Roman"/>
          <w:color w:val="050505"/>
          <w:sz w:val="24"/>
          <w:szCs w:val="24"/>
        </w:rPr>
        <w:lastRenderedPageBreak/>
        <w:t>problematici sa stručnim licima i iskustvenim savjetnicima. Takodje, zainteresovanima su podijeljene i majice sa sloganom "Čist možeš sve".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Centar za prava djeteta organizovao je pripremu za posjetu NLB banci i obrađivanju teme “Finansijsko opismenjavanje”.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U Kući zdravlja održan je sastanak sa roditeljima korisnika programa Centra za prava djeteta povodom odlaska na kamp Sutomore.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Kuća zdravlja je u srijedu, 7. jula, u svojim prostorijama obilježila godinu dana postojanja. a ideja o pokretanju ovog besplatnog socijalnog servisa nastala je iz uvjerenja da je za zdrav i produktivan život veoma važno voditi brigu kako o fizičkom, tako i o mentalnom zdravlju. Tim povodom gradonačelnik je istakao je da je Kuća zdravlja u značajnoj mjeri doprinijela unapređenju kvaliteta javnog zdravlja u Podgorici, te da su dosadašnji rezultati najbolja potvrda ispravnosti odluke o pokretanju ovog socijalnog servisa koju je Glavni grad donio početkom prošle godine. Sekretar Sekretarijata za socijalno staranje je predstavio rezultate rada u proteklom periodu i istakao da je Kuća zdravlja opravdala povjerenje građana, te da su kroz razne radionice, savjetovanja i konsultacije u saradnji sa stručnim timovima dobili neophodnu podršku. </w:t>
      </w:r>
    </w:p>
    <w:p w:rsidR="00110E9D" w:rsidRPr="00981ED1" w:rsidRDefault="00110E9D" w:rsidP="00110E9D">
      <w:pPr>
        <w:pStyle w:val="ListParagraph"/>
        <w:numPr>
          <w:ilvl w:val="0"/>
          <w:numId w:val="13"/>
        </w:numPr>
        <w:spacing w:after="0" w:line="240" w:lineRule="auto"/>
        <w:jc w:val="both"/>
        <w:rPr>
          <w:rFonts w:ascii="Times New Roman" w:hAnsi="Times New Roman"/>
          <w:sz w:val="24"/>
          <w:szCs w:val="24"/>
        </w:rPr>
      </w:pPr>
      <w:r w:rsidRPr="00981ED1">
        <w:rPr>
          <w:rFonts w:ascii="Times New Roman" w:hAnsi="Times New Roman"/>
          <w:sz w:val="24"/>
          <w:szCs w:val="24"/>
        </w:rPr>
        <w:t xml:space="preserve">Pored toga, brojne manifestacije su obilježile prvu godinu rada Kuće zdravlja, koje su realizovane u saradnji sa partnerima Glavnog grada. Kampanja aktivizma protiv rodnog nasilja, Aktivna Podgorica, Za našu Podgoricu i zdravu porodicu, Porodica fest, Festival zdravlja, Ružičasti oktobar, samo su neke od manifestacija zahvaljujući kojima smo podsjetili na važnost preventivnog djelovanja kada je zdravlje u pitanju. </w:t>
      </w:r>
    </w:p>
    <w:p w:rsidR="00110E9D" w:rsidRPr="00981ED1" w:rsidRDefault="00110E9D" w:rsidP="00110E9D">
      <w:pPr>
        <w:pStyle w:val="ListParagraph"/>
        <w:numPr>
          <w:ilvl w:val="0"/>
          <w:numId w:val="13"/>
        </w:numPr>
        <w:spacing w:after="0" w:line="240" w:lineRule="auto"/>
        <w:jc w:val="both"/>
        <w:rPr>
          <w:rFonts w:ascii="Times New Roman" w:hAnsi="Times New Roman"/>
          <w:sz w:val="24"/>
          <w:szCs w:val="24"/>
        </w:rPr>
      </w:pPr>
      <w:r w:rsidRPr="00981ED1">
        <w:rPr>
          <w:rFonts w:ascii="Times New Roman" w:hAnsi="Times New Roman"/>
          <w:sz w:val="24"/>
          <w:szCs w:val="24"/>
        </w:rPr>
        <w:t>Povodom obilježavanja Ružičastog oktobra, Sekretarijat za socijalno staranje, pokrenuo je novi socijalni servis za onkološke pacijente – KARTICA PREDNOSTI,  koji funkcioniše u okviru Kuće zdravlja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Sekretarijat za kulturu i sport Glavni grad je u drugoj polovini 2022. godine u prostorijama Kuće zdravlja organizovao Komisiju za usmjeravanje djece sa posebnim obrazovnim potrebama.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TA centar održao je u Kući zdravlja edukativni sastanak grupe za obuku iz pravca psihoterapije transakciona analiza.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Udruženje psihologa Crne Gore je u Kući zdravlja realizovalo sastanke.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Moto klub “Bezbjednost” je u prostorijama Kuće zdravlja organizovao trening bezbjedne vožnje za motocikliste u Podgorici. Predavanje je održano za polaznike obuke. Trening bezbjedne vožnje motora sastoji se od teorijske i praktične edukacije koje realizuju licencirani instruktori bezbjedne vožnje.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U Kući zdravlja je održano predavanje na temu kardiovaskularnih bolesti povodom Svjetskog dana srca, u saradnji sa Crnogorskim udruženjem za srčanu slabost. Prisutni građani imali su priliku da razgovaraju sa predavačima dr Majom Miročević, dr Sinanom Ećo i dr Erolom Muratovićem.</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NVO Veritas, u saradnji sa UPCG, je u prostorijama Kuće zdravlja održalo radionicu namijenjenu onkološkim pacijentkinjama pod nazivom “Suočavanje sa strahom”. Radionicu je vodila psihološkinja Milena Raspopović.</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Obuka “Programi smanjenja štete u odnosu na HIV/AIDS među populacijom injektirajućih korisnika i korisnica droga u Crnoj Gori”, održana je od 29. septembra do 1. oktobra u Petrovcu. Obuka je realizovana u organizaciji NVO CAZAS, u sklopu projekta “Prevencija HIV-a među osobama koje koriste droge”. Predavači su bili doktorica interne medicine Nina Mikić Marjanović, koja je predstavila zdravstvene posljedice injektiranja psihoaktivnih </w:t>
      </w:r>
      <w:r w:rsidRPr="00981ED1">
        <w:rPr>
          <w:rFonts w:ascii="Times New Roman" w:hAnsi="Times New Roman"/>
          <w:sz w:val="24"/>
          <w:szCs w:val="24"/>
        </w:rPr>
        <w:lastRenderedPageBreak/>
        <w:t>supstanci, njihovo prepoznavanje, savjetovanje i tretman liječenja u Crnoj Gori. Predavač na obuci bio je i Boban Sekulić, koordinator na programu smanjenja štete, koji je predstavio principe rada i dostupne servise u Crnoj Gori, kao i nove pristupe u programima smanjenja štete. Programska direktorica NVO CAZAS, Sanja Šišović, vodila je praktični dio obuke koji se sastojao iz mapiranja i komunikacije sa klijentima, pružanja minimalnog paketa usluga kao i monitoring pružanja usluga. Psihološkinja i predstavnica Kuće zdravlja, mr Saša Lazović, prisustvovala je ovoj trodnevnoj obuci.</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Svjetski dan srca obilježen je pod sloganom “Svim srcem za sva srca”, u saradnji sa Crnogorskim udruženjem za srčanu slabost. Brojne aktivnosti realizovane su 2. oktobra u Bemax parku u Podgorici. Građani Glavnog grada imali su priliku da uživaju u različitim sadržajima, a sve sa ciljem ukazivanja na važnost očuvanja zdravlja svakog pojedinca. Ovaj događaj bio je poziv na svakodnevno praktikovanje zdravih stilova života.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Povodom Inicijative za stvaranje uslova za tretman maloljetnika/ca koji zloupotrebljavaju psihoaktivne supstance održan je sastanak predstavnika Glavnog grada i Multidisciplinarnih timova.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Kancelarija za LGBTIQ  lica je 7. oktobra u Kući zdravlja, povodom desetog Montenegro prajda, organizovala panel diskusiju “Deset godina Povorke ponosa u Podgorici”. Učesnici panela bili su članovi i članice inicijalnog Organizacionog odbora Montenegro prajda, aktivisti i aktivistkinje za ljudska prava.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Udruženje psihologa Crne Gore je, povodom Svjetskog dana mentalnog zdravlja, organizovalo radionicu i predavanje pod nazivom “Mentalno zdravlje i blagostanje kao globalni prioritet”. Radionicu su vodile psihološkinje i psihoterapeutkinje Ivana Medenica i Jelena Milutinović.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Održana je Konferencija za medije na kojoj je prezentovan i ozvaničen početak implementacije projekta “Držimo te za ruku”. Zahvaljujući pomenutom projektu  svim ženama je bio dostupan besplatan eho pregled dojki, na teritoriji Podgorice, u specijalističkom kombiju Poliklinike Filipović, parkiranom ispred Kuće zdravlja. Prisutnima se u ime organizatora obratila Milena Đergović, idejni tvorac projekta, ističući značaj preventivnog pregleda ili ranog otkrivanja karcinoma dojke. Đergović se zahvalila Glavnom gradu, koji je odmah prihvatio poziv kao pokrovitelj projekta, Investiciono razvojnom fondu Crne Gore, koji je generalni sponzor, kao i Poliklinici Filipović, koja je ustupila svoje specijalističko kombi vozilo i ultrazvuk za potrebe obavljanja pregleda. Prisutnima su se obratili i ispred Poliklinike Filipović doktor Mladen Filipović, vršilac eho pregleda, kao i sekretar Sekretarijata za socijalno staranje Glavnog grada.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NVO Veritas je realizovala psihološku radionicu na temu “Probudi borca u sebi”. Gostujući edukator bio je psiholog Elvedin Kahrović.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Predstavnici NVO Juventas i NVO LINK sastali su se u Kući zdravlja sa predstavnicima Ministarstva pravde, Ministarstva ljudskih i manjinskih prava, predstavnicom  institucije Ombudsmana i predstavnicima UIKS-a. Tema sastanka bilo je istraživanje i rezultati istraživanja sprovedenog u protekloj godini od strane Crnogorske mreže za smanjenje štete LINK i NVO Juventas. Ovo istraživanje, finansijski i idejno podržano od strane Evroazijske mreže za smanjenje štete (EHRA – European Harm Reduction Association), sprovedeno je među osobama koje se nalaze na supstitucionim terapijama, metadonu ili buprenorfinu (OST program), sa primarnim ciljem ispitivanja zadovoljstva korisnika/ca samim programom. Predstavnici NVO Juventas i NVO LINK realizovali su još jedan sastanak u </w:t>
      </w:r>
      <w:r w:rsidRPr="00981ED1">
        <w:rPr>
          <w:rFonts w:ascii="Times New Roman" w:hAnsi="Times New Roman"/>
          <w:sz w:val="24"/>
          <w:szCs w:val="24"/>
        </w:rPr>
        <w:lastRenderedPageBreak/>
        <w:t xml:space="preserve">Kući zdravlja sa predstavnicima OST centara i Instituta za javno zdravlje, kako bi predstavili najvažnije nalaze istraživanja, razgovarali o izazovima sa kojima se suočavaju osobe koje se nalaze na supstitucionim terapijama u Crnoj Gori i idejama za prevazilaženje pomenutih problema.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Udruženje “Fenix Crna Gora” organizovalo je u prostorijama Kuće zdravlja jednodnevnu radionicu sa temom “Kako spriječiti burn out”, namijenjenu predstavnicima i predstavnicama civilnog sektora i institucija koje rade sa djecom i mladima, kako bi se uvećali njihovi kapaciteti da prepoznaju rizike nastanka i oblike ispoljavanja burn out-a. Radionicu je vodila Ivana Malović, dugogodišnji trener, koja je učesnicima i učesnicama kroz interaktivni rad dala smjernice i alate kako da kanališu stres i energiju i unaprijede svoju angažovanost na poslu. Prisutni su upoznati sa psihološkim konceptima bitnim za očuvanje integriteta i mentalnog zdravlja u stresnim situacijama. Radionica je dio projekta “Osnaživanje kroz edukaciju”, koji je podržan kroz program “Profesionalno i pravovremeno pružanje usluga nakon COVID-19 PTSD”, koji sprovodi Udruženje roditelja djece i omladine sa smetnjama u razvoju “Staze”, sa partnerskim organizacijama “Djeca Crne Gore” i “Impuls”. Program je finansirala Evropska unija.</w:t>
      </w:r>
    </w:p>
    <w:p w:rsidR="00110E9D" w:rsidRPr="00981ED1" w:rsidRDefault="00110E9D" w:rsidP="00110E9D">
      <w:pPr>
        <w:pStyle w:val="ListParagraph"/>
        <w:numPr>
          <w:ilvl w:val="0"/>
          <w:numId w:val="13"/>
        </w:numPr>
        <w:spacing w:after="0"/>
        <w:contextualSpacing/>
        <w:jc w:val="both"/>
        <w:rPr>
          <w:rFonts w:ascii="Times New Roman" w:hAnsi="Times New Roman"/>
          <w:sz w:val="24"/>
          <w:szCs w:val="24"/>
          <w:lang w:val="sr-Latn-CS"/>
        </w:rPr>
      </w:pPr>
      <w:r w:rsidRPr="00981ED1">
        <w:rPr>
          <w:rFonts w:ascii="Times New Roman" w:hAnsi="Times New Roman"/>
          <w:sz w:val="24"/>
          <w:szCs w:val="24"/>
        </w:rPr>
        <w:t>Povodom 1. decembra, Svjetskog dana borbe protiv side, CAZAS u saradnji sa Institutom za javno zdravlje i Kućom zdravlja organizovao je anonimno i besplatno testiranje na HIV, hepatitis B i C.</w:t>
      </w:r>
    </w:p>
    <w:p w:rsidR="00110E9D" w:rsidRPr="00981ED1" w:rsidRDefault="00110E9D" w:rsidP="00110E9D">
      <w:pPr>
        <w:pStyle w:val="ListParagraph"/>
        <w:numPr>
          <w:ilvl w:val="0"/>
          <w:numId w:val="13"/>
        </w:numPr>
        <w:shd w:val="clear" w:color="auto" w:fill="FFFFFF"/>
        <w:spacing w:after="0"/>
        <w:contextualSpacing/>
        <w:jc w:val="both"/>
        <w:rPr>
          <w:rFonts w:ascii="Times New Roman" w:hAnsi="Times New Roman"/>
          <w:color w:val="050505"/>
          <w:sz w:val="24"/>
          <w:szCs w:val="24"/>
        </w:rPr>
      </w:pPr>
      <w:r w:rsidRPr="00981ED1">
        <w:rPr>
          <w:rFonts w:ascii="Times New Roman" w:hAnsi="Times New Roman"/>
          <w:color w:val="050505"/>
          <w:sz w:val="24"/>
          <w:szCs w:val="24"/>
        </w:rPr>
        <w:t>Nevladina organizacija Veritas CG realizovala je psihološku radionicu u prostorijama Kuće zdravlja. Tema radionice, koju je vodila psihološkinja Ljupka Kovačević, bila je “Komunikacije i nesporazumi”. Osim stručnih savjeta, radionica interaktivnog karaktera bila je prilika da se učesnici i učesnice međusobno bolje upoznaju i razmijene iskustva i mišljenja kako da prevaziđu probleme i poteškoće sa kojima se suočavaju.</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Centar za stručno obrazovanje održao je okrugli sto sa NVU Naše doba.</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Višednevna obuka “Unapređenje kapaciteta lokalnih samouprava za rad sa LGBTI osobama”, u organizaciji NVO Juventas, održana je u Andrijevici od 5. do 7. decembra. Na ovoj obuci učestvovali su predstavnici Kancelarije za LGBTIQ lica i Kuće zdravlja. Cilj obuke je unapređenje kapaciteta lokalnih samouprava za implementaciju aktivnosti definisanih lokalnim akcionim planovima za unapređenje kvaliteta života LGBTI osoba. Učesnici radionica su imali priliku da čuju o seksualnim identitetima, mehanizmima homofobije, uvriježenim stereotipima, kao i ljudskim pravima lezbejki, gej, biseksulanih i transrodnih osoba u Crnoj Gori. Ova aktivnost je dio projekta “Doprinos adekvatnoj primjeni politike ljudskih prava i servisa podrške LGBTI osobama na lokalu”, a koji NVO Juventas sprovodi uz podršku Ministarstva za ljudska i manjinska prava Crne Gore. Opšti cilj projekta je doprinos obezbjeđivanju povoljnih uslova ukupne egzistencije, poboljšanje kvaliteta socijalnog života i pune socijalne prihvaćenosti osoba drugačije sekusalne orjentacije i rodnog identiteta.</w:t>
      </w:r>
    </w:p>
    <w:p w:rsidR="00110E9D" w:rsidRPr="00981ED1" w:rsidRDefault="00110E9D" w:rsidP="00110E9D">
      <w:pPr>
        <w:pStyle w:val="ListParagraph"/>
        <w:numPr>
          <w:ilvl w:val="0"/>
          <w:numId w:val="13"/>
        </w:numPr>
        <w:shd w:val="clear" w:color="auto" w:fill="FFFFFF"/>
        <w:spacing w:after="0"/>
        <w:contextualSpacing/>
        <w:jc w:val="both"/>
        <w:rPr>
          <w:rFonts w:ascii="Times New Roman" w:hAnsi="Times New Roman"/>
          <w:sz w:val="24"/>
          <w:szCs w:val="24"/>
        </w:rPr>
      </w:pPr>
      <w:r w:rsidRPr="00981ED1">
        <w:rPr>
          <w:rFonts w:ascii="Times New Roman" w:hAnsi="Times New Roman"/>
          <w:color w:val="050505"/>
          <w:sz w:val="24"/>
          <w:szCs w:val="24"/>
        </w:rPr>
        <w:t>Povodom obilježavanja 16 dana aktivizma protiv nasilja nad ženama, Sekretarijat za socijalno staranje Glavnog grada Podgorica, organizovao je fokus grupu ,,Rodno zasnovano nasilje i manjinske grupe. Učesnice su razmijenile mišljenja i dale prijedloge za prevenciju rodno zasnovanog nasilja nad manjinskim grupama.</w:t>
      </w:r>
    </w:p>
    <w:p w:rsidR="00110E9D" w:rsidRPr="00981ED1" w:rsidRDefault="00110E9D" w:rsidP="00110E9D">
      <w:pPr>
        <w:pStyle w:val="Normal1"/>
        <w:numPr>
          <w:ilvl w:val="0"/>
          <w:numId w:val="13"/>
        </w:numPr>
        <w:spacing w:after="0" w:line="276" w:lineRule="auto"/>
        <w:jc w:val="both"/>
        <w:rPr>
          <w:rFonts w:ascii="Times New Roman" w:hAnsi="Times New Roman" w:cs="Times New Roman"/>
          <w:i/>
          <w:sz w:val="24"/>
          <w:szCs w:val="24"/>
        </w:rPr>
      </w:pPr>
      <w:r w:rsidRPr="00981ED1">
        <w:rPr>
          <w:rFonts w:ascii="Times New Roman" w:hAnsi="Times New Roman" w:cs="Times New Roman"/>
          <w:sz w:val="24"/>
          <w:szCs w:val="24"/>
        </w:rPr>
        <w:t>U prostorijama Kuće zdravlja organizovano je 6 inkluzivnih radionica za srednjoškolce “Veza mora biti zdrava”. Radionice su sprovedene u okviru istoimenog pr</w:t>
      </w:r>
      <w:r>
        <w:rPr>
          <w:rFonts w:ascii="Times New Roman" w:hAnsi="Times New Roman" w:cs="Times New Roman"/>
          <w:sz w:val="24"/>
          <w:szCs w:val="24"/>
        </w:rPr>
        <w:t>ojekta (“Veza mora biti zdrava”</w:t>
      </w:r>
      <w:r w:rsidRPr="00981ED1">
        <w:rPr>
          <w:rFonts w:ascii="Times New Roman" w:hAnsi="Times New Roman" w:cs="Times New Roman"/>
          <w:sz w:val="24"/>
          <w:szCs w:val="24"/>
        </w:rPr>
        <w:t xml:space="preserve">) koji zajedno sprovode Sigurna ženska kuća i Udruženje psihologa Crne </w:t>
      </w:r>
      <w:r w:rsidRPr="00981ED1">
        <w:rPr>
          <w:rFonts w:ascii="Times New Roman" w:hAnsi="Times New Roman" w:cs="Times New Roman"/>
          <w:sz w:val="24"/>
          <w:szCs w:val="24"/>
        </w:rPr>
        <w:lastRenderedPageBreak/>
        <w:t>Gore u okviru Regionalnog programa lokalne demokratije na Zapadnom Balkanu – ReLOaD 2</w:t>
      </w:r>
      <w:r w:rsidRPr="00981ED1">
        <w:rPr>
          <w:rFonts w:ascii="Times New Roman" w:hAnsi="Times New Roman" w:cs="Times New Roman"/>
          <w:b/>
          <w:sz w:val="24"/>
          <w:szCs w:val="24"/>
        </w:rPr>
        <w:t xml:space="preserve">, </w:t>
      </w:r>
      <w:r w:rsidRPr="00981ED1">
        <w:rPr>
          <w:rFonts w:ascii="Times New Roman" w:hAnsi="Times New Roman" w:cs="Times New Roman"/>
          <w:sz w:val="24"/>
          <w:szCs w:val="24"/>
        </w:rPr>
        <w:t>koji finansira EU, a implementira UNDP. U Crnoj Gori, ReLOaD2 program sprovodi se u partnerstvu sa petnaest opština, među kojima su Podgorica, Golubovci, Cetinje i Danilovgrad, koji čine klaster Središnji region</w:t>
      </w:r>
      <w:r w:rsidRPr="00981ED1">
        <w:rPr>
          <w:rFonts w:ascii="Times New Roman" w:hAnsi="Times New Roman" w:cs="Times New Roman"/>
          <w:i/>
          <w:sz w:val="24"/>
          <w:szCs w:val="24"/>
        </w:rPr>
        <w:t xml:space="preserve">. </w:t>
      </w:r>
      <w:r w:rsidRPr="00981ED1">
        <w:rPr>
          <w:rFonts w:ascii="Times New Roman" w:hAnsi="Times New Roman" w:cs="Times New Roman"/>
          <w:sz w:val="24"/>
          <w:szCs w:val="24"/>
        </w:rPr>
        <w:t>Planirano je sprovođenje više radionica sa tri grupe srednjoškolaca, uzrasta od 14 do 18 godina, a iste su podijeljene u dva seta. Naime, prvi set radionica posvećen je jačanju socio-emocionalnih kapaciteta srednjoškolaca, i vođene su od strane dvije psihološkinje, dok je drugi set radionica usmjeren na literarno – psihološki rad, koji void psihološkinja i pisac, koji će podstaći formiranje jedinstvenog sadržaja srednjoškolaca.</w:t>
      </w:r>
      <w:bookmarkStart w:id="36" w:name="_gjdgxs" w:colFirst="0" w:colLast="0"/>
      <w:bookmarkEnd w:id="36"/>
      <w:r w:rsidRPr="00981ED1">
        <w:rPr>
          <w:rFonts w:ascii="Times New Roman" w:hAnsi="Times New Roman" w:cs="Times New Roman"/>
          <w:sz w:val="24"/>
          <w:szCs w:val="24"/>
        </w:rPr>
        <w:t xml:space="preserve"> Na radionicama su se kroz kreativne vježbe srednjoškolci upoznali, što je imalo za cilj povezivanje i uspostavljanje kohezije grupe, prihvatanja različitosti i razvijanje kapaciteta za otvorenost. Na ovim radionicama se kroz kreativan i proaktivan način govorilo o ljubavi, emotivnim odnosima, šta ljubav jeste a šta nije, kako to izgleda u adolescentnom dobu kada se prvi put zaljubljuju, kao i da prepoznaju da li ih neko voli na zreo način.</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Tokom decembra mjeseca NVO CAZAS je održala 4 obuke u prostorijama Kuće zdravlja. Polaznici obuka su bili saradnici u socijalnoj inkluziji za RE populaciju, tzv. RE medijatori. Cilj obuka je bio edukovati RE medijatore u oblastima sa kojima se svakodnevno susreću u svom radu, a tiču se zdravstvene i socijalne zaštite.</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Tako je </w:t>
      </w:r>
      <w:r w:rsidRPr="00981ED1">
        <w:rPr>
          <w:rFonts w:ascii="Times New Roman" w:hAnsi="Times New Roman"/>
          <w:bCs/>
          <w:sz w:val="24"/>
          <w:szCs w:val="24"/>
        </w:rPr>
        <w:t>19.decembra</w:t>
      </w:r>
      <w:r w:rsidRPr="00981ED1">
        <w:rPr>
          <w:rFonts w:ascii="Times New Roman" w:hAnsi="Times New Roman"/>
          <w:sz w:val="24"/>
          <w:szCs w:val="24"/>
        </w:rPr>
        <w:t xml:space="preserve"> tema koja se obrađivala na obuci bila “</w:t>
      </w:r>
      <w:r w:rsidRPr="00981ED1">
        <w:rPr>
          <w:rFonts w:ascii="Times New Roman" w:hAnsi="Times New Roman"/>
          <w:bCs/>
          <w:sz w:val="24"/>
          <w:szCs w:val="24"/>
        </w:rPr>
        <w:t>Bolest zavisnosti”</w:t>
      </w:r>
      <w:r w:rsidRPr="00981ED1">
        <w:rPr>
          <w:rFonts w:ascii="Times New Roman" w:hAnsi="Times New Roman"/>
          <w:sz w:val="24"/>
          <w:szCs w:val="24"/>
        </w:rPr>
        <w:t xml:space="preserve">. Predavači na obuci su bili dr Nina Mikić, internista, Boban Sekulić, koordinator programa smanjenja štete u CAZAS-u, i Katarina Jočić, socijalna radnica u CAZAS-u. U početku je učesnicima od strane doktrorke objašnjeno kako nastaju bolesti zavisnosti, kakav je njihov utivaj na zdravlje i koje su zdravstvene posljedice injektiranja psihoaktivnih supstanci. Nakon toga je učesnicima prezentovan sistem liječenja i tretmana u Crnoj Gori. Istog dana je rad nastavljen na drugu temu koja se ticala </w:t>
      </w:r>
      <w:r w:rsidRPr="00981ED1">
        <w:rPr>
          <w:rFonts w:ascii="Times New Roman" w:hAnsi="Times New Roman"/>
          <w:bCs/>
          <w:sz w:val="24"/>
          <w:szCs w:val="24"/>
        </w:rPr>
        <w:t>prevencije HIV-a i  krvlju prenosivih bolesti</w:t>
      </w:r>
      <w:r w:rsidRPr="00981ED1">
        <w:rPr>
          <w:rFonts w:ascii="Times New Roman" w:hAnsi="Times New Roman"/>
          <w:sz w:val="24"/>
          <w:szCs w:val="24"/>
        </w:rPr>
        <w:t xml:space="preserve">, a potom i prezentacije koncepta smanjenja štete i servisa smanjenja štete u Crnoj Gori.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Dana </w:t>
      </w:r>
      <w:r w:rsidRPr="00981ED1">
        <w:rPr>
          <w:rFonts w:ascii="Times New Roman" w:hAnsi="Times New Roman"/>
          <w:bCs/>
          <w:sz w:val="24"/>
          <w:szCs w:val="24"/>
        </w:rPr>
        <w:t>20. decembra</w:t>
      </w:r>
      <w:r w:rsidRPr="00981ED1">
        <w:rPr>
          <w:rFonts w:ascii="Times New Roman" w:hAnsi="Times New Roman"/>
          <w:sz w:val="24"/>
          <w:szCs w:val="24"/>
        </w:rPr>
        <w:t xml:space="preserve"> je tema obuke bila prava “</w:t>
      </w:r>
      <w:r w:rsidRPr="00981ED1">
        <w:rPr>
          <w:rFonts w:ascii="Times New Roman" w:hAnsi="Times New Roman"/>
          <w:bCs/>
          <w:sz w:val="24"/>
          <w:szCs w:val="24"/>
        </w:rPr>
        <w:t>Prava pacijenata”</w:t>
      </w:r>
      <w:r w:rsidRPr="00981ED1">
        <w:rPr>
          <w:rFonts w:ascii="Times New Roman" w:hAnsi="Times New Roman"/>
          <w:sz w:val="24"/>
          <w:szCs w:val="24"/>
        </w:rPr>
        <w:t xml:space="preserve">. S obzirom da većina medijatora radi u oblasti zdravstvene zaštite, ova oblast je bila jako značajna za njih, jer se govorilo o Zakonu o zaštiti prava pacijenata, o tome kako sistem zdravstvene zaštite u Crnoj Gori funkcioniše. Nakon zdravstvene regulative, prešlo se na sam sadržaj zakona, i detaljna obrada prava koja se njime garantuju, i uslovi za njihovo ostvarivanje. Takođe su i pojašnjavani neophodni uslove koji se tiču samih pacijenata, tj.obaveza kojih  pacijenti treba da se pridržavaju u zdravstvenoj zaštiti. Poseban segment obuke je bio posvećen objašnjavanju instituta Prigovora Zaštitniku prava pacijenata, i procedurama za pisanje prigovora. Predavač na ovoj obuci je bila Sanja Šišović, programska direktorica u CAZAS-u.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Održana je i obuka na temu “</w:t>
      </w:r>
      <w:r w:rsidRPr="00981ED1">
        <w:rPr>
          <w:rFonts w:ascii="Times New Roman" w:hAnsi="Times New Roman"/>
          <w:bCs/>
          <w:sz w:val="24"/>
          <w:szCs w:val="24"/>
        </w:rPr>
        <w:t>Prva pomoć”</w:t>
      </w:r>
      <w:r w:rsidRPr="00981ED1">
        <w:rPr>
          <w:rFonts w:ascii="Times New Roman" w:hAnsi="Times New Roman"/>
          <w:b/>
          <w:bCs/>
          <w:sz w:val="24"/>
          <w:szCs w:val="24"/>
        </w:rPr>
        <w:t>,</w:t>
      </w:r>
      <w:r w:rsidRPr="00981ED1">
        <w:rPr>
          <w:rFonts w:ascii="Times New Roman" w:hAnsi="Times New Roman"/>
          <w:sz w:val="24"/>
          <w:szCs w:val="24"/>
        </w:rPr>
        <w:t xml:space="preserve"> a predavač na obuci je bio Darko Rakočević, profesor prve pomoći u Stručnoj medicinskoj školi i autor udžbenika na ovu temu. Sa učesnicima je na praktičnim primjerima rađeno na usvajanju adekvatnog pristupa povrijeđenom i procjeni stanja povrijeđenog. Nakon toga su učesnici samostalno vježbali ovakav pristup na modelu. Obuka se nastavila sa primjerima prve pomoći kada je u pitanju situacija krvarenje i zaustavljanje krvarenja, potom povrede koštano zglobnog sistema, i ostale povrede – gušenje. Učesnici su na primjeru vidjeli kako se radi kardiopulmonalna reanimacija i imali priliku da uz pomoć predavača sami vježbaju izvođenje. Na kraju obuke </w:t>
      </w:r>
      <w:r w:rsidRPr="00981ED1">
        <w:rPr>
          <w:rFonts w:ascii="Times New Roman" w:hAnsi="Times New Roman"/>
          <w:sz w:val="24"/>
          <w:szCs w:val="24"/>
        </w:rPr>
        <w:lastRenderedPageBreak/>
        <w:t xml:space="preserve">je bilo govora o reagovanju u različitim stanjima, kada je u pitanju hipo i hiperglikemija, epilepsija, besvjesno stanje. </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 xml:space="preserve">Dana </w:t>
      </w:r>
      <w:r w:rsidRPr="00981ED1">
        <w:rPr>
          <w:rFonts w:ascii="Times New Roman" w:hAnsi="Times New Roman"/>
          <w:bCs/>
          <w:sz w:val="24"/>
          <w:szCs w:val="24"/>
        </w:rPr>
        <w:t>28.decembra</w:t>
      </w:r>
      <w:r w:rsidRPr="00981ED1">
        <w:rPr>
          <w:rFonts w:ascii="Times New Roman" w:hAnsi="Times New Roman"/>
          <w:sz w:val="24"/>
          <w:szCs w:val="24"/>
        </w:rPr>
        <w:t xml:space="preserve"> održana je obuka na temu “</w:t>
      </w:r>
      <w:r w:rsidRPr="00981ED1">
        <w:rPr>
          <w:rFonts w:ascii="Times New Roman" w:hAnsi="Times New Roman"/>
          <w:bCs/>
          <w:sz w:val="24"/>
          <w:szCs w:val="24"/>
        </w:rPr>
        <w:t>Prava pacijenata – praktični primjeri iz prakse”</w:t>
      </w:r>
      <w:r w:rsidRPr="00981ED1">
        <w:rPr>
          <w:rFonts w:ascii="Times New Roman" w:hAnsi="Times New Roman"/>
          <w:sz w:val="24"/>
          <w:szCs w:val="24"/>
        </w:rPr>
        <w:t>. S obzirom na to da se medijatori u zdravstvenoj zaštiti u svom radu susreću sa brojnim izazovima, cilj ove radionice je bio da se kroz primjere iz prakse da savjet za adekvatno postupanje u konkretnoj situaciji kao i da se koristiti institut pisanja Prigovora zaštitniku prava pacijenata. Medijatori su imali brojne primjere iz prakse u radu sa pripadnicima/cama RE zajednice pri ostvarivanju prava na zdravstvenu zaštitu, od kojih su najčešći bili primjeri diskriminacije od strane medicinskog osoblja, nepoznavanje procedura od strane medijatora, nepoznavanje jezika pripadnika RE populacije što otežava razumijevanje obaveza pacijenta pri korišćenju zdravstene zaštite i sl. Pisali su za svaki primjer prigovor i dobili savjet kako u konkretnoj situaciji postupiti, kako se postaviti prema korisniku i predstavnicima institucija.</w:t>
      </w:r>
    </w:p>
    <w:p w:rsidR="00110E9D" w:rsidRPr="00981ED1" w:rsidRDefault="00110E9D" w:rsidP="00110E9D">
      <w:pPr>
        <w:pStyle w:val="ListParagraph"/>
        <w:numPr>
          <w:ilvl w:val="0"/>
          <w:numId w:val="13"/>
        </w:numPr>
        <w:shd w:val="clear" w:color="auto" w:fill="FFFFFF"/>
        <w:spacing w:after="0"/>
        <w:contextualSpacing/>
        <w:jc w:val="both"/>
        <w:rPr>
          <w:rFonts w:ascii="Times New Roman" w:hAnsi="Times New Roman"/>
          <w:color w:val="050505"/>
          <w:sz w:val="24"/>
          <w:szCs w:val="24"/>
        </w:rPr>
      </w:pPr>
      <w:r w:rsidRPr="00981ED1">
        <w:rPr>
          <w:rFonts w:ascii="Times New Roman" w:hAnsi="Times New Roman"/>
          <w:color w:val="050505"/>
          <w:sz w:val="24"/>
          <w:szCs w:val="24"/>
        </w:rPr>
        <w:t>Realizovano je predavanje na temu “Anemija u savremenom dobu”. Predavač je bio dr Rade Boričić, specijalista interne medicine.</w:t>
      </w:r>
    </w:p>
    <w:p w:rsidR="00110E9D" w:rsidRPr="00981ED1" w:rsidRDefault="00110E9D" w:rsidP="00110E9D">
      <w:pPr>
        <w:pStyle w:val="ListParagraph"/>
        <w:numPr>
          <w:ilvl w:val="0"/>
          <w:numId w:val="13"/>
        </w:numPr>
        <w:spacing w:after="0"/>
        <w:contextualSpacing/>
        <w:jc w:val="both"/>
        <w:rPr>
          <w:rFonts w:ascii="Times New Roman" w:hAnsi="Times New Roman"/>
          <w:color w:val="050505"/>
          <w:sz w:val="24"/>
          <w:szCs w:val="24"/>
        </w:rPr>
      </w:pPr>
      <w:r w:rsidRPr="00981ED1">
        <w:rPr>
          <w:rFonts w:ascii="Times New Roman" w:hAnsi="Times New Roman"/>
          <w:color w:val="050505"/>
          <w:sz w:val="24"/>
          <w:szCs w:val="24"/>
        </w:rPr>
        <w:t>Održano je predavanje na temu “Degenerativne promjene na kuku i koljenu i njihovo liječenje”. Predavači su bili specijalizanti Ortopedske hirurgije i traumatologije Kliničkog centra Crne Gore - dr Ivan Vlahović i dr Aleksandar Petričić. Prisutni građani i građanke su upoznati sa uzrocima i kliničkim manifestacijama degenerativnih promjena na kuku i koljenu, a zatim i o dijagnostičkim i terapijskim modalitetima, sa akcentom na prevenciji bolesti.  Nakon predavanja, održana je interaktivna diskusija između doktora i pristutnih građana i građanki.</w:t>
      </w:r>
    </w:p>
    <w:p w:rsidR="00110E9D" w:rsidRPr="00981ED1" w:rsidRDefault="00110E9D" w:rsidP="00110E9D">
      <w:pPr>
        <w:pStyle w:val="ListParagraph"/>
        <w:numPr>
          <w:ilvl w:val="0"/>
          <w:numId w:val="13"/>
        </w:numPr>
        <w:spacing w:after="0"/>
        <w:contextualSpacing/>
        <w:jc w:val="both"/>
        <w:rPr>
          <w:rFonts w:ascii="Times New Roman" w:hAnsi="Times New Roman"/>
          <w:color w:val="050505"/>
          <w:sz w:val="24"/>
          <w:szCs w:val="24"/>
        </w:rPr>
      </w:pPr>
      <w:r w:rsidRPr="00981ED1">
        <w:rPr>
          <w:rFonts w:ascii="Times New Roman" w:hAnsi="Times New Roman"/>
          <w:color w:val="050505"/>
          <w:sz w:val="24"/>
          <w:szCs w:val="24"/>
        </w:rPr>
        <w:t>Održan je sastanak Udruženja psihologa Crne Gore gdje je sumiran godišnji rad udruženja, ali i planranje novih radnih aktivnosti i projekata za dolazeću 2023. godinu. Na posljednjem sastanku Udruženja u tekućoj godini bilo je i riječi o aktuelnim dešavanjima i temama vezanim za psihološku djelatnost.</w:t>
      </w:r>
    </w:p>
    <w:p w:rsidR="00110E9D" w:rsidRPr="00981ED1" w:rsidRDefault="00110E9D" w:rsidP="00110E9D">
      <w:pPr>
        <w:pStyle w:val="ListParagraph"/>
        <w:numPr>
          <w:ilvl w:val="0"/>
          <w:numId w:val="13"/>
        </w:numPr>
        <w:spacing w:after="0"/>
        <w:contextualSpacing/>
        <w:jc w:val="both"/>
        <w:rPr>
          <w:rFonts w:ascii="Times New Roman" w:hAnsi="Times New Roman"/>
          <w:sz w:val="24"/>
          <w:szCs w:val="24"/>
          <w:shd w:val="clear" w:color="auto" w:fill="FFFFFF"/>
        </w:rPr>
      </w:pPr>
      <w:r w:rsidRPr="00981ED1">
        <w:rPr>
          <w:rFonts w:ascii="Times New Roman" w:hAnsi="Times New Roman"/>
          <w:sz w:val="24"/>
          <w:szCs w:val="24"/>
          <w:lang w:val="sr-Latn-CS"/>
        </w:rPr>
        <w:t>U sklopu svakodnevnih aktivnosti, u saradnji sa Udruženjem psihologa CG, JU za smještaj, rehabilitaciju i resocijalizaciju korisnika psihoaktivnih supstanci PG i NVO CAZAS, putem psihoterapije, savjetovanja i usmjeravanja odrađeno je oko 684 sati seansi, od kojih 4 sata telefonskim putem. Obrađeno je 227 zahtjeva za pružanje psihosocijalne pomoći, od kojih su 38 zahtjeva koja se tiču problema bolesti zavisnosti.</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rPr>
        <w:t>U okviru aktivnosti koje NVO CAZAS i Kancelarija za prevenciju bolesti zavisnosti sprovodi u Kući zdravlja, iskustveni savjetnici su vršili savjetovanja na temu bolesti zavisnosti.</w:t>
      </w:r>
    </w:p>
    <w:p w:rsidR="00110E9D" w:rsidRPr="00981ED1" w:rsidRDefault="00110E9D" w:rsidP="00110E9D">
      <w:pPr>
        <w:pStyle w:val="ListParagraph"/>
        <w:numPr>
          <w:ilvl w:val="0"/>
          <w:numId w:val="13"/>
        </w:numPr>
        <w:contextualSpacing/>
        <w:jc w:val="both"/>
        <w:rPr>
          <w:rFonts w:ascii="Times New Roman" w:hAnsi="Times New Roman"/>
          <w:sz w:val="24"/>
          <w:szCs w:val="24"/>
        </w:rPr>
      </w:pPr>
      <w:r w:rsidRPr="00981ED1">
        <w:rPr>
          <w:rFonts w:ascii="Times New Roman" w:hAnsi="Times New Roman"/>
          <w:sz w:val="24"/>
          <w:szCs w:val="24"/>
          <w:lang w:val="sr-Latn-CS"/>
        </w:rPr>
        <w:t>U saradnji sa Kancelarijom za prevenciju bolesti zavisnosti Kuća zdravlja je besplatno distribuirala 177 testova</w:t>
      </w:r>
      <w:r w:rsidRPr="00981ED1">
        <w:rPr>
          <w:rFonts w:ascii="Times New Roman" w:hAnsi="Times New Roman"/>
          <w:b/>
          <w:sz w:val="24"/>
          <w:szCs w:val="24"/>
          <w:lang w:val="sr-Latn-CS"/>
        </w:rPr>
        <w:t xml:space="preserve"> </w:t>
      </w:r>
      <w:r w:rsidRPr="00981ED1">
        <w:rPr>
          <w:rFonts w:ascii="Times New Roman" w:hAnsi="Times New Roman"/>
          <w:sz w:val="24"/>
          <w:szCs w:val="24"/>
          <w:lang w:val="sr-Latn-CS"/>
        </w:rPr>
        <w:t>za kontrolu prisustva psihoaktivnih supstanci u organizmu (roditeljima, zavisnicima i NVO sektoru).</w:t>
      </w:r>
    </w:p>
    <w:p w:rsidR="00110E9D" w:rsidRDefault="00110E9D" w:rsidP="00110E9D">
      <w:pPr>
        <w:pStyle w:val="ListParagraph"/>
        <w:numPr>
          <w:ilvl w:val="0"/>
          <w:numId w:val="13"/>
        </w:numPr>
        <w:spacing w:after="0"/>
        <w:contextualSpacing/>
        <w:jc w:val="both"/>
        <w:rPr>
          <w:rFonts w:ascii="Times New Roman" w:hAnsi="Times New Roman"/>
          <w:sz w:val="24"/>
          <w:szCs w:val="24"/>
          <w:lang w:val="sr-Latn-CS"/>
        </w:rPr>
      </w:pPr>
      <w:r w:rsidRPr="00981ED1">
        <w:rPr>
          <w:rFonts w:ascii="Times New Roman" w:hAnsi="Times New Roman"/>
          <w:sz w:val="24"/>
          <w:szCs w:val="24"/>
          <w:lang w:val="sr-Latn-CS"/>
        </w:rPr>
        <w:t xml:space="preserve">Povodom obilježavanja  Ružičastog oktobra, Sekretarijat za socijalno staranje je 26. oktobra 2021. godine pokrenuo socijalni servis za onkološke pacijente – KARTICA PREDNOSTI, koji funkcioniše u okviru Kuće zdravlja. U 2022. godini izdato je 37 kartica. Od samog pokretanja servisa broj izdatih kartica iznosi 105. </w:t>
      </w:r>
    </w:p>
    <w:p w:rsidR="00110E9D" w:rsidRPr="00981ED1" w:rsidRDefault="00110E9D" w:rsidP="00110E9D">
      <w:pPr>
        <w:pStyle w:val="ListParagraph"/>
        <w:numPr>
          <w:ilvl w:val="0"/>
          <w:numId w:val="13"/>
        </w:numPr>
        <w:spacing w:after="0"/>
        <w:contextualSpacing/>
        <w:jc w:val="both"/>
        <w:rPr>
          <w:rFonts w:ascii="Times New Roman" w:hAnsi="Times New Roman"/>
          <w:sz w:val="24"/>
          <w:szCs w:val="24"/>
          <w:lang w:val="sr-Latn-CS"/>
        </w:rPr>
      </w:pPr>
    </w:p>
    <w:p w:rsidR="00110E9D" w:rsidRPr="00981ED1" w:rsidRDefault="00110E9D" w:rsidP="00110E9D">
      <w:pPr>
        <w:contextualSpacing/>
        <w:jc w:val="both"/>
        <w:rPr>
          <w:rFonts w:ascii="Times New Roman" w:hAnsi="Times New Roman"/>
          <w:b/>
          <w:sz w:val="24"/>
          <w:szCs w:val="24"/>
        </w:rPr>
      </w:pPr>
      <w:r w:rsidRPr="00981ED1">
        <w:rPr>
          <w:rFonts w:ascii="Times New Roman" w:hAnsi="Times New Roman"/>
          <w:b/>
          <w:sz w:val="24"/>
          <w:szCs w:val="24"/>
        </w:rPr>
        <w:t>Transferi institucijama za sprovođenje aktivnosti Kuće zdravlja</w:t>
      </w:r>
    </w:p>
    <w:p w:rsidR="00110E9D" w:rsidRPr="00981ED1" w:rsidRDefault="00110E9D" w:rsidP="00110E9D">
      <w:pPr>
        <w:pStyle w:val="ListParagraph"/>
        <w:numPr>
          <w:ilvl w:val="0"/>
          <w:numId w:val="14"/>
        </w:numPr>
        <w:ind w:left="851" w:hanging="284"/>
        <w:contextualSpacing/>
        <w:jc w:val="both"/>
        <w:rPr>
          <w:rFonts w:ascii="Times New Roman" w:hAnsi="Times New Roman"/>
          <w:sz w:val="24"/>
          <w:szCs w:val="24"/>
        </w:rPr>
      </w:pPr>
      <w:r w:rsidRPr="00981ED1">
        <w:rPr>
          <w:rFonts w:ascii="Times New Roman" w:hAnsi="Times New Roman"/>
          <w:sz w:val="24"/>
          <w:szCs w:val="24"/>
        </w:rPr>
        <w:lastRenderedPageBreak/>
        <w:t>Udruženju sistemskih porodičnih terapeuta Crne Gore za podršku u realizaciji Skupštine nacionalnih udruženja porodičnih psihoterapeuta Evrope koja se održala u Baru, uplaćeno 300,00 €</w:t>
      </w:r>
    </w:p>
    <w:p w:rsidR="00110E9D" w:rsidRPr="00981ED1" w:rsidRDefault="00110E9D" w:rsidP="00110E9D">
      <w:pPr>
        <w:pStyle w:val="ListParagraph"/>
        <w:numPr>
          <w:ilvl w:val="0"/>
          <w:numId w:val="14"/>
        </w:numPr>
        <w:ind w:left="851" w:hanging="284"/>
        <w:contextualSpacing/>
        <w:jc w:val="both"/>
        <w:rPr>
          <w:rFonts w:ascii="Times New Roman" w:hAnsi="Times New Roman"/>
          <w:sz w:val="24"/>
          <w:szCs w:val="24"/>
        </w:rPr>
      </w:pPr>
      <w:r w:rsidRPr="00981ED1">
        <w:rPr>
          <w:rFonts w:ascii="Times New Roman" w:hAnsi="Times New Roman"/>
          <w:sz w:val="24"/>
          <w:szCs w:val="24"/>
        </w:rPr>
        <w:t>NVO “MONNA“ – Udruženje za holističku medicinu kao finansijska podrška za organizaciju i realizaciju festivala “Zdravlje i njega žene “ koji se održao u Podgorici u TC Delta City, uplaćeno 300,00 €</w:t>
      </w:r>
    </w:p>
    <w:p w:rsidR="00110E9D" w:rsidRPr="00981ED1" w:rsidRDefault="00110E9D" w:rsidP="00110E9D">
      <w:pPr>
        <w:pStyle w:val="ListParagraph"/>
        <w:numPr>
          <w:ilvl w:val="0"/>
          <w:numId w:val="14"/>
        </w:numPr>
        <w:ind w:left="851" w:hanging="284"/>
        <w:contextualSpacing/>
        <w:jc w:val="both"/>
        <w:rPr>
          <w:rFonts w:ascii="Times New Roman" w:hAnsi="Times New Roman"/>
          <w:sz w:val="24"/>
          <w:szCs w:val="24"/>
        </w:rPr>
      </w:pPr>
      <w:r w:rsidRPr="00981ED1">
        <w:rPr>
          <w:rFonts w:ascii="Times New Roman" w:hAnsi="Times New Roman"/>
          <w:sz w:val="24"/>
          <w:szCs w:val="24"/>
        </w:rPr>
        <w:t>Draf d.o.o. za finansijsku pomoć za štampanje priručnika „Osnovi i zadaci prve pomoći“, čiji je cilj edukacija i podučavanje djece, mladih i šire javnosti o osnovama prve pomoći, uplaćeno 350,00 €</w:t>
      </w:r>
    </w:p>
    <w:p w:rsidR="00110E9D" w:rsidRPr="00981ED1" w:rsidRDefault="00110E9D" w:rsidP="00110E9D">
      <w:pPr>
        <w:pStyle w:val="ListParagraph"/>
        <w:numPr>
          <w:ilvl w:val="0"/>
          <w:numId w:val="14"/>
        </w:numPr>
        <w:ind w:left="851" w:hanging="284"/>
        <w:contextualSpacing/>
        <w:jc w:val="both"/>
        <w:rPr>
          <w:rFonts w:ascii="Times New Roman" w:hAnsi="Times New Roman"/>
          <w:sz w:val="24"/>
          <w:szCs w:val="24"/>
        </w:rPr>
      </w:pPr>
      <w:r w:rsidRPr="00981ED1">
        <w:rPr>
          <w:rFonts w:ascii="Times New Roman" w:hAnsi="Times New Roman"/>
          <w:sz w:val="24"/>
          <w:szCs w:val="24"/>
        </w:rPr>
        <w:t>Centru za prava djeteta za rad Lokalnog dječjeg parlamenta Podgorica, koga čine predstavnici djece i mladih iz osnovnih i srednjih škola sa područja Glavnog grada, uplaćeno 1 000,00 €</w:t>
      </w:r>
    </w:p>
    <w:p w:rsidR="00110E9D" w:rsidRPr="00981ED1" w:rsidRDefault="00110E9D" w:rsidP="00110E9D">
      <w:pPr>
        <w:pStyle w:val="ListParagraph"/>
        <w:numPr>
          <w:ilvl w:val="0"/>
          <w:numId w:val="14"/>
        </w:numPr>
        <w:ind w:left="851" w:hanging="284"/>
        <w:contextualSpacing/>
        <w:jc w:val="both"/>
        <w:rPr>
          <w:rFonts w:ascii="Times New Roman" w:hAnsi="Times New Roman"/>
          <w:sz w:val="24"/>
          <w:szCs w:val="24"/>
        </w:rPr>
      </w:pPr>
      <w:r w:rsidRPr="00981ED1">
        <w:rPr>
          <w:rFonts w:ascii="Times New Roman" w:hAnsi="Times New Roman"/>
          <w:sz w:val="24"/>
          <w:szCs w:val="24"/>
        </w:rPr>
        <w:t>Komori fizioterapeuta Crne Gore za organizaciju Svjetskog dana fizioterapije  8. septembra 2022. godine, uplaćeno je 1 000,00 €</w:t>
      </w:r>
    </w:p>
    <w:p w:rsidR="00110E9D" w:rsidRPr="00981ED1" w:rsidRDefault="00110E9D" w:rsidP="00110E9D">
      <w:pPr>
        <w:pStyle w:val="ListParagraph"/>
        <w:numPr>
          <w:ilvl w:val="0"/>
          <w:numId w:val="14"/>
        </w:numPr>
        <w:ind w:left="851" w:hanging="284"/>
        <w:contextualSpacing/>
        <w:jc w:val="both"/>
        <w:rPr>
          <w:rFonts w:ascii="Times New Roman" w:hAnsi="Times New Roman"/>
          <w:sz w:val="24"/>
          <w:szCs w:val="24"/>
        </w:rPr>
      </w:pPr>
      <w:r w:rsidRPr="00981ED1">
        <w:rPr>
          <w:rFonts w:ascii="Times New Roman" w:hAnsi="Times New Roman"/>
          <w:sz w:val="24"/>
          <w:szCs w:val="24"/>
        </w:rPr>
        <w:t>Udruženju psihologa Crne Gore za podršku, za svakodnevno pružanje usluge psiho-socijalne pomoći u okviru Kuće zdravlja, uplaćeno 2 500,00 €</w:t>
      </w:r>
    </w:p>
    <w:p w:rsidR="00110E9D" w:rsidRPr="00981ED1" w:rsidRDefault="00110E9D" w:rsidP="00110E9D">
      <w:pPr>
        <w:pStyle w:val="ListParagraph"/>
        <w:ind w:left="1440"/>
        <w:jc w:val="both"/>
        <w:rPr>
          <w:rFonts w:ascii="Times New Roman" w:hAnsi="Times New Roman"/>
          <w:sz w:val="24"/>
          <w:szCs w:val="24"/>
        </w:rPr>
      </w:pPr>
    </w:p>
    <w:p w:rsidR="00110E9D" w:rsidRPr="00981ED1" w:rsidRDefault="00110E9D" w:rsidP="00110E9D">
      <w:pPr>
        <w:contextualSpacing/>
        <w:jc w:val="both"/>
        <w:rPr>
          <w:rFonts w:ascii="Times New Roman" w:hAnsi="Times New Roman"/>
          <w:b/>
          <w:sz w:val="24"/>
          <w:szCs w:val="24"/>
        </w:rPr>
      </w:pPr>
      <w:r w:rsidRPr="00981ED1">
        <w:rPr>
          <w:rFonts w:ascii="Times New Roman" w:hAnsi="Times New Roman"/>
          <w:b/>
          <w:sz w:val="24"/>
          <w:szCs w:val="24"/>
        </w:rPr>
        <w:t>Projekat "Držim te za ruku"</w:t>
      </w:r>
    </w:p>
    <w:p w:rsidR="00110E9D" w:rsidRPr="00981ED1" w:rsidRDefault="00110E9D" w:rsidP="00110E9D">
      <w:pPr>
        <w:pStyle w:val="ListParagraph"/>
        <w:numPr>
          <w:ilvl w:val="0"/>
          <w:numId w:val="15"/>
        </w:numPr>
        <w:contextualSpacing/>
        <w:jc w:val="both"/>
        <w:rPr>
          <w:rFonts w:ascii="Times New Roman" w:hAnsi="Times New Roman"/>
          <w:b/>
          <w:sz w:val="24"/>
          <w:szCs w:val="24"/>
        </w:rPr>
      </w:pPr>
      <w:r w:rsidRPr="00981ED1">
        <w:rPr>
          <w:rFonts w:ascii="Times New Roman" w:hAnsi="Times New Roman"/>
          <w:sz w:val="24"/>
          <w:szCs w:val="24"/>
        </w:rPr>
        <w:t>Memorandum o saradnji između Glavnog grada Podgorica, Sekretarijat za socijalno staranje i Poliklinike Filipović, kojim su potpisnici saglasni da će ostvariti saradnju u okviru Kuće zdravlja na aktivnostima u projektu “Držim te za ruku“ koji će se realizovati povodom “Ružičastog oktobra “, mjeseca  borbe  protiv  karcinoma  dojke.  Na  osnovu  navedenog  uplaćeno  je      5 000,00 €.</w:t>
      </w:r>
    </w:p>
    <w:p w:rsidR="00110E9D" w:rsidRPr="00981ED1" w:rsidRDefault="00110E9D" w:rsidP="00110E9D">
      <w:pPr>
        <w:pStyle w:val="ListParagraph"/>
        <w:numPr>
          <w:ilvl w:val="0"/>
          <w:numId w:val="15"/>
        </w:numPr>
        <w:contextualSpacing/>
        <w:jc w:val="both"/>
        <w:rPr>
          <w:rFonts w:ascii="Times New Roman" w:hAnsi="Times New Roman"/>
          <w:sz w:val="24"/>
          <w:szCs w:val="24"/>
        </w:rPr>
      </w:pPr>
      <w:r w:rsidRPr="00981ED1">
        <w:rPr>
          <w:rFonts w:ascii="Times New Roman" w:hAnsi="Times New Roman"/>
          <w:sz w:val="24"/>
          <w:szCs w:val="24"/>
        </w:rPr>
        <w:t>Potpisan je Ugovor o programskoj saradnji sa firmom mMika Proart doo, povodom realizacije aktivnosti na projektu „Držimo te za ruku“, kojim se omogućavaju besplatni preventivni UZ pregledi karcinoma dojke za građanke Podgorice tokom 90 dana. Na osnovu navedenog Ugovora uplaćeno je 4 840,00 €.</w:t>
      </w:r>
    </w:p>
    <w:p w:rsidR="00110E9D" w:rsidRPr="00981ED1" w:rsidRDefault="00110E9D" w:rsidP="00110E9D">
      <w:pPr>
        <w:pStyle w:val="ListParagraph"/>
        <w:numPr>
          <w:ilvl w:val="0"/>
          <w:numId w:val="15"/>
        </w:numPr>
        <w:contextualSpacing/>
        <w:jc w:val="both"/>
        <w:rPr>
          <w:rFonts w:ascii="Times New Roman" w:hAnsi="Times New Roman"/>
          <w:sz w:val="24"/>
          <w:szCs w:val="24"/>
        </w:rPr>
      </w:pPr>
      <w:r w:rsidRPr="00981ED1">
        <w:rPr>
          <w:rFonts w:ascii="Times New Roman" w:hAnsi="Times New Roman"/>
          <w:sz w:val="24"/>
          <w:szCs w:val="24"/>
        </w:rPr>
        <w:t>Potpisan Ugovor o djelu između Sekretarijata za socijalno staranje i Marka Vujačića. Navedeni je preuzeo obavezu izvršavanja poslova koji se odnose na snimanje i montažu promotivnog spota “Držimo te za ruku“, kao i održavanje društvenih mreža tokom kampanje na aktivnostima besplatnih preventivnih UZ pregleda karcinoma dojke za građanke Podgorice. Na osnovu ugovora uplaćeno je 2 000,00 €.</w:t>
      </w:r>
    </w:p>
    <w:p w:rsidR="00110E9D" w:rsidRPr="00981ED1" w:rsidRDefault="00110E9D" w:rsidP="00110E9D">
      <w:pPr>
        <w:pStyle w:val="ListParagraph"/>
        <w:numPr>
          <w:ilvl w:val="0"/>
          <w:numId w:val="15"/>
        </w:numPr>
        <w:contextualSpacing/>
        <w:jc w:val="both"/>
        <w:rPr>
          <w:rFonts w:ascii="Times New Roman" w:hAnsi="Times New Roman"/>
          <w:sz w:val="24"/>
          <w:szCs w:val="24"/>
        </w:rPr>
      </w:pPr>
      <w:r w:rsidRPr="00981ED1">
        <w:rPr>
          <w:rFonts w:ascii="Times New Roman" w:hAnsi="Times New Roman"/>
          <w:sz w:val="24"/>
          <w:szCs w:val="24"/>
        </w:rPr>
        <w:t>Potpisan Ugovor o djelu između Sekretarijata za socijalno staranje i Nikole Vukčevića. Navedeni je preuzeo obavezu izvršavanja poslova koji se odnose na scenario, režiju i video produkciju promotivnog spota “Držimo te za ruku“, za aktivnost besplatnih preventivnih UZ pregleda dojke za građanke Podgorice. Na osnovu Ugovora plaćeno 4 000,00 €.</w:t>
      </w:r>
    </w:p>
    <w:p w:rsidR="00981ED1" w:rsidRPr="00981ED1" w:rsidRDefault="00981ED1" w:rsidP="00981ED1">
      <w:pPr>
        <w:contextualSpacing/>
        <w:jc w:val="both"/>
        <w:rPr>
          <w:rFonts w:ascii="Times New Roman" w:hAnsi="Times New Roman"/>
          <w:b/>
          <w:sz w:val="24"/>
          <w:szCs w:val="24"/>
        </w:rPr>
      </w:pPr>
      <w:r w:rsidRPr="00981ED1">
        <w:rPr>
          <w:rFonts w:ascii="Times New Roman" w:hAnsi="Times New Roman"/>
          <w:b/>
          <w:sz w:val="24"/>
          <w:szCs w:val="24"/>
        </w:rPr>
        <w:t>Socijalni servis "Prihvatilište-Svratište"-privremeni smještaj za djecu sa ulice</w:t>
      </w:r>
    </w:p>
    <w:p w:rsidR="00981ED1" w:rsidRDefault="00981ED1" w:rsidP="00981ED1">
      <w:pPr>
        <w:contextualSpacing/>
        <w:jc w:val="both"/>
        <w:rPr>
          <w:rFonts w:ascii="Times New Roman" w:hAnsi="Times New Roman"/>
          <w:b/>
          <w:sz w:val="24"/>
          <w:szCs w:val="24"/>
        </w:rPr>
      </w:pPr>
      <w:r w:rsidRPr="00981ED1">
        <w:rPr>
          <w:rFonts w:ascii="Times New Roman" w:hAnsi="Times New Roman"/>
          <w:sz w:val="24"/>
          <w:szCs w:val="24"/>
        </w:rPr>
        <w:t>Zaključen je Memorandum o saradnji sa NVO “ Roditelji “, čija je svrha realizacija socijalnog servisa Prihvatilište/Svratište za djecu sa ulice kroz uključivanje u program Učionica Družionica (za ovu namjenu potrošena su Budžetom predviđena sredstva u iznosu od 10 000,00 €).</w:t>
      </w:r>
    </w:p>
    <w:p w:rsidR="00981ED1" w:rsidRPr="00981ED1" w:rsidRDefault="00981ED1" w:rsidP="00981ED1">
      <w:pPr>
        <w:contextualSpacing/>
        <w:jc w:val="both"/>
        <w:rPr>
          <w:rFonts w:ascii="Times New Roman" w:hAnsi="Times New Roman"/>
          <w:b/>
          <w:sz w:val="24"/>
          <w:szCs w:val="24"/>
        </w:rPr>
      </w:pPr>
    </w:p>
    <w:p w:rsidR="00981ED1" w:rsidRPr="00981ED1" w:rsidRDefault="00981ED1" w:rsidP="00981ED1">
      <w:pPr>
        <w:contextualSpacing/>
        <w:jc w:val="both"/>
        <w:rPr>
          <w:rFonts w:ascii="Times New Roman" w:hAnsi="Times New Roman"/>
          <w:sz w:val="24"/>
          <w:szCs w:val="24"/>
        </w:rPr>
      </w:pPr>
      <w:r w:rsidRPr="00981ED1">
        <w:rPr>
          <w:rFonts w:ascii="Times New Roman" w:hAnsi="Times New Roman"/>
          <w:b/>
          <w:sz w:val="24"/>
          <w:szCs w:val="24"/>
        </w:rPr>
        <w:t>Sredstva za prikupljanje rezervi krvi</w:t>
      </w:r>
      <w:r w:rsidR="00401C4B">
        <w:rPr>
          <w:rFonts w:ascii="Times New Roman" w:hAnsi="Times New Roman"/>
          <w:b/>
          <w:sz w:val="24"/>
          <w:szCs w:val="24"/>
        </w:rPr>
        <w:t xml:space="preserve"> </w:t>
      </w:r>
      <w:r w:rsidRPr="00981ED1">
        <w:rPr>
          <w:rFonts w:ascii="Times New Roman" w:hAnsi="Times New Roman"/>
          <w:b/>
          <w:sz w:val="24"/>
          <w:szCs w:val="24"/>
        </w:rPr>
        <w:t xml:space="preserve">- </w:t>
      </w:r>
      <w:r w:rsidRPr="00981ED1">
        <w:rPr>
          <w:rFonts w:ascii="Times New Roman" w:hAnsi="Times New Roman"/>
          <w:sz w:val="24"/>
          <w:szCs w:val="24"/>
        </w:rPr>
        <w:t xml:space="preserve">Društvu </w:t>
      </w:r>
      <w:r w:rsidR="00401C4B">
        <w:rPr>
          <w:rFonts w:ascii="Times New Roman" w:hAnsi="Times New Roman"/>
          <w:sz w:val="24"/>
          <w:szCs w:val="24"/>
        </w:rPr>
        <w:t>dobrovoljnih davalaca k</w:t>
      </w:r>
      <w:r w:rsidRPr="00981ED1">
        <w:rPr>
          <w:rFonts w:ascii="Times New Roman" w:hAnsi="Times New Roman"/>
          <w:sz w:val="24"/>
          <w:szCs w:val="24"/>
        </w:rPr>
        <w:t>rvi Podgorica uplaćeno  1000,00€, a JZU Zavodu za transfuziju krvi Crne Gore uplaćeno 1 217,00 €.</w:t>
      </w:r>
    </w:p>
    <w:p w:rsidR="00981ED1" w:rsidRDefault="00981ED1" w:rsidP="00981ED1">
      <w:pPr>
        <w:jc w:val="both"/>
        <w:rPr>
          <w:rFonts w:ascii="Times New Roman" w:hAnsi="Times New Roman"/>
          <w:sz w:val="24"/>
          <w:szCs w:val="24"/>
          <w:lang w:val="en-US"/>
        </w:rPr>
      </w:pPr>
      <w:r w:rsidRPr="00981ED1">
        <w:rPr>
          <w:rFonts w:ascii="Times New Roman" w:hAnsi="Times New Roman"/>
          <w:sz w:val="24"/>
          <w:szCs w:val="24"/>
          <w:lang w:val="en-US"/>
        </w:rPr>
        <w:lastRenderedPageBreak/>
        <w:t xml:space="preserve">Zaključeni </w:t>
      </w:r>
      <w:r w:rsidRPr="00981ED1">
        <w:rPr>
          <w:rFonts w:ascii="Times New Roman" w:hAnsi="Times New Roman"/>
          <w:b/>
          <w:sz w:val="24"/>
          <w:szCs w:val="24"/>
          <w:lang w:val="en-US"/>
        </w:rPr>
        <w:t>Memorandumi o saradnji</w:t>
      </w:r>
      <w:r w:rsidRPr="00981ED1">
        <w:rPr>
          <w:rFonts w:ascii="Times New Roman" w:hAnsi="Times New Roman"/>
          <w:sz w:val="24"/>
          <w:szCs w:val="24"/>
          <w:lang w:val="en-US"/>
        </w:rPr>
        <w:t xml:space="preserve"> sa NVO Centar za ženska prava i Univerzitetom Donja Gorica.</w:t>
      </w:r>
    </w:p>
    <w:p w:rsidR="00981ED1" w:rsidRPr="00981ED1" w:rsidRDefault="00981ED1" w:rsidP="00981ED1">
      <w:pPr>
        <w:contextualSpacing/>
        <w:jc w:val="both"/>
        <w:rPr>
          <w:rFonts w:ascii="Times New Roman" w:hAnsi="Times New Roman"/>
          <w:b/>
          <w:sz w:val="24"/>
          <w:szCs w:val="24"/>
        </w:rPr>
      </w:pPr>
      <w:r w:rsidRPr="00981ED1">
        <w:rPr>
          <w:rFonts w:ascii="Times New Roman" w:hAnsi="Times New Roman"/>
          <w:b/>
          <w:sz w:val="24"/>
          <w:szCs w:val="24"/>
        </w:rPr>
        <w:t>Transferi institucijama za sprovođenje socijalnog programa</w:t>
      </w:r>
    </w:p>
    <w:p w:rsidR="00981ED1" w:rsidRPr="00981ED1" w:rsidRDefault="00981ED1" w:rsidP="0075526B">
      <w:pPr>
        <w:pStyle w:val="ListParagraph"/>
        <w:numPr>
          <w:ilvl w:val="0"/>
          <w:numId w:val="17"/>
        </w:numPr>
        <w:ind w:left="851" w:hanging="284"/>
        <w:contextualSpacing/>
        <w:jc w:val="both"/>
        <w:rPr>
          <w:rFonts w:ascii="Times New Roman" w:hAnsi="Times New Roman"/>
          <w:b/>
          <w:sz w:val="24"/>
          <w:szCs w:val="24"/>
        </w:rPr>
      </w:pPr>
      <w:r w:rsidRPr="00981ED1">
        <w:rPr>
          <w:rFonts w:ascii="Times New Roman" w:hAnsi="Times New Roman"/>
          <w:sz w:val="24"/>
          <w:szCs w:val="24"/>
        </w:rPr>
        <w:t>Crnogorskom društvu za borbu protiv raka kao do</w:t>
      </w:r>
      <w:r>
        <w:rPr>
          <w:rFonts w:ascii="Times New Roman" w:hAnsi="Times New Roman"/>
          <w:sz w:val="24"/>
          <w:szCs w:val="24"/>
        </w:rPr>
        <w:t>nacija povodom obilježavanja 55</w:t>
      </w:r>
      <w:r w:rsidRPr="00981ED1">
        <w:rPr>
          <w:rFonts w:ascii="Times New Roman" w:hAnsi="Times New Roman"/>
          <w:sz w:val="24"/>
          <w:szCs w:val="24"/>
        </w:rPr>
        <w:t xml:space="preserve"> godina Društva Crne Gore za borbu protiv raka 1967-2022. i 55 godina od prvih aktivnosti u borbi protiv raka u Crnoj Gori uplaćeno 300,00 €.</w:t>
      </w:r>
    </w:p>
    <w:p w:rsidR="00981ED1" w:rsidRPr="00981ED1" w:rsidRDefault="00981ED1" w:rsidP="0075526B">
      <w:pPr>
        <w:pStyle w:val="ListParagraph"/>
        <w:numPr>
          <w:ilvl w:val="0"/>
          <w:numId w:val="17"/>
        </w:numPr>
        <w:ind w:left="851" w:hanging="284"/>
        <w:contextualSpacing/>
        <w:jc w:val="both"/>
        <w:rPr>
          <w:rFonts w:ascii="Times New Roman" w:hAnsi="Times New Roman"/>
          <w:b/>
          <w:sz w:val="24"/>
          <w:szCs w:val="24"/>
        </w:rPr>
      </w:pPr>
      <w:r>
        <w:rPr>
          <w:rFonts w:ascii="Times New Roman" w:hAnsi="Times New Roman"/>
          <w:sz w:val="24"/>
          <w:szCs w:val="24"/>
        </w:rPr>
        <w:t>JPU „</w:t>
      </w:r>
      <w:r w:rsidRPr="00981ED1">
        <w:rPr>
          <w:rFonts w:ascii="Times New Roman" w:hAnsi="Times New Roman"/>
          <w:sz w:val="24"/>
          <w:szCs w:val="24"/>
        </w:rPr>
        <w:t>Đina</w:t>
      </w:r>
      <w:r>
        <w:rPr>
          <w:rFonts w:ascii="Times New Roman" w:hAnsi="Times New Roman"/>
          <w:sz w:val="24"/>
          <w:szCs w:val="24"/>
        </w:rPr>
        <w:t xml:space="preserve"> Vrbica</w:t>
      </w:r>
      <w:r w:rsidRPr="00981ED1">
        <w:rPr>
          <w:rFonts w:ascii="Times New Roman" w:hAnsi="Times New Roman"/>
          <w:sz w:val="24"/>
          <w:szCs w:val="24"/>
        </w:rPr>
        <w:t>“ Podgorica za organizaciju trodnevnog Festivala dječijeg dramskog stvaralaštva, čije je održavanje bilo 13-15. maja uplaćeno 300,00 €.</w:t>
      </w:r>
    </w:p>
    <w:p w:rsidR="00981ED1" w:rsidRPr="00981ED1" w:rsidRDefault="00981ED1" w:rsidP="0075526B">
      <w:pPr>
        <w:pStyle w:val="ListParagraph"/>
        <w:numPr>
          <w:ilvl w:val="0"/>
          <w:numId w:val="17"/>
        </w:numPr>
        <w:ind w:left="851" w:hanging="284"/>
        <w:contextualSpacing/>
        <w:jc w:val="both"/>
        <w:rPr>
          <w:rFonts w:ascii="Times New Roman" w:hAnsi="Times New Roman"/>
          <w:b/>
          <w:sz w:val="24"/>
          <w:szCs w:val="24"/>
        </w:rPr>
      </w:pPr>
      <w:r w:rsidRPr="00981ED1">
        <w:rPr>
          <w:rFonts w:ascii="Times New Roman" w:hAnsi="Times New Roman"/>
          <w:sz w:val="24"/>
          <w:szCs w:val="24"/>
        </w:rPr>
        <w:t>Memorandum o saradnji između Sekretarijata za socijalno staranje i Organizacije slijepih za Podgoricu, Danilovgrad i Kolašin, kojim se reguliše pružanje podrške za rad vešeraja – tepih servisa, je od izuzetne važnosti za navedenu organizaciju. Na osnovu navedenog Sekretarijat je obezbijedio iznos od 3 000,00 €.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Centru za afirmaciju i razvoj mladih za realizaci</w:t>
      </w:r>
      <w:r>
        <w:rPr>
          <w:rFonts w:ascii="Times New Roman" w:hAnsi="Times New Roman"/>
          <w:sz w:val="24"/>
          <w:szCs w:val="24"/>
        </w:rPr>
        <w:t>ju dijela aktivnosti projekta “Mladi talenti</w:t>
      </w:r>
      <w:r w:rsidRPr="00981ED1">
        <w:rPr>
          <w:rFonts w:ascii="Times New Roman" w:hAnsi="Times New Roman"/>
          <w:sz w:val="24"/>
          <w:szCs w:val="24"/>
        </w:rPr>
        <w:t>“ koji ima za cilj promociju neafirmisanih mladih talenata koji pripadaju socijalno ugoženim kategorijama ili su lica bez roditeljskog staranje uplaćeno 1 000,00 €.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Pr>
          <w:rFonts w:ascii="Times New Roman" w:hAnsi="Times New Roman"/>
          <w:sz w:val="24"/>
          <w:szCs w:val="24"/>
        </w:rPr>
        <w:t>NVO “Celijakija</w:t>
      </w:r>
      <w:r w:rsidRPr="00981ED1">
        <w:rPr>
          <w:rFonts w:ascii="Times New Roman" w:hAnsi="Times New Roman"/>
          <w:sz w:val="24"/>
          <w:szCs w:val="24"/>
        </w:rPr>
        <w:t>“</w:t>
      </w:r>
      <w:r>
        <w:rPr>
          <w:rFonts w:ascii="Times New Roman" w:hAnsi="Times New Roman"/>
          <w:sz w:val="24"/>
          <w:szCs w:val="24"/>
        </w:rPr>
        <w:t xml:space="preserve"> </w:t>
      </w:r>
      <w:r w:rsidRPr="00981ED1">
        <w:rPr>
          <w:rFonts w:ascii="Times New Roman" w:hAnsi="Times New Roman"/>
          <w:sz w:val="24"/>
          <w:szCs w:val="24"/>
        </w:rPr>
        <w:t>za održavanje radionica koje planiraju da održe dva puta mjesečno uplaćeno 300,00 €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NVO “Udruženje za podršku djeci sa teškoćama u razvoju i njihovim porodicama Crne Gore“, kako bi im se pomoglo da održe kontinuirani rad kroz angažovanje stručnih lica za rad sa djecom sa smetnjama u razvoju uplaćeno 500,00 €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Memorandum o saradnji između Sekretarijata za socijalno staranje i NVO “Adra“ koji se odnosi na projekat  “Žene kao nosioci pozitvnih društvenih promjena“ ima za cilj jačanje uloge žena u društvu i osnaživanje žena iz redova ranjivih kategorija društva u njihovim preduzetničkim aktivnostima, pokretanju ličnog biznisa i zapošljavanju, uplaćeno 1 475,37 €.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JU Resursni centar za djecu i mlade “Podgorica“, kao  podrška za njihov dalji rad i nastojanje za okupljanje mladih sa posebnim obrazovnim potrebama uzrasta od 16 do 30 godina u okviru Omladinskog kluba inkluzije, uplaćeno 500,00 €.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NVU “CUKUK“ povodom obilježavanja „Svjetskog dana oboljelih od inflamatornih bolesti crijeva“, uplaćeno 300,00 €.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NVO DEC “Pčelica“ kao finansijska pomoć za realizaciju projekta „Ljetnja školica – MAŠTAONICA“, uplaćeno 200,00 €.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 xml:space="preserve">Crnogorskom društvu za borbu protiv raka povodom održavanja XIX Crnogorske konferencije o kontroli pušenja “Duvan: prijetnja za našu životnu sredinu“, uplaćeno 200,00€.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NVO “Futura” radi iznajmiljavanja kancelarije za potrebe savjetovanja, uplaćeno 1000,00 €.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NVU “Pružite nam šansu“, kao finansijsku pomoći za nastavak rada– Dnevnog boravka–za mlade OSI sa intelektualnim i kombinovanim smetnjama  u razvoju, uplaćeno 500,00 €.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NVO DEC Pčelica za podršku projektu “Žene za žene“,  uplaćeno 500,00 €.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Udruženju za pomoć oboljelim od reumatskih bolesti za organizaciju Svjetskog dana borbe protiv reumatoidnog artritisa, uplaćeno 300,00 €.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NVU “Život sa invaliditetom“ za pomoć pri organizovanju izleta za žene oboljele od karcinoma dojke, uplaćeno 200,00 €.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lastRenderedPageBreak/>
        <w:t>Udruženju  za zdrav život “Healthy life“ za  nedelju inkluzije za sve učenike OŠ “Štampar Makarije“, uplaćeno 250,00 €.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Organizaciji slijepih za Podgoricu, Danilovgrad i Kolašin za rekonstrukciju krova na objektu organizacije, uplaćeno 1500,00 € (u ovom objektu je vešeraj u kome rade osobe sa invaliditetom).</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Udruženju roditelja djece i omladine sa smetnjama u razvoju “Staze“ kao pomoć za plaćanje senzorne sobe, koja je od velikog značaja za djecu sa smetnjama u razvoju, uplaćeno 2 000,00 €.</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Fondaciji Ruka prijateljstva za namjenu kupovine sanitarija u cilju održavanja higijene domaćinstava u kojima borave nemoćne i siromašne porodice pripadnici romskog naroda, uplaćeno 500,00 €, a za nabavku namirnica i drva za ogrijev, uplaćeno 800,00€.</w:t>
      </w:r>
    </w:p>
    <w:p w:rsidR="00981ED1" w:rsidRPr="00981ED1" w:rsidRDefault="00981ED1" w:rsidP="0075526B">
      <w:pPr>
        <w:pStyle w:val="ListParagraph"/>
        <w:numPr>
          <w:ilvl w:val="0"/>
          <w:numId w:val="17"/>
        </w:numPr>
        <w:ind w:left="851" w:hanging="284"/>
        <w:contextualSpacing/>
        <w:jc w:val="both"/>
        <w:rPr>
          <w:rFonts w:ascii="Times New Roman" w:hAnsi="Times New Roman"/>
          <w:sz w:val="24"/>
          <w:szCs w:val="24"/>
        </w:rPr>
      </w:pPr>
      <w:r w:rsidRPr="00981ED1">
        <w:rPr>
          <w:rFonts w:ascii="Times New Roman" w:hAnsi="Times New Roman"/>
          <w:sz w:val="24"/>
          <w:szCs w:val="24"/>
        </w:rPr>
        <w:t>NVO “Udruženje za pomoć i podršku osobama sa cističnom fibrozom Crne Gore“ za nabavku vitaminske terapije specijalno fo</w:t>
      </w:r>
      <w:r w:rsidR="00080E44">
        <w:rPr>
          <w:rFonts w:ascii="Times New Roman" w:hAnsi="Times New Roman"/>
          <w:sz w:val="24"/>
          <w:szCs w:val="24"/>
        </w:rPr>
        <w:t>rmulisane za c</w:t>
      </w:r>
      <w:r w:rsidRPr="00981ED1">
        <w:rPr>
          <w:rFonts w:ascii="Times New Roman" w:hAnsi="Times New Roman"/>
          <w:sz w:val="24"/>
          <w:szCs w:val="24"/>
        </w:rPr>
        <w:t>ističnu fibrozu i za nabavku neophodnih medicinsko tehničkih pomagala za kontrolu plućne funkcije – kućnih spirometara, uplaćeno 500,00 €.</w:t>
      </w:r>
    </w:p>
    <w:p w:rsidR="00981ED1" w:rsidRPr="00981ED1" w:rsidRDefault="00981ED1" w:rsidP="00981ED1">
      <w:pPr>
        <w:pStyle w:val="NoSpacing"/>
        <w:jc w:val="both"/>
        <w:rPr>
          <w:rFonts w:ascii="Times New Roman" w:hAnsi="Times New Roman"/>
          <w:sz w:val="24"/>
          <w:szCs w:val="24"/>
          <w:lang w:val="sr-Latn-CS"/>
        </w:rPr>
      </w:pPr>
      <w:r w:rsidRPr="00981ED1">
        <w:rPr>
          <w:rFonts w:ascii="Times New Roman" w:hAnsi="Times New Roman"/>
          <w:b/>
          <w:sz w:val="24"/>
          <w:szCs w:val="24"/>
          <w:lang w:val="sr-Latn-CS"/>
        </w:rPr>
        <w:t>Povodom obilježavanja 1.oktobra</w:t>
      </w:r>
      <w:r w:rsidRPr="00981ED1">
        <w:rPr>
          <w:rFonts w:ascii="Times New Roman" w:hAnsi="Times New Roman"/>
          <w:sz w:val="24"/>
          <w:szCs w:val="24"/>
          <w:lang w:val="sr-Latn-CS"/>
        </w:rPr>
        <w:t xml:space="preserve"> - Međunarodnog dana starijih osoba, Sekretarijat je za 143 lica koja koriste uslugu Pomoć i njega u kući, obezbijedio uručenje prigodnih poklona.</w:t>
      </w:r>
    </w:p>
    <w:p w:rsidR="00981ED1" w:rsidRPr="00981ED1" w:rsidRDefault="00981ED1" w:rsidP="00981ED1">
      <w:pPr>
        <w:pStyle w:val="NoSpacing"/>
        <w:jc w:val="both"/>
        <w:rPr>
          <w:rFonts w:ascii="Times New Roman" w:hAnsi="Times New Roman"/>
          <w:sz w:val="24"/>
          <w:szCs w:val="24"/>
          <w:lang w:val="sr-Latn-CS"/>
        </w:rPr>
      </w:pPr>
    </w:p>
    <w:p w:rsidR="00981ED1" w:rsidRPr="00981ED1" w:rsidRDefault="00981ED1" w:rsidP="00981ED1">
      <w:pPr>
        <w:pStyle w:val="NoSpacing"/>
        <w:jc w:val="both"/>
        <w:rPr>
          <w:rFonts w:ascii="Times New Roman" w:hAnsi="Times New Roman"/>
          <w:sz w:val="24"/>
          <w:szCs w:val="24"/>
          <w:lang w:val="sr-Latn-CS"/>
        </w:rPr>
      </w:pPr>
      <w:r w:rsidRPr="00981ED1">
        <w:rPr>
          <w:rFonts w:ascii="Times New Roman" w:hAnsi="Times New Roman"/>
          <w:b/>
          <w:sz w:val="24"/>
          <w:szCs w:val="24"/>
          <w:lang w:val="sr-Latn-CS"/>
        </w:rPr>
        <w:t>Povodom novogodišnjih praznika,</w:t>
      </w:r>
      <w:r w:rsidRPr="00981ED1">
        <w:rPr>
          <w:rFonts w:ascii="Times New Roman" w:hAnsi="Times New Roman"/>
          <w:sz w:val="24"/>
          <w:szCs w:val="24"/>
          <w:lang w:val="sr-Latn-CS"/>
        </w:rPr>
        <w:t xml:space="preserve"> Sekretarijat je uručio šest novčanih čestitki u iznosu od po 250,00 </w:t>
      </w:r>
      <w:r w:rsidRPr="00981ED1">
        <w:rPr>
          <w:rFonts w:ascii="Times New Roman" w:hAnsi="Times New Roman"/>
          <w:sz w:val="24"/>
          <w:szCs w:val="24"/>
        </w:rPr>
        <w:t>€</w:t>
      </w:r>
      <w:r w:rsidRPr="00981ED1">
        <w:rPr>
          <w:rFonts w:ascii="Times New Roman" w:hAnsi="Times New Roman"/>
          <w:sz w:val="24"/>
          <w:szCs w:val="24"/>
          <w:lang w:val="sr-Latn-CS"/>
        </w:rPr>
        <w:t>, za najstarije građane Podgorice (stogodišnjake).</w:t>
      </w:r>
    </w:p>
    <w:p w:rsidR="00981ED1" w:rsidRPr="00981ED1" w:rsidRDefault="00981ED1" w:rsidP="00981ED1">
      <w:pPr>
        <w:pStyle w:val="NoSpacing"/>
        <w:jc w:val="both"/>
        <w:rPr>
          <w:rFonts w:ascii="Times New Roman" w:hAnsi="Times New Roman"/>
          <w:sz w:val="24"/>
          <w:szCs w:val="24"/>
          <w:lang w:val="sr-Latn-CS"/>
        </w:rPr>
      </w:pPr>
      <w:r w:rsidRPr="00981ED1">
        <w:rPr>
          <w:rFonts w:ascii="Times New Roman" w:hAnsi="Times New Roman"/>
          <w:sz w:val="24"/>
          <w:szCs w:val="24"/>
          <w:lang w:val="sr-Latn-CS"/>
        </w:rPr>
        <w:t>Takođe, za nabavku novogodišnjih paketića, data su mišljenja za uplatu novčanih sredstava (budžetska stavka - transferi institucijama za sprovođenje socijalnog programa), za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Centar za prava djeteta- 1400,00 €,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NVO –„ Fondacija ruka prijateljstva“ – 800,00 €,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NVO „Celijakija“ – 1000,00 €,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NU „Udruženje roditelji“ – 1 000,00 €,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NVO DEC Pčelica – 800,00 €,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NVO “Pružite nam šansu“ – 300,00 €,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NVO „Udruženje roditelja djece sa teškoćama u razvoju – Podgorica“ – 900,00 €,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NU „Zinak“ – 300,00 €,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Prvo udruženje roditelja djece i omladine sa smetnjama u razvoju – Podgorica – 900,00 €,</w:t>
      </w:r>
    </w:p>
    <w:p w:rsidR="00981ED1" w:rsidRP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Udruženje roditelja i djece i omladine sa smetnjama u razvoju „Staze“ – 500,00 €,</w:t>
      </w:r>
    </w:p>
    <w:p w:rsidR="00981ED1" w:rsidRDefault="00981ED1" w:rsidP="0075526B">
      <w:pPr>
        <w:pStyle w:val="NoSpacing"/>
        <w:numPr>
          <w:ilvl w:val="0"/>
          <w:numId w:val="16"/>
        </w:numPr>
        <w:suppressAutoHyphens w:val="0"/>
        <w:ind w:left="851" w:hanging="567"/>
        <w:jc w:val="both"/>
        <w:rPr>
          <w:rFonts w:ascii="Times New Roman" w:hAnsi="Times New Roman"/>
          <w:sz w:val="24"/>
          <w:szCs w:val="24"/>
          <w:lang w:val="sr-Latn-CS"/>
        </w:rPr>
      </w:pPr>
      <w:r w:rsidRPr="00981ED1">
        <w:rPr>
          <w:rFonts w:ascii="Times New Roman" w:hAnsi="Times New Roman"/>
          <w:sz w:val="24"/>
          <w:szCs w:val="24"/>
          <w:lang w:val="sr-Latn-CS"/>
        </w:rPr>
        <w:t>NVO „Sigurna ženska kuća“-100,00 €</w:t>
      </w:r>
    </w:p>
    <w:p w:rsidR="00C04764" w:rsidRDefault="00C04764" w:rsidP="00C04764">
      <w:pPr>
        <w:pStyle w:val="NoSpacing"/>
        <w:suppressAutoHyphens w:val="0"/>
        <w:ind w:left="851"/>
        <w:jc w:val="both"/>
        <w:rPr>
          <w:rFonts w:ascii="Times New Roman" w:hAnsi="Times New Roman"/>
          <w:sz w:val="24"/>
          <w:szCs w:val="24"/>
          <w:lang w:val="sr-Latn-CS"/>
        </w:rPr>
      </w:pPr>
    </w:p>
    <w:p w:rsidR="00C04764" w:rsidRDefault="00C04764" w:rsidP="00C04764">
      <w:pPr>
        <w:pStyle w:val="ListParagraph"/>
        <w:spacing w:after="0" w:line="240" w:lineRule="auto"/>
        <w:ind w:left="0"/>
        <w:jc w:val="both"/>
        <w:rPr>
          <w:rFonts w:ascii="Times New Roman" w:hAnsi="Times New Roman"/>
          <w:b/>
          <w:sz w:val="24"/>
          <w:lang w:val="sl-SI"/>
        </w:rPr>
      </w:pPr>
      <w:r w:rsidRPr="00981ED1">
        <w:rPr>
          <w:rFonts w:ascii="Times New Roman" w:hAnsi="Times New Roman"/>
          <w:b/>
          <w:sz w:val="24"/>
          <w:lang w:val="sl-SI"/>
        </w:rPr>
        <w:t>Rješavano je o pravima po Zakonu o boračko-invalidskoj zaštiti</w:t>
      </w:r>
    </w:p>
    <w:p w:rsidR="00C04764" w:rsidRPr="00981ED1" w:rsidRDefault="00C04764" w:rsidP="00C04764">
      <w:pPr>
        <w:pStyle w:val="ListParagraph"/>
        <w:spacing w:after="0" w:line="240" w:lineRule="auto"/>
        <w:ind w:left="0"/>
        <w:jc w:val="both"/>
        <w:rPr>
          <w:rFonts w:ascii="Times New Roman" w:hAnsi="Times New Roman"/>
          <w:b/>
          <w:sz w:val="24"/>
          <w:lang w:val="sl-SI"/>
        </w:rPr>
      </w:pPr>
    </w:p>
    <w:p w:rsidR="00C04764" w:rsidRPr="00981ED1" w:rsidRDefault="00C04764" w:rsidP="00C04764">
      <w:pPr>
        <w:jc w:val="both"/>
        <w:rPr>
          <w:rFonts w:ascii="Times New Roman" w:hAnsi="Times New Roman"/>
          <w:sz w:val="24"/>
          <w:szCs w:val="20"/>
          <w:lang w:val="sl-SI"/>
        </w:rPr>
      </w:pPr>
      <w:r w:rsidRPr="00981ED1">
        <w:rPr>
          <w:rFonts w:ascii="Times New Roman" w:hAnsi="Times New Roman"/>
          <w:sz w:val="24"/>
          <w:szCs w:val="20"/>
          <w:lang w:val="sl-SI"/>
        </w:rPr>
        <w:t xml:space="preserve">Prava iz oblasti boračko-invalidske zaštite (lična invalidnina, porodična invalidnina, civilna invalidnina), ostvaruje 532 korisnika od čega 216 korisnika pored osnovnog primanja, ostvaruje još neku vrstu primanja (dodatak za njegu i pomoć, ortopedski dodatak, dodatak na samohranost, dodatak po osnovu TBC-a, novčana naknada materijalnog obezbjeđenja i uvećana porodična invalidnina). </w:t>
      </w:r>
    </w:p>
    <w:p w:rsidR="00C04764" w:rsidRPr="00981ED1" w:rsidRDefault="00C04764" w:rsidP="00C04764">
      <w:pPr>
        <w:jc w:val="both"/>
        <w:rPr>
          <w:rFonts w:ascii="Times New Roman" w:hAnsi="Times New Roman"/>
          <w:sz w:val="24"/>
          <w:szCs w:val="20"/>
        </w:rPr>
      </w:pPr>
      <w:r w:rsidRPr="00981ED1">
        <w:rPr>
          <w:rFonts w:ascii="Times New Roman" w:hAnsi="Times New Roman"/>
          <w:sz w:val="24"/>
          <w:szCs w:val="20"/>
        </w:rPr>
        <w:t>Prava, shodno Odluci o novčanoj naknadi i drugim pravima učesnika NOR-a i članova njihovih porodica, ostvaruju tri</w:t>
      </w:r>
      <w:r w:rsidRPr="00981ED1">
        <w:rPr>
          <w:rFonts w:ascii="Times New Roman" w:hAnsi="Times New Roman"/>
          <w:color w:val="92D050"/>
          <w:sz w:val="24"/>
          <w:szCs w:val="20"/>
        </w:rPr>
        <w:t xml:space="preserve"> </w:t>
      </w:r>
      <w:r w:rsidRPr="00981ED1">
        <w:rPr>
          <w:rFonts w:ascii="Times New Roman" w:hAnsi="Times New Roman"/>
          <w:sz w:val="24"/>
          <w:szCs w:val="20"/>
        </w:rPr>
        <w:t>korisnika.</w:t>
      </w:r>
    </w:p>
    <w:p w:rsidR="00C04764" w:rsidRPr="00981ED1" w:rsidRDefault="00C04764" w:rsidP="00C04764">
      <w:pPr>
        <w:jc w:val="both"/>
        <w:rPr>
          <w:rFonts w:ascii="Times New Roman" w:hAnsi="Times New Roman"/>
          <w:sz w:val="24"/>
          <w:szCs w:val="20"/>
        </w:rPr>
      </w:pPr>
      <w:r w:rsidRPr="00981ED1">
        <w:rPr>
          <w:rFonts w:ascii="Times New Roman" w:hAnsi="Times New Roman"/>
          <w:sz w:val="24"/>
          <w:szCs w:val="20"/>
        </w:rPr>
        <w:t xml:space="preserve">Za vojne, civilne i porodične invalide dostavljaju se obrasci o nastalim promjenama Ministarstvu rada i socijalnog staranja, a koje su od uticaja na ostvarivanje ili gubitak stečenih prava; za sve korisnike novčanih primanja vršena je stalna mjesečna kontrola isplaćenih sredstava. </w:t>
      </w:r>
    </w:p>
    <w:p w:rsidR="00C04764" w:rsidRDefault="00C04764" w:rsidP="00C04764">
      <w:pPr>
        <w:pStyle w:val="NoSpacing"/>
        <w:suppressAutoHyphens w:val="0"/>
        <w:ind w:left="851"/>
        <w:jc w:val="both"/>
        <w:rPr>
          <w:rFonts w:ascii="Times New Roman" w:hAnsi="Times New Roman"/>
          <w:sz w:val="24"/>
          <w:szCs w:val="24"/>
          <w:lang w:val="sr-Latn-CS"/>
        </w:rPr>
      </w:pPr>
    </w:p>
    <w:p w:rsidR="00625493" w:rsidRPr="00017C8C" w:rsidRDefault="00625493" w:rsidP="00625493">
      <w:pPr>
        <w:pStyle w:val="Heading2"/>
        <w:shd w:val="clear" w:color="auto" w:fill="FFFFFF" w:themeFill="background1"/>
        <w:jc w:val="center"/>
        <w:rPr>
          <w:rFonts w:ascii="Times New Roman" w:hAnsi="Times New Roman"/>
          <w:color w:val="auto"/>
          <w:sz w:val="24"/>
          <w:szCs w:val="24"/>
        </w:rPr>
      </w:pPr>
      <w:bookmarkStart w:id="37" w:name="_Toc146183193"/>
      <w:r w:rsidRPr="00017C8C">
        <w:rPr>
          <w:rFonts w:ascii="Times New Roman" w:hAnsi="Times New Roman"/>
          <w:color w:val="auto"/>
          <w:sz w:val="24"/>
          <w:szCs w:val="24"/>
        </w:rPr>
        <w:t>AKTIVNOSTI JAVNIH USTANOVA</w:t>
      </w:r>
      <w:bookmarkEnd w:id="37"/>
    </w:p>
    <w:p w:rsidR="00625493" w:rsidRDefault="00625493" w:rsidP="00625493">
      <w:pPr>
        <w:spacing w:after="0"/>
        <w:jc w:val="both"/>
        <w:rPr>
          <w:rFonts w:ascii="Times New Roman" w:hAnsi="Times New Roman"/>
          <w:b/>
          <w:bCs/>
          <w:color w:val="000000"/>
          <w:lang w:val="sr-Latn-CS"/>
        </w:rPr>
      </w:pPr>
    </w:p>
    <w:p w:rsidR="00625493" w:rsidRPr="00BD5FCA" w:rsidRDefault="00625493" w:rsidP="00625493">
      <w:pPr>
        <w:pStyle w:val="Heading3"/>
        <w:jc w:val="center"/>
        <w:rPr>
          <w:rFonts w:ascii="Times New Roman" w:hAnsi="Times New Roman"/>
          <w:color w:val="auto"/>
          <w:sz w:val="24"/>
          <w:szCs w:val="24"/>
        </w:rPr>
      </w:pPr>
      <w:bookmarkStart w:id="38" w:name="_Toc112834011"/>
      <w:bookmarkStart w:id="39" w:name="_Toc112834168"/>
      <w:bookmarkStart w:id="40" w:name="_Toc112834555"/>
      <w:bookmarkStart w:id="41" w:name="_Toc112834623"/>
      <w:bookmarkStart w:id="42" w:name="_Toc112834803"/>
      <w:bookmarkStart w:id="43" w:name="_Toc112841310"/>
      <w:bookmarkStart w:id="44" w:name="_Toc113010555"/>
      <w:bookmarkStart w:id="45" w:name="_Toc146183194"/>
      <w:r w:rsidRPr="00BD5FCA">
        <w:rPr>
          <w:rFonts w:ascii="Times New Roman" w:hAnsi="Times New Roman"/>
          <w:color w:val="auto"/>
          <w:sz w:val="24"/>
          <w:szCs w:val="24"/>
        </w:rPr>
        <w:t xml:space="preserve">Javna ustanova za brigu o djeci </w:t>
      </w:r>
      <w:r>
        <w:rPr>
          <w:rFonts w:ascii="Times New Roman" w:hAnsi="Times New Roman"/>
          <w:color w:val="auto"/>
          <w:sz w:val="24"/>
          <w:szCs w:val="24"/>
        </w:rPr>
        <w:t>“Dječji savez”</w:t>
      </w:r>
      <w:r w:rsidRPr="00BD5FCA">
        <w:rPr>
          <w:rFonts w:ascii="Times New Roman" w:hAnsi="Times New Roman"/>
          <w:color w:val="auto"/>
          <w:sz w:val="24"/>
          <w:szCs w:val="24"/>
        </w:rPr>
        <w:t xml:space="preserve"> Podgorica</w:t>
      </w:r>
      <w:bookmarkEnd w:id="38"/>
      <w:bookmarkEnd w:id="39"/>
      <w:bookmarkEnd w:id="40"/>
      <w:bookmarkEnd w:id="41"/>
      <w:bookmarkEnd w:id="42"/>
      <w:bookmarkEnd w:id="43"/>
      <w:bookmarkEnd w:id="44"/>
      <w:bookmarkEnd w:id="45"/>
    </w:p>
    <w:p w:rsidR="00625493" w:rsidRPr="00BD5FCA" w:rsidRDefault="00625493" w:rsidP="00625493">
      <w:pPr>
        <w:spacing w:after="0"/>
        <w:jc w:val="both"/>
        <w:rPr>
          <w:rFonts w:ascii="Times New Roman" w:hAnsi="Times New Roman"/>
          <w:b/>
          <w:bCs/>
          <w:color w:val="000000"/>
          <w:lang w:val="sr-Latn-CS"/>
        </w:rPr>
      </w:pPr>
    </w:p>
    <w:p w:rsidR="00625493" w:rsidRPr="007B5F62" w:rsidRDefault="00625493" w:rsidP="00625493">
      <w:pPr>
        <w:spacing w:after="0" w:line="240" w:lineRule="auto"/>
        <w:jc w:val="both"/>
        <w:rPr>
          <w:rFonts w:ascii="Times New Roman" w:hAnsi="Times New Roman"/>
          <w:sz w:val="24"/>
          <w:szCs w:val="24"/>
          <w:lang w:val="en-US"/>
        </w:rPr>
      </w:pPr>
      <w:r w:rsidRPr="007B5F62">
        <w:rPr>
          <w:rFonts w:ascii="Times New Roman" w:hAnsi="Times New Roman"/>
          <w:sz w:val="24"/>
          <w:szCs w:val="24"/>
          <w:lang w:val="en-US"/>
        </w:rPr>
        <w:t xml:space="preserve">Aktivnosti Javne ustanove u 2022. godini realizovane su u skladu sa Programom rada. </w:t>
      </w:r>
    </w:p>
    <w:p w:rsidR="00625493" w:rsidRPr="007B5F62" w:rsidRDefault="00625493" w:rsidP="00625493">
      <w:pPr>
        <w:spacing w:after="0" w:line="240" w:lineRule="auto"/>
        <w:jc w:val="both"/>
        <w:rPr>
          <w:rFonts w:ascii="Times New Roman" w:hAnsi="Times New Roman"/>
          <w:sz w:val="24"/>
          <w:szCs w:val="24"/>
          <w:lang w:val="en-US"/>
        </w:rPr>
      </w:pPr>
      <w:r w:rsidRPr="007B5F62">
        <w:rPr>
          <w:rFonts w:ascii="Times New Roman" w:hAnsi="Times New Roman"/>
          <w:sz w:val="24"/>
          <w:szCs w:val="24"/>
          <w:lang w:val="sl-SI"/>
        </w:rPr>
        <w:t>Program rada Javne ustanove realizovao se po sljedećim segmentima: P</w:t>
      </w:r>
      <w:r w:rsidRPr="007B5F62">
        <w:rPr>
          <w:rFonts w:ascii="Times New Roman" w:hAnsi="Times New Roman"/>
          <w:sz w:val="24"/>
          <w:szCs w:val="24"/>
          <w:lang w:val="pl-PL"/>
        </w:rPr>
        <w:t xml:space="preserve">rogramske aktivnosti i Odmor i rekreacija. </w:t>
      </w:r>
    </w:p>
    <w:p w:rsidR="00625493" w:rsidRPr="007B5F62" w:rsidRDefault="00625493" w:rsidP="00625493">
      <w:pPr>
        <w:spacing w:after="0" w:line="240" w:lineRule="auto"/>
        <w:jc w:val="both"/>
        <w:rPr>
          <w:rFonts w:ascii="Times New Roman" w:hAnsi="Times New Roman"/>
          <w:sz w:val="24"/>
          <w:szCs w:val="24"/>
          <w:lang w:val="pl-PL"/>
        </w:rPr>
      </w:pPr>
      <w:r w:rsidRPr="007B5F62">
        <w:rPr>
          <w:rFonts w:ascii="Times New Roman" w:hAnsi="Times New Roman"/>
          <w:sz w:val="24"/>
          <w:szCs w:val="24"/>
          <w:lang w:val="sl-SI"/>
        </w:rPr>
        <w:t xml:space="preserve">U toku 2022. godine, realizovane su sledeće manifestacije: </w:t>
      </w:r>
      <w:r w:rsidRPr="007B5F62">
        <w:rPr>
          <w:rFonts w:ascii="Times New Roman" w:hAnsi="Times New Roman"/>
          <w:sz w:val="24"/>
          <w:szCs w:val="24"/>
          <w:lang w:val="sr-Latn-CS"/>
        </w:rPr>
        <w:t xml:space="preserve">Susreti mladih stvaralaca Crne Gore, Takmičenje recitatora, Svjetski dan borbe protiv pušenja, Dječji maskenbal, Dan javne ustanove, </w:t>
      </w:r>
      <w:r w:rsidRPr="007B5F62">
        <w:rPr>
          <w:rFonts w:ascii="Times New Roman" w:hAnsi="Times New Roman"/>
          <w:sz w:val="24"/>
          <w:szCs w:val="24"/>
          <w:lang w:val="sl-SI"/>
        </w:rPr>
        <w:t>Dječja nedjelja,</w:t>
      </w:r>
      <w:r w:rsidRPr="007B5F62">
        <w:rPr>
          <w:rFonts w:ascii="Times New Roman" w:hAnsi="Times New Roman"/>
          <w:sz w:val="24"/>
          <w:szCs w:val="24"/>
          <w:lang w:val="sr-Latn-CS"/>
        </w:rPr>
        <w:t xml:space="preserve"> Muzički festival ''Naša radost 2022'', </w:t>
      </w:r>
      <w:r w:rsidRPr="007B5F62">
        <w:rPr>
          <w:rFonts w:ascii="Times New Roman" w:hAnsi="Times New Roman"/>
          <w:sz w:val="24"/>
          <w:szCs w:val="24"/>
          <w:lang w:val="sl-SI"/>
        </w:rPr>
        <w:t>Dječje novogodišnje čestitke</w:t>
      </w:r>
      <w:r w:rsidRPr="007B5F62">
        <w:rPr>
          <w:rFonts w:ascii="Times New Roman" w:hAnsi="Times New Roman"/>
          <w:sz w:val="24"/>
          <w:szCs w:val="24"/>
          <w:lang w:val="pl-PL"/>
        </w:rPr>
        <w:t xml:space="preserve"> i humanitarne aktivnosti. </w:t>
      </w:r>
    </w:p>
    <w:p w:rsidR="00625493" w:rsidRPr="007B5F62" w:rsidRDefault="00625493" w:rsidP="00625493">
      <w:pPr>
        <w:spacing w:after="0" w:line="240" w:lineRule="auto"/>
        <w:jc w:val="both"/>
        <w:rPr>
          <w:rFonts w:ascii="Times New Roman" w:hAnsi="Times New Roman"/>
          <w:sz w:val="24"/>
          <w:szCs w:val="24"/>
          <w:lang w:val="pl-PL"/>
        </w:rPr>
      </w:pPr>
      <w:r w:rsidRPr="007B5F62">
        <w:rPr>
          <w:rFonts w:ascii="Times New Roman" w:hAnsi="Times New Roman"/>
          <w:sz w:val="24"/>
          <w:szCs w:val="24"/>
          <w:lang w:val="pl-PL"/>
        </w:rPr>
        <w:t xml:space="preserve">Pored planiranih Programskih manifestacija, Javna ustanova je na zahtjev kulturnih institucija, osnovnih škola i NVO, u toku 2022. godine, učestvovala u relizaciji sljedećih aktivnosti: Dječji proljećni vikend, Crna Gora u ritmu Evrope, Festival mediteranskog teatra   Purgatorije, Kotorski festival  pozorišta za djecu, Festival folklora djece i mladih Podgorica, Svečanost povodom početka nove školske godine, Evropska nedjelja mobilnosti, Državna smotra recitatora, saradnja sa Ambasadom Bugarske u Crnoj Gori. </w:t>
      </w:r>
    </w:p>
    <w:p w:rsidR="00625493" w:rsidRPr="007B5F62" w:rsidRDefault="00625493" w:rsidP="00625493">
      <w:pPr>
        <w:spacing w:after="0" w:line="240" w:lineRule="auto"/>
        <w:jc w:val="both"/>
        <w:rPr>
          <w:rFonts w:ascii="Times New Roman" w:hAnsi="Times New Roman"/>
          <w:sz w:val="24"/>
          <w:szCs w:val="24"/>
          <w:lang w:val="pl-PL"/>
        </w:rPr>
      </w:pPr>
      <w:r w:rsidRPr="007B5F62">
        <w:rPr>
          <w:rFonts w:ascii="Times New Roman" w:hAnsi="Times New Roman"/>
          <w:sz w:val="24"/>
          <w:szCs w:val="24"/>
          <w:lang w:val="pl-PL"/>
        </w:rPr>
        <w:t>Program odmora i rekreacije djece sa Rekreativnom školom skijanja  u Dječjem odmaralištu na Veruši u sezoni ''Zima 2022'', nije realizovan zbog COVID-19.</w:t>
      </w:r>
    </w:p>
    <w:p w:rsidR="00625493" w:rsidRPr="007B5F62" w:rsidRDefault="00625493" w:rsidP="00625493">
      <w:pPr>
        <w:spacing w:after="0" w:line="240" w:lineRule="auto"/>
        <w:jc w:val="both"/>
        <w:rPr>
          <w:rFonts w:ascii="Times New Roman" w:hAnsi="Times New Roman"/>
          <w:sz w:val="24"/>
          <w:szCs w:val="24"/>
          <w:lang w:val="pl-PL"/>
        </w:rPr>
      </w:pPr>
      <w:r w:rsidRPr="007B5F62">
        <w:rPr>
          <w:rFonts w:ascii="Times New Roman" w:hAnsi="Times New Roman"/>
          <w:sz w:val="24"/>
          <w:szCs w:val="24"/>
          <w:lang w:val="pl-PL"/>
        </w:rPr>
        <w:t>Program odmora i rekreacije djece u Dječjem odmaralištu na Veruši u sezoni ''Ljeto 2022'' realizovan je u šest smjena, počev od 28. juna do 9. avgusta 2022. godine, gdje je ukupno boravilo 647 djece iz osnovnih škola Podgorice, članovi NVO ''Prvo udruženje roditelja djece i omladine sa smetnjama u razvoju''- Podgorica, NVO ''Staze'',  dječji hor ''Zvjezdice'', djeca RE populacije i djeca iz Ukrajine. U skladu sa dogovorom Glavnog grada, Javne ustanove i Ambasade Ukrajine u Crnoj Gori, JU je ugostila djecu iz ratom zahvaćene Ukrajine, i u svakoj smjeni imala po 16-20 ukrajinske djece sa profesorima ili roditeljima kao pratnjom.</w:t>
      </w:r>
    </w:p>
    <w:p w:rsidR="00625493" w:rsidRPr="007B5F62" w:rsidRDefault="00625493" w:rsidP="00625493">
      <w:pPr>
        <w:spacing w:after="0" w:line="240" w:lineRule="auto"/>
        <w:jc w:val="both"/>
        <w:rPr>
          <w:rFonts w:ascii="Times New Roman" w:hAnsi="Times New Roman"/>
          <w:sz w:val="24"/>
          <w:szCs w:val="24"/>
          <w:lang w:val="en-US"/>
        </w:rPr>
      </w:pPr>
      <w:r w:rsidRPr="007B5F62">
        <w:rPr>
          <w:rFonts w:ascii="Times New Roman" w:hAnsi="Times New Roman"/>
          <w:sz w:val="24"/>
          <w:szCs w:val="24"/>
          <w:lang w:val="pl-PL"/>
        </w:rPr>
        <w:t>Sekretarijat za socijalno staranje Glavnog grada Podgorica u saradnji sa osnovnim školama finasirao je  boravak u Dječjem odmaralištu  na Veruši za 269 djece iz porodica lošeg materijalnog stanja.</w:t>
      </w:r>
    </w:p>
    <w:p w:rsidR="00625493" w:rsidRPr="00BD5FCA" w:rsidRDefault="00625493" w:rsidP="00625493">
      <w:pPr>
        <w:spacing w:after="0" w:line="240" w:lineRule="auto"/>
        <w:jc w:val="both"/>
        <w:rPr>
          <w:rFonts w:ascii="Times New Roman" w:hAnsi="Times New Roman"/>
          <w:sz w:val="24"/>
          <w:szCs w:val="24"/>
        </w:rPr>
      </w:pPr>
    </w:p>
    <w:p w:rsidR="00625493" w:rsidRPr="00BD5FCA" w:rsidRDefault="00625493" w:rsidP="00625493">
      <w:pPr>
        <w:spacing w:after="0" w:line="240" w:lineRule="auto"/>
        <w:jc w:val="both"/>
        <w:rPr>
          <w:rFonts w:ascii="Times New Roman" w:hAnsi="Times New Roman"/>
          <w:sz w:val="24"/>
          <w:szCs w:val="24"/>
        </w:rPr>
      </w:pPr>
    </w:p>
    <w:p w:rsidR="00625493" w:rsidRPr="00BD5FCA" w:rsidRDefault="00625493" w:rsidP="00625493">
      <w:pPr>
        <w:pStyle w:val="Heading3"/>
        <w:jc w:val="center"/>
        <w:rPr>
          <w:rFonts w:ascii="Times New Roman" w:hAnsi="Times New Roman"/>
          <w:color w:val="auto"/>
          <w:sz w:val="24"/>
          <w:szCs w:val="24"/>
        </w:rPr>
      </w:pPr>
      <w:bookmarkStart w:id="46" w:name="_Toc112834012"/>
      <w:bookmarkStart w:id="47" w:name="_Toc112834169"/>
      <w:bookmarkStart w:id="48" w:name="_Toc112834556"/>
      <w:bookmarkStart w:id="49" w:name="_Toc112834624"/>
      <w:bookmarkStart w:id="50" w:name="_Toc112834804"/>
      <w:bookmarkStart w:id="51" w:name="_Toc112841311"/>
      <w:bookmarkStart w:id="52" w:name="_Toc113010556"/>
      <w:bookmarkStart w:id="53" w:name="_Toc146183195"/>
      <w:r w:rsidRPr="00BD5FCA">
        <w:rPr>
          <w:rFonts w:ascii="Times New Roman" w:hAnsi="Times New Roman"/>
          <w:color w:val="auto"/>
          <w:sz w:val="24"/>
          <w:szCs w:val="24"/>
        </w:rPr>
        <w:t>JU Dnevni centar za djecu i omladinu sa smetnjama i teškoćama u razvoju – Podgorica</w:t>
      </w:r>
      <w:bookmarkEnd w:id="46"/>
      <w:bookmarkEnd w:id="47"/>
      <w:bookmarkEnd w:id="48"/>
      <w:bookmarkEnd w:id="49"/>
      <w:bookmarkEnd w:id="50"/>
      <w:bookmarkEnd w:id="51"/>
      <w:bookmarkEnd w:id="52"/>
      <w:bookmarkEnd w:id="53"/>
    </w:p>
    <w:p w:rsidR="00625493" w:rsidRPr="00BD5FCA" w:rsidRDefault="00625493" w:rsidP="00625493">
      <w:pPr>
        <w:pStyle w:val="FootnoteText"/>
        <w:jc w:val="both"/>
        <w:rPr>
          <w:rFonts w:ascii="Times New Roman" w:hAnsi="Times New Roman"/>
          <w:sz w:val="24"/>
          <w:szCs w:val="24"/>
        </w:rPr>
      </w:pPr>
    </w:p>
    <w:p w:rsidR="00625493" w:rsidRPr="00EA637C" w:rsidRDefault="00625493" w:rsidP="00625493">
      <w:pPr>
        <w:jc w:val="both"/>
        <w:rPr>
          <w:rFonts w:ascii="Times New Roman" w:hAnsi="Times New Roman"/>
          <w:sz w:val="24"/>
          <w:szCs w:val="28"/>
        </w:rPr>
      </w:pPr>
      <w:r w:rsidRPr="00EA637C">
        <w:rPr>
          <w:rFonts w:ascii="Times New Roman" w:hAnsi="Times New Roman"/>
          <w:sz w:val="24"/>
          <w:szCs w:val="28"/>
        </w:rPr>
        <w:t xml:space="preserve">Rad Javne  ustanove u 2022. godini  bio je usmjeren na održavanje, odnosno podizanje nivoa sposobnosti djece sa smetnjama u razvoju kroz stručni tretman, programe i aktivnosti, podsticanje senzibilnijeg odnosa sredine prema potrebi za njihovim većim uključivanjem u zajednicu, kroz inkluzivne programe i aktivnosti u lokalnoj zajednici i pružanje podrške njihovim porodicama, a sve u cilju kvalitetnijeg funkcionisanja u zajednici. </w:t>
      </w:r>
    </w:p>
    <w:p w:rsidR="00625493" w:rsidRPr="00EA637C" w:rsidRDefault="00625493" w:rsidP="00625493">
      <w:pPr>
        <w:jc w:val="both"/>
        <w:rPr>
          <w:rFonts w:ascii="Times New Roman" w:hAnsi="Times New Roman"/>
          <w:sz w:val="24"/>
          <w:szCs w:val="28"/>
        </w:rPr>
      </w:pPr>
      <w:r w:rsidRPr="00EA637C">
        <w:rPr>
          <w:rFonts w:ascii="Times New Roman" w:hAnsi="Times New Roman"/>
          <w:sz w:val="24"/>
          <w:szCs w:val="28"/>
        </w:rPr>
        <w:t>Usluge JU Dnevni centar je koristilo 20-oro djece i mladih sa smetnjama i teškoćama u razvoju, sa intelektualnim i kombinovanim smetnjama kojima je potrebna dnevna briga, nadzor i podrška u održavanju i razvijanju potencijala, na način koji ne ometa njihovo školovanje.</w:t>
      </w:r>
    </w:p>
    <w:p w:rsidR="00625493" w:rsidRPr="00EA637C" w:rsidRDefault="00625493" w:rsidP="00625493">
      <w:pPr>
        <w:jc w:val="both"/>
        <w:rPr>
          <w:rFonts w:ascii="Times New Roman" w:hAnsi="Times New Roman"/>
          <w:sz w:val="24"/>
          <w:szCs w:val="28"/>
        </w:rPr>
      </w:pPr>
      <w:r w:rsidRPr="00EA637C">
        <w:rPr>
          <w:rFonts w:ascii="Times New Roman" w:hAnsi="Times New Roman"/>
          <w:sz w:val="24"/>
          <w:szCs w:val="28"/>
        </w:rPr>
        <w:t>Rad je bio organizovan u tri grupe korisnika koje su organizovane u skladu sa uzrastom, interesovanjima i afinitetima korisnika, čime su obezbijeđeni optimalno okruženje i pogodna atmosfera za svakog korisnika kako bi se osnažila njihova motivacija i radna angažovanost.</w:t>
      </w:r>
    </w:p>
    <w:p w:rsidR="00625493" w:rsidRPr="00EA637C" w:rsidRDefault="00625493" w:rsidP="00625493">
      <w:pPr>
        <w:jc w:val="both"/>
        <w:rPr>
          <w:rFonts w:ascii="Times New Roman" w:hAnsi="Times New Roman"/>
          <w:sz w:val="24"/>
          <w:szCs w:val="28"/>
          <w:highlight w:val="cyan"/>
        </w:rPr>
      </w:pPr>
      <w:r w:rsidRPr="00EA637C">
        <w:rPr>
          <w:rFonts w:ascii="Times New Roman" w:hAnsi="Times New Roman"/>
          <w:sz w:val="24"/>
          <w:szCs w:val="28"/>
        </w:rPr>
        <w:lastRenderedPageBreak/>
        <w:t>U značajnoj mjeri uključeni su roditelji korisnika, osnovana je Viber zajednica radi kvalitetnije i bolje komunikacije, organizovan je veći broj roditeljskih sastanaka i dogovoreno organizovanje grupnih psiholoških radionica za roditelje na kojima će im biti pružena dodatna psihosocijalna podrška.</w:t>
      </w:r>
    </w:p>
    <w:p w:rsidR="00625493" w:rsidRPr="00BD5FCA" w:rsidRDefault="00625493" w:rsidP="00625493">
      <w:pPr>
        <w:pStyle w:val="Heading3"/>
        <w:jc w:val="center"/>
        <w:rPr>
          <w:rFonts w:ascii="Times New Roman" w:hAnsi="Times New Roman"/>
          <w:color w:val="auto"/>
          <w:sz w:val="24"/>
          <w:szCs w:val="24"/>
        </w:rPr>
      </w:pPr>
      <w:bookmarkStart w:id="54" w:name="_Toc112834013"/>
      <w:bookmarkStart w:id="55" w:name="_Toc112834170"/>
      <w:bookmarkStart w:id="56" w:name="_Toc112834557"/>
      <w:bookmarkStart w:id="57" w:name="_Toc112834625"/>
      <w:bookmarkStart w:id="58" w:name="_Toc112834805"/>
      <w:bookmarkStart w:id="59" w:name="_Toc112841312"/>
      <w:bookmarkStart w:id="60" w:name="_Toc113010557"/>
      <w:bookmarkStart w:id="61" w:name="_Toc146183196"/>
      <w:r w:rsidRPr="00BD5FCA">
        <w:rPr>
          <w:rFonts w:ascii="Times New Roman" w:hAnsi="Times New Roman"/>
          <w:color w:val="auto"/>
          <w:sz w:val="24"/>
          <w:szCs w:val="24"/>
        </w:rPr>
        <w:t>Javna ustanova za smještaj, rehabilitaciju i resocijalizaciju korisnika psihoaktivnih supstanci Podgorica “Kakaricka gora”</w:t>
      </w:r>
      <w:bookmarkEnd w:id="54"/>
      <w:bookmarkEnd w:id="55"/>
      <w:bookmarkEnd w:id="56"/>
      <w:bookmarkEnd w:id="57"/>
      <w:bookmarkEnd w:id="58"/>
      <w:bookmarkEnd w:id="59"/>
      <w:bookmarkEnd w:id="60"/>
      <w:bookmarkEnd w:id="61"/>
    </w:p>
    <w:p w:rsidR="00625493" w:rsidRPr="00BD5FCA" w:rsidRDefault="00625493" w:rsidP="00625493">
      <w:pPr>
        <w:spacing w:after="0"/>
        <w:jc w:val="both"/>
        <w:rPr>
          <w:rFonts w:ascii="Times New Roman" w:hAnsi="Times New Roman"/>
          <w:b/>
          <w:bCs/>
          <w:color w:val="000000"/>
          <w:sz w:val="24"/>
          <w:szCs w:val="24"/>
          <w:lang w:val="sr-Latn-CS"/>
        </w:rPr>
      </w:pPr>
    </w:p>
    <w:p w:rsidR="00625493" w:rsidRPr="00EA637C" w:rsidRDefault="00625493" w:rsidP="00625493">
      <w:pPr>
        <w:spacing w:after="0"/>
        <w:jc w:val="both"/>
        <w:rPr>
          <w:rFonts w:ascii="Times New Roman" w:hAnsi="Times New Roman"/>
          <w:sz w:val="24"/>
          <w:szCs w:val="24"/>
          <w:lang w:val="sr-Latn-CS"/>
        </w:rPr>
      </w:pPr>
      <w:r w:rsidRPr="00EA637C">
        <w:rPr>
          <w:rFonts w:ascii="Times New Roman" w:hAnsi="Times New Roman"/>
          <w:sz w:val="24"/>
          <w:szCs w:val="24"/>
          <w:lang w:val="sr-Latn-CS"/>
        </w:rPr>
        <w:t xml:space="preserve">Javna ustanova je sprovela </w:t>
      </w:r>
      <w:r>
        <w:rPr>
          <w:rFonts w:ascii="Times New Roman" w:hAnsi="Times New Roman"/>
          <w:sz w:val="24"/>
          <w:szCs w:val="24"/>
          <w:lang w:val="sr-Latn-CS"/>
        </w:rPr>
        <w:t>sve</w:t>
      </w:r>
      <w:r w:rsidRPr="00EA637C">
        <w:rPr>
          <w:rFonts w:ascii="Times New Roman" w:hAnsi="Times New Roman"/>
          <w:sz w:val="24"/>
          <w:szCs w:val="24"/>
          <w:lang w:val="sr-Latn-CS"/>
        </w:rPr>
        <w:t xml:space="preserve"> aktivnosti koje su bile predviđene Programom rada za 2022. godinu. Aktivnosti su sprovedene  organizovano i u skladu sa ustanovljenim internim protokolima, procedurama i pravilnicima, što je doprinijelo visokom nivou kvaliteta usluga tretmana, rehabilitacije i resocijalizacije zavisnika. </w:t>
      </w:r>
    </w:p>
    <w:p w:rsidR="00625493" w:rsidRPr="00EA637C" w:rsidRDefault="00625493" w:rsidP="00625493">
      <w:pPr>
        <w:spacing w:after="0"/>
        <w:jc w:val="both"/>
        <w:rPr>
          <w:rFonts w:ascii="Times New Roman" w:hAnsi="Times New Roman"/>
          <w:sz w:val="24"/>
          <w:szCs w:val="24"/>
          <w:lang w:val="sr-Latn-CS"/>
        </w:rPr>
      </w:pPr>
      <w:r w:rsidRPr="00EA637C">
        <w:rPr>
          <w:rFonts w:ascii="Times New Roman" w:hAnsi="Times New Roman"/>
          <w:sz w:val="24"/>
          <w:szCs w:val="24"/>
          <w:lang w:val="sr-Latn-CS"/>
        </w:rPr>
        <w:t xml:space="preserve">Izvještaj o radu na sadržajan i slikovit način prikazuje rad Javne ustanove, sa detaljnom razradom programa rada sa klijentima, dinamiku i način rada zaposlenih, kao i vaninstitucionalnu saradnju. </w:t>
      </w:r>
    </w:p>
    <w:p w:rsidR="00625493" w:rsidRPr="00EA637C" w:rsidRDefault="00625493" w:rsidP="00625493">
      <w:pPr>
        <w:spacing w:after="0"/>
        <w:jc w:val="both"/>
        <w:rPr>
          <w:rFonts w:ascii="Times New Roman" w:hAnsi="Times New Roman"/>
          <w:sz w:val="24"/>
          <w:szCs w:val="24"/>
          <w:lang w:val="en-US"/>
        </w:rPr>
      </w:pPr>
      <w:r w:rsidRPr="00EA637C">
        <w:rPr>
          <w:rFonts w:ascii="Times New Roman" w:hAnsi="Times New Roman"/>
          <w:sz w:val="24"/>
          <w:szCs w:val="24"/>
          <w:lang w:val="en-US"/>
        </w:rPr>
        <w:t xml:space="preserve">Prosječan broj klijenata u Javnoj ustanovi u toku 2022. godine bio je </w:t>
      </w:r>
      <w:r w:rsidRPr="00EA637C">
        <w:rPr>
          <w:rFonts w:ascii="Times New Roman" w:hAnsi="Times New Roman"/>
          <w:bCs/>
          <w:sz w:val="24"/>
          <w:szCs w:val="24"/>
          <w:lang w:val="en-US"/>
        </w:rPr>
        <w:t xml:space="preserve">39 </w:t>
      </w:r>
      <w:r w:rsidRPr="00EA637C">
        <w:rPr>
          <w:rFonts w:ascii="Times New Roman" w:hAnsi="Times New Roman"/>
          <w:sz w:val="24"/>
          <w:szCs w:val="24"/>
          <w:lang w:val="en-US"/>
        </w:rPr>
        <w:t>na mjesečnom nivou,</w:t>
      </w:r>
      <w:r>
        <w:rPr>
          <w:rFonts w:ascii="Times New Roman" w:hAnsi="Times New Roman"/>
          <w:sz w:val="24"/>
          <w:szCs w:val="24"/>
          <w:lang w:val="en-US"/>
        </w:rPr>
        <w:t xml:space="preserve"> </w:t>
      </w:r>
      <w:r w:rsidRPr="00EA637C">
        <w:rPr>
          <w:rFonts w:ascii="Times New Roman" w:hAnsi="Times New Roman"/>
          <w:sz w:val="24"/>
          <w:szCs w:val="24"/>
          <w:lang w:val="en-US"/>
        </w:rPr>
        <w:t xml:space="preserve">i to 24 klijenata na rezidencijalnom i 13 klijenata na nerezidencijalnom tretmanu.  </w:t>
      </w:r>
    </w:p>
    <w:p w:rsidR="00625493" w:rsidRPr="00EA637C" w:rsidRDefault="00625493" w:rsidP="00625493">
      <w:pPr>
        <w:spacing w:after="0"/>
        <w:jc w:val="both"/>
        <w:rPr>
          <w:rFonts w:ascii="Times New Roman" w:hAnsi="Times New Roman"/>
          <w:sz w:val="24"/>
          <w:szCs w:val="24"/>
          <w:lang w:val="sr-Latn-CS"/>
        </w:rPr>
      </w:pPr>
      <w:r w:rsidRPr="00EA637C">
        <w:rPr>
          <w:rFonts w:ascii="Times New Roman" w:hAnsi="Times New Roman"/>
          <w:sz w:val="24"/>
          <w:szCs w:val="24"/>
          <w:lang w:val="sr-Latn-CS"/>
        </w:rPr>
        <w:t>U izvještajnom periodu Javna ustanova je  uložila značajne napore na unapređenju različitih segmenata rada, prvenstveno sadržaja radno-okupacione terapije</w:t>
      </w:r>
      <w:r w:rsidRPr="00EA637C">
        <w:rPr>
          <w:rFonts w:ascii="Times New Roman" w:hAnsi="Times New Roman"/>
          <w:i/>
          <w:sz w:val="24"/>
          <w:szCs w:val="24"/>
          <w:lang w:val="sr-Latn-CS"/>
        </w:rPr>
        <w:t xml:space="preserve">, </w:t>
      </w:r>
      <w:r w:rsidRPr="00EA637C">
        <w:rPr>
          <w:rFonts w:ascii="Times New Roman" w:hAnsi="Times New Roman"/>
          <w:sz w:val="24"/>
          <w:szCs w:val="24"/>
          <w:lang w:val="sr-Latn-CS"/>
        </w:rPr>
        <w:t>sadržaja ambijentalnog okruženja i sportsko-rekreativnih sadržaja i na taj način stvorila uslove i mogućnosti da se klijentima omogući izbor radno okupacione terapije.</w:t>
      </w:r>
    </w:p>
    <w:p w:rsidR="00981ED1" w:rsidRDefault="00401C4B" w:rsidP="00981ED1">
      <w:pPr>
        <w:jc w:val="both"/>
        <w:rPr>
          <w:rFonts w:ascii="Times New Roman" w:hAnsi="Times New Roman"/>
          <w:b/>
          <w:sz w:val="24"/>
          <w:szCs w:val="24"/>
          <w:highlight w:val="cyan"/>
        </w:rPr>
      </w:pPr>
      <w:r>
        <w:rPr>
          <w:rFonts w:ascii="Times New Roman" w:hAnsi="Times New Roman"/>
          <w:b/>
          <w:sz w:val="24"/>
          <w:szCs w:val="24"/>
          <w:highlight w:val="cyan"/>
        </w:rPr>
        <w:br w:type="page"/>
      </w:r>
    </w:p>
    <w:p w:rsidR="00625493" w:rsidRDefault="00625493" w:rsidP="00401C4B">
      <w:pPr>
        <w:pStyle w:val="Heading2"/>
        <w:jc w:val="center"/>
        <w:rPr>
          <w:rFonts w:ascii="Times New Roman" w:hAnsi="Times New Roman"/>
          <w:color w:val="auto"/>
          <w:sz w:val="24"/>
          <w:szCs w:val="24"/>
        </w:rPr>
      </w:pPr>
      <w:bookmarkStart w:id="62" w:name="_Toc146183197"/>
      <w:bookmarkStart w:id="63" w:name="_Toc112833983"/>
      <w:bookmarkStart w:id="64" w:name="_Toc112834146"/>
      <w:bookmarkStart w:id="65" w:name="_Toc112834533"/>
      <w:bookmarkStart w:id="66" w:name="_Toc112834601"/>
      <w:bookmarkStart w:id="67" w:name="_Toc112834781"/>
      <w:bookmarkStart w:id="68" w:name="_Toc112841288"/>
      <w:bookmarkStart w:id="69" w:name="_Toc113010533"/>
      <w:r>
        <w:rPr>
          <w:rFonts w:ascii="Times New Roman" w:hAnsi="Times New Roman"/>
          <w:color w:val="auto"/>
          <w:sz w:val="24"/>
          <w:szCs w:val="24"/>
        </w:rPr>
        <w:t>AKTIVNOSTI INSTITUCIJA</w:t>
      </w:r>
      <w:bookmarkEnd w:id="62"/>
    </w:p>
    <w:p w:rsidR="00625493" w:rsidRDefault="00625493" w:rsidP="00625493"/>
    <w:p w:rsidR="00625493" w:rsidRPr="00401C4B" w:rsidRDefault="00625493" w:rsidP="00401C4B">
      <w:pPr>
        <w:pStyle w:val="Heading2"/>
        <w:jc w:val="center"/>
        <w:rPr>
          <w:rFonts w:ascii="Times New Roman" w:hAnsi="Times New Roman"/>
          <w:color w:val="auto"/>
          <w:sz w:val="24"/>
        </w:rPr>
      </w:pPr>
      <w:bookmarkStart w:id="70" w:name="_Toc146183198"/>
      <w:r w:rsidRPr="00401C4B">
        <w:rPr>
          <w:rFonts w:ascii="Times New Roman" w:hAnsi="Times New Roman"/>
          <w:color w:val="auto"/>
          <w:sz w:val="24"/>
        </w:rPr>
        <w:t>ZAVOD ZA ŠKOLSTVO</w:t>
      </w:r>
      <w:bookmarkEnd w:id="70"/>
    </w:p>
    <w:p w:rsidR="00401C4B" w:rsidRDefault="00401C4B" w:rsidP="00625493">
      <w:pPr>
        <w:spacing w:after="0"/>
        <w:jc w:val="both"/>
        <w:rPr>
          <w:rFonts w:ascii="Times New Roman" w:eastAsia="Times New Roman" w:hAnsi="Times New Roman"/>
          <w:b/>
          <w:i/>
          <w:color w:val="292929"/>
          <w:sz w:val="24"/>
          <w:szCs w:val="26"/>
        </w:rPr>
      </w:pPr>
    </w:p>
    <w:p w:rsidR="00625493" w:rsidRPr="009C0CA6" w:rsidRDefault="00625493" w:rsidP="00625493">
      <w:pPr>
        <w:spacing w:after="0"/>
        <w:jc w:val="both"/>
        <w:rPr>
          <w:rFonts w:ascii="Times New Roman" w:hAnsi="Times New Roman"/>
          <w:color w:val="000000"/>
          <w:sz w:val="24"/>
          <w:szCs w:val="26"/>
          <w:shd w:val="clear" w:color="auto" w:fill="FFFFFF"/>
        </w:rPr>
      </w:pPr>
      <w:r w:rsidRPr="009C0CA6">
        <w:rPr>
          <w:rFonts w:ascii="Times New Roman" w:eastAsia="Times New Roman" w:hAnsi="Times New Roman"/>
          <w:b/>
          <w:i/>
          <w:color w:val="292929"/>
          <w:sz w:val="24"/>
          <w:szCs w:val="26"/>
        </w:rPr>
        <w:t>Promocija</w:t>
      </w:r>
      <w:r w:rsidRPr="009C0CA6">
        <w:rPr>
          <w:rFonts w:ascii="Times New Roman" w:eastAsia="Times New Roman" w:hAnsi="Times New Roman"/>
          <w:color w:val="292929"/>
          <w:sz w:val="24"/>
          <w:szCs w:val="26"/>
        </w:rPr>
        <w:t xml:space="preserve"> – Ministarstvo prosvjete i Zavod za školstvo u saradnji sa Ministarstvom nauke, Ministarstvom pravde,  Ministarstvom ljudskih i manjinskih prava, Nacionalnim romskim savjetom i nevladinim organizacijama koje se bave pitanjima pripadnika romske i egipćanske zajednice, od 22. do 28. marta 2022. godine, promovisalo je upis u predškolsko vaspitanje i obrazovanje, prvi razred osnovne škole i srednje škole u Podgorici, Nikšiću, Beranama i Tivtu. Ove četiri opštine posjetio je tim sastavljen od predstavnika navedenih institucija i nevladinih organizacija koji su razgovarali s roditeljima i đecom doraslom za upis u predškolsko vaspitanje i u prvi razred osnovne škole, sa ciljem da im se ukaže na obavezu i značaj osnovnog obrazovanja. Oni su takođe, razgovarali i sa učenicima devetog razreda osnovne škole kako bi ih podstakli na upis u srednje škole. Ideja kampanje je podizanje svijesti roditelja o važnosti njihove podrške đeci na putu obrazovanja. </w:t>
      </w:r>
      <w:r w:rsidRPr="009C0CA6">
        <w:rPr>
          <w:rFonts w:ascii="Times New Roman" w:hAnsi="Times New Roman"/>
          <w:color w:val="000000"/>
          <w:sz w:val="24"/>
          <w:szCs w:val="26"/>
          <w:shd w:val="clear" w:color="auto" w:fill="FFFFFF"/>
        </w:rPr>
        <w:t xml:space="preserve">Zajednička poruka svih koji su se obratili bila je da je škola najbolji put uspjeha svakog pojedinca, porodice i zajednice. </w:t>
      </w:r>
    </w:p>
    <w:p w:rsidR="00625493" w:rsidRPr="009C0CA6" w:rsidRDefault="00625493" w:rsidP="00625493">
      <w:pPr>
        <w:pStyle w:val="NormalWeb"/>
        <w:spacing w:after="0"/>
        <w:jc w:val="both"/>
        <w:rPr>
          <w:rFonts w:eastAsia="Arial"/>
          <w:szCs w:val="26"/>
        </w:rPr>
      </w:pPr>
      <w:r w:rsidRPr="009C0CA6">
        <w:rPr>
          <w:rFonts w:eastAsia="Arial"/>
          <w:szCs w:val="26"/>
        </w:rPr>
        <w:t>Dodijeljeni su flajeri na crnogorskom, romskom i albanskom jeziku u cilju informisanja roditelja o mogućnostima upisa RE đece u predškolsko, osnovno i srednje obrazovanje.</w:t>
      </w:r>
    </w:p>
    <w:p w:rsidR="00625493" w:rsidRPr="009C0CA6" w:rsidRDefault="00625493" w:rsidP="00625493">
      <w:pPr>
        <w:spacing w:after="0"/>
        <w:jc w:val="both"/>
        <w:rPr>
          <w:rFonts w:ascii="Times New Roman" w:hAnsi="Times New Roman"/>
          <w:color w:val="000000"/>
          <w:sz w:val="24"/>
          <w:szCs w:val="26"/>
        </w:rPr>
      </w:pPr>
      <w:r w:rsidRPr="009C0CA6">
        <w:rPr>
          <w:rFonts w:ascii="Times New Roman" w:hAnsi="Times New Roman"/>
          <w:color w:val="000000"/>
          <w:sz w:val="24"/>
          <w:szCs w:val="26"/>
        </w:rPr>
        <w:t>Naglašeno je da, ukoliko roditelji nemaju mogućnosti da upišu đecu elektronskim putem, mogu da se obrate obrazovnoj ustanovi, koja će pružiti pomoć pri upisu, a takođe i saradnici u socijalnoj inkluziji.</w:t>
      </w:r>
    </w:p>
    <w:p w:rsidR="00625493" w:rsidRPr="009C0CA6" w:rsidRDefault="00625493" w:rsidP="00625493">
      <w:pPr>
        <w:spacing w:after="0"/>
        <w:jc w:val="both"/>
        <w:rPr>
          <w:rFonts w:ascii="Times New Roman" w:hAnsi="Times New Roman"/>
          <w:color w:val="000000"/>
          <w:sz w:val="24"/>
          <w:szCs w:val="26"/>
        </w:rPr>
      </w:pPr>
    </w:p>
    <w:p w:rsidR="00625493" w:rsidRPr="009C0CA6" w:rsidRDefault="00625493" w:rsidP="00625493">
      <w:pPr>
        <w:spacing w:after="0"/>
        <w:jc w:val="both"/>
        <w:rPr>
          <w:rFonts w:ascii="Times New Roman" w:hAnsi="Times New Roman"/>
          <w:color w:val="000000"/>
          <w:sz w:val="24"/>
          <w:szCs w:val="26"/>
          <w:shd w:val="clear" w:color="auto" w:fill="FFFFFF"/>
        </w:rPr>
      </w:pPr>
      <w:r w:rsidRPr="009C0CA6">
        <w:rPr>
          <w:rFonts w:ascii="Times New Roman" w:hAnsi="Times New Roman"/>
          <w:b/>
          <w:i/>
          <w:color w:val="000000"/>
          <w:sz w:val="24"/>
          <w:szCs w:val="26"/>
          <w:shd w:val="clear" w:color="auto" w:fill="FFFFFF"/>
        </w:rPr>
        <w:t>Statistički podaci za školsku 2022/2023. godinu</w:t>
      </w:r>
    </w:p>
    <w:p w:rsidR="00625493" w:rsidRPr="009C0CA6" w:rsidRDefault="00625493" w:rsidP="00625493">
      <w:pPr>
        <w:spacing w:after="0"/>
        <w:jc w:val="both"/>
        <w:rPr>
          <w:rFonts w:ascii="Times New Roman" w:hAnsi="Times New Roman"/>
          <w:color w:val="000000"/>
          <w:sz w:val="24"/>
          <w:szCs w:val="26"/>
          <w:shd w:val="clear" w:color="auto" w:fill="FFFFFF"/>
        </w:rPr>
      </w:pPr>
      <w:r w:rsidRPr="009C0CA6">
        <w:rPr>
          <w:rFonts w:ascii="Times New Roman" w:hAnsi="Times New Roman"/>
          <w:color w:val="000000"/>
          <w:sz w:val="24"/>
          <w:szCs w:val="26"/>
          <w:shd w:val="clear" w:color="auto" w:fill="FFFFFF"/>
        </w:rPr>
        <w:t xml:space="preserve">U </w:t>
      </w:r>
      <w:r w:rsidRPr="009C0CA6">
        <w:rPr>
          <w:rFonts w:ascii="Times New Roman" w:hAnsi="Times New Roman"/>
          <w:i/>
          <w:color w:val="000000"/>
          <w:sz w:val="24"/>
          <w:szCs w:val="26"/>
          <w:shd w:val="clear" w:color="auto" w:fill="FFFFFF"/>
        </w:rPr>
        <w:t>predškolskom vaspitanju i obrazovanju</w:t>
      </w:r>
      <w:r w:rsidRPr="009C0CA6">
        <w:rPr>
          <w:rFonts w:ascii="Times New Roman" w:hAnsi="Times New Roman"/>
          <w:color w:val="000000"/>
          <w:sz w:val="24"/>
          <w:szCs w:val="26"/>
          <w:shd w:val="clear" w:color="auto" w:fill="FFFFFF"/>
        </w:rPr>
        <w:t xml:space="preserve">, školske 2022/2023. godine, ukupno je 202 RE đece (muške 92 - ženske 110). </w:t>
      </w:r>
    </w:p>
    <w:p w:rsidR="00625493" w:rsidRPr="009C0CA6" w:rsidRDefault="00625493" w:rsidP="00625493">
      <w:pPr>
        <w:spacing w:after="0"/>
        <w:jc w:val="both"/>
        <w:rPr>
          <w:rFonts w:ascii="Times New Roman" w:hAnsi="Times New Roman"/>
          <w:color w:val="000000"/>
          <w:sz w:val="24"/>
          <w:szCs w:val="26"/>
          <w:shd w:val="clear" w:color="auto" w:fill="FFFFFF"/>
        </w:rPr>
      </w:pPr>
      <w:r w:rsidRPr="009C0CA6">
        <w:rPr>
          <w:rFonts w:ascii="Times New Roman" w:hAnsi="Times New Roman"/>
          <w:color w:val="000000"/>
          <w:sz w:val="24"/>
          <w:szCs w:val="26"/>
          <w:shd w:val="clear" w:color="auto" w:fill="FFFFFF"/>
        </w:rPr>
        <w:t xml:space="preserve">U </w:t>
      </w:r>
      <w:r w:rsidRPr="009C0CA6">
        <w:rPr>
          <w:rFonts w:ascii="Times New Roman" w:hAnsi="Times New Roman"/>
          <w:i/>
          <w:color w:val="000000"/>
          <w:sz w:val="24"/>
          <w:szCs w:val="26"/>
          <w:shd w:val="clear" w:color="auto" w:fill="FFFFFF"/>
        </w:rPr>
        <w:t xml:space="preserve">osnovnim školama </w:t>
      </w:r>
      <w:r w:rsidRPr="009C0CA6">
        <w:rPr>
          <w:rFonts w:ascii="Times New Roman" w:hAnsi="Times New Roman"/>
          <w:color w:val="000000"/>
          <w:sz w:val="24"/>
          <w:szCs w:val="26"/>
          <w:shd w:val="clear" w:color="auto" w:fill="FFFFFF"/>
        </w:rPr>
        <w:t>tokom školske 2022/2023. godine, od I do IX razreda ima 1833 osnovaca RE populacije (muškog pola 950 – ženskog pola 883).</w:t>
      </w:r>
    </w:p>
    <w:p w:rsidR="00625493" w:rsidRPr="009C0CA6" w:rsidRDefault="00625493" w:rsidP="00625493">
      <w:pPr>
        <w:spacing w:after="0"/>
        <w:jc w:val="both"/>
        <w:rPr>
          <w:rFonts w:ascii="Times New Roman" w:hAnsi="Times New Roman"/>
          <w:color w:val="000000"/>
          <w:sz w:val="24"/>
          <w:szCs w:val="26"/>
          <w:shd w:val="clear" w:color="auto" w:fill="FFFFFF"/>
        </w:rPr>
      </w:pPr>
      <w:r w:rsidRPr="009C0CA6">
        <w:rPr>
          <w:rFonts w:ascii="Times New Roman" w:hAnsi="Times New Roman"/>
          <w:color w:val="000000"/>
          <w:sz w:val="24"/>
          <w:szCs w:val="26"/>
          <w:shd w:val="clear" w:color="auto" w:fill="FFFFFF"/>
        </w:rPr>
        <w:t xml:space="preserve">U </w:t>
      </w:r>
      <w:r w:rsidRPr="009C0CA6">
        <w:rPr>
          <w:rFonts w:ascii="Times New Roman" w:hAnsi="Times New Roman"/>
          <w:i/>
          <w:color w:val="000000"/>
          <w:sz w:val="24"/>
          <w:szCs w:val="26"/>
          <w:shd w:val="clear" w:color="auto" w:fill="FFFFFF"/>
        </w:rPr>
        <w:t xml:space="preserve">srednje škole </w:t>
      </w:r>
      <w:r w:rsidRPr="009C0CA6">
        <w:rPr>
          <w:rFonts w:ascii="Times New Roman" w:hAnsi="Times New Roman"/>
          <w:color w:val="000000"/>
          <w:sz w:val="24"/>
          <w:szCs w:val="26"/>
          <w:shd w:val="clear" w:color="auto" w:fill="FFFFFF"/>
        </w:rPr>
        <w:t>školske 2022/2023. godine, upisano je 214 srednjoškolaca/ki (muškog pola 122 - ženskog pola 92).</w:t>
      </w:r>
    </w:p>
    <w:p w:rsidR="00625493" w:rsidRPr="009C0CA6" w:rsidRDefault="00625493" w:rsidP="00625493">
      <w:pPr>
        <w:spacing w:after="0"/>
        <w:jc w:val="both"/>
        <w:rPr>
          <w:rFonts w:ascii="Times New Roman" w:hAnsi="Times New Roman"/>
          <w:color w:val="000000"/>
          <w:sz w:val="24"/>
          <w:szCs w:val="26"/>
        </w:rPr>
      </w:pPr>
      <w:r w:rsidRPr="009C0CA6">
        <w:rPr>
          <w:rFonts w:ascii="Times New Roman" w:hAnsi="Times New Roman"/>
          <w:color w:val="000000"/>
          <w:sz w:val="24"/>
          <w:szCs w:val="26"/>
          <w:shd w:val="clear" w:color="auto" w:fill="FFFFFF"/>
        </w:rPr>
        <w:t xml:space="preserve">Na konkurs za dodjelu stipendija prijavljeno je 14 studenata/kinja iz RE zajednice. </w:t>
      </w:r>
    </w:p>
    <w:p w:rsidR="00625493" w:rsidRPr="009C0CA6" w:rsidRDefault="00625493" w:rsidP="00625493">
      <w:pPr>
        <w:spacing w:after="0"/>
        <w:jc w:val="both"/>
        <w:rPr>
          <w:rFonts w:ascii="Times New Roman" w:hAnsi="Times New Roman"/>
          <w:color w:val="000000"/>
          <w:sz w:val="24"/>
          <w:szCs w:val="26"/>
        </w:rPr>
      </w:pPr>
    </w:p>
    <w:p w:rsidR="00625493" w:rsidRPr="009C0CA6" w:rsidRDefault="00625493" w:rsidP="00625493">
      <w:pPr>
        <w:spacing w:after="0"/>
        <w:jc w:val="both"/>
        <w:rPr>
          <w:rFonts w:ascii="Times New Roman" w:hAnsi="Times New Roman"/>
          <w:sz w:val="24"/>
          <w:szCs w:val="26"/>
          <w:shd w:val="clear" w:color="auto" w:fill="FFFFFF"/>
        </w:rPr>
      </w:pPr>
      <w:r w:rsidRPr="009C0CA6">
        <w:rPr>
          <w:rFonts w:ascii="Times New Roman" w:hAnsi="Times New Roman"/>
          <w:b/>
          <w:i/>
          <w:sz w:val="24"/>
          <w:szCs w:val="26"/>
          <w:shd w:val="clear" w:color="auto" w:fill="FFFFFF"/>
        </w:rPr>
        <w:t>Prevoz</w:t>
      </w:r>
      <w:r w:rsidRPr="009C0CA6">
        <w:rPr>
          <w:rFonts w:ascii="Times New Roman" w:hAnsi="Times New Roman"/>
          <w:sz w:val="24"/>
          <w:szCs w:val="26"/>
          <w:shd w:val="clear" w:color="auto" w:fill="FFFFFF"/>
        </w:rPr>
        <w:t xml:space="preserve"> - Obezbijeđen je besplatan prevoz za oko 600 učenika/ca osnovnih škola RE populacije u Podgorici, Nikšiću, Beranama i na Cetinju. </w:t>
      </w:r>
    </w:p>
    <w:p w:rsidR="00625493" w:rsidRPr="009C0CA6" w:rsidRDefault="00625493" w:rsidP="00625493">
      <w:pPr>
        <w:spacing w:after="0"/>
        <w:ind w:firstLine="720"/>
        <w:jc w:val="both"/>
        <w:rPr>
          <w:rFonts w:ascii="Times New Roman" w:eastAsia="Times New Roman" w:hAnsi="Times New Roman"/>
          <w:sz w:val="24"/>
          <w:szCs w:val="26"/>
          <w:lang w:val="sr-Latn-CS"/>
        </w:rPr>
      </w:pPr>
    </w:p>
    <w:p w:rsidR="00625493" w:rsidRPr="009C0CA6" w:rsidRDefault="00625493" w:rsidP="00625493">
      <w:pPr>
        <w:spacing w:after="0"/>
        <w:jc w:val="both"/>
        <w:rPr>
          <w:rFonts w:ascii="Times New Roman" w:eastAsia="Times New Roman" w:hAnsi="Times New Roman"/>
          <w:sz w:val="24"/>
          <w:szCs w:val="26"/>
          <w:lang w:val="sr-Latn-CS"/>
        </w:rPr>
      </w:pPr>
      <w:r w:rsidRPr="009C0CA6">
        <w:rPr>
          <w:rFonts w:ascii="Times New Roman" w:eastAsia="Times New Roman" w:hAnsi="Times New Roman"/>
          <w:b/>
          <w:i/>
          <w:sz w:val="24"/>
          <w:szCs w:val="26"/>
          <w:lang w:val="sr-Latn-CS"/>
        </w:rPr>
        <w:t>Saradnici (medijatori</w:t>
      </w:r>
      <w:r w:rsidRPr="009C0CA6">
        <w:rPr>
          <w:rFonts w:ascii="Times New Roman" w:eastAsia="Times New Roman" w:hAnsi="Times New Roman"/>
          <w:sz w:val="24"/>
          <w:szCs w:val="26"/>
          <w:lang w:val="sr-Latn-CS"/>
        </w:rPr>
        <w:t xml:space="preserve">) - Nastavilo se sa angažovanjem saradnika/ca (medijatori) u socijalnoj inkluziji RE u obrazovanju, shodno normativu. Ova praksa se pokazala kao izuzetno korisna za obuhvat đece RE populacije sistemom obrazovanja, kao i za smanjenje drop-outa. </w:t>
      </w:r>
    </w:p>
    <w:p w:rsidR="00625493" w:rsidRPr="009C0CA6" w:rsidRDefault="00625493" w:rsidP="00625493">
      <w:pPr>
        <w:spacing w:after="0"/>
        <w:jc w:val="both"/>
        <w:rPr>
          <w:rFonts w:ascii="Times New Roman" w:hAnsi="Times New Roman"/>
          <w:color w:val="000000"/>
          <w:sz w:val="24"/>
          <w:szCs w:val="26"/>
          <w:shd w:val="clear" w:color="auto" w:fill="FFFFFF"/>
        </w:rPr>
      </w:pPr>
      <w:r w:rsidRPr="009C0CA6">
        <w:rPr>
          <w:rFonts w:ascii="Times New Roman" w:hAnsi="Times New Roman"/>
          <w:color w:val="000000"/>
          <w:sz w:val="24"/>
          <w:szCs w:val="26"/>
          <w:shd w:val="clear" w:color="auto" w:fill="FFFFFF"/>
        </w:rPr>
        <w:t>Angažovano je 22 saradnika (medijatora) u osnovnim školama u Podgorici, Nikišiću, Baru, Beranama, Ulcinju, Herceg Novom i Tivtu.</w:t>
      </w:r>
    </w:p>
    <w:p w:rsidR="00625493" w:rsidRDefault="00625493" w:rsidP="00625493">
      <w:pPr>
        <w:spacing w:after="0"/>
        <w:rPr>
          <w:rFonts w:ascii="Garamond" w:hAnsi="Garamond" w:cstheme="minorHAnsi"/>
          <w:b/>
          <w:i/>
          <w:sz w:val="26"/>
          <w:szCs w:val="26"/>
          <w:lang w:val="sq-AL"/>
        </w:rPr>
      </w:pPr>
    </w:p>
    <w:p w:rsidR="00625493" w:rsidRPr="009C0CA6" w:rsidRDefault="00625493" w:rsidP="00625493">
      <w:pPr>
        <w:spacing w:after="0"/>
        <w:jc w:val="both"/>
        <w:rPr>
          <w:rFonts w:ascii="Times New Roman" w:hAnsi="Times New Roman"/>
          <w:sz w:val="24"/>
          <w:szCs w:val="26"/>
          <w:lang w:val="sq-AL"/>
        </w:rPr>
      </w:pPr>
      <w:r w:rsidRPr="009C0CA6">
        <w:rPr>
          <w:rFonts w:ascii="Times New Roman" w:hAnsi="Times New Roman"/>
          <w:b/>
          <w:i/>
          <w:sz w:val="24"/>
          <w:szCs w:val="26"/>
          <w:lang w:val="sq-AL"/>
        </w:rPr>
        <w:t>Program obrazovanja odraslih</w:t>
      </w:r>
      <w:r w:rsidRPr="009C0CA6">
        <w:rPr>
          <w:rFonts w:ascii="Times New Roman" w:hAnsi="Times New Roman"/>
          <w:b/>
          <w:sz w:val="24"/>
          <w:szCs w:val="26"/>
          <w:lang w:val="sq-AL"/>
        </w:rPr>
        <w:t xml:space="preserve"> -</w:t>
      </w:r>
      <w:r w:rsidRPr="009C0CA6">
        <w:rPr>
          <w:rFonts w:ascii="Times New Roman" w:hAnsi="Times New Roman"/>
          <w:sz w:val="24"/>
          <w:szCs w:val="26"/>
          <w:lang w:val="sq-AL"/>
        </w:rPr>
        <w:t>Od 10. juna do 3. jula 2022. godine,organizovana je obuka za saradnika u socijalnoj inkluziji Roma i Egipćana u obrazovanju, u kome su posebno bili ohrabreni pripadnici/ce romske i egipćanske zajednice da se prijave na ovaj poziv.</w:t>
      </w:r>
    </w:p>
    <w:p w:rsidR="00625493" w:rsidRPr="009C0CA6" w:rsidRDefault="00625493" w:rsidP="00625493">
      <w:pPr>
        <w:spacing w:after="0"/>
        <w:jc w:val="both"/>
        <w:rPr>
          <w:rFonts w:ascii="Times New Roman" w:hAnsi="Times New Roman"/>
          <w:sz w:val="24"/>
          <w:szCs w:val="26"/>
          <w:lang w:val="sq-AL"/>
        </w:rPr>
      </w:pPr>
      <w:r w:rsidRPr="009C0CA6">
        <w:rPr>
          <w:rFonts w:ascii="Times New Roman" w:hAnsi="Times New Roman"/>
          <w:sz w:val="24"/>
          <w:szCs w:val="26"/>
          <w:lang w:val="sq-AL"/>
        </w:rPr>
        <w:lastRenderedPageBreak/>
        <w:t>Od ukupno 23 prijavljenih kandidata, obuku je pohađalo 19 kandidata pripadnika RE zajednice, koji su stekli zvanje “Saradnik u socijalnoj inkluziji Roma i Egipćana u obrazovanju”.</w:t>
      </w:r>
    </w:p>
    <w:p w:rsidR="00625493" w:rsidRPr="009C0CA6" w:rsidRDefault="00625493" w:rsidP="00625493">
      <w:pPr>
        <w:spacing w:after="160"/>
        <w:jc w:val="both"/>
        <w:rPr>
          <w:rFonts w:ascii="Times New Roman" w:hAnsi="Times New Roman"/>
          <w:sz w:val="24"/>
          <w:szCs w:val="26"/>
          <w:lang w:val="sq-AL"/>
        </w:rPr>
      </w:pPr>
      <w:r w:rsidRPr="009C0CA6">
        <w:rPr>
          <w:rFonts w:ascii="Times New Roman" w:hAnsi="Times New Roman"/>
          <w:sz w:val="24"/>
          <w:szCs w:val="26"/>
          <w:lang w:val="sq-AL"/>
        </w:rPr>
        <w:t>Program obrazovanja za osposobljavanje za zanimanje organizator/ka socijalne inkluzije Roma i Egipćana u obrazovanju, iniciralo je i finansiralo Ministarstvo prosvjete.</w:t>
      </w:r>
    </w:p>
    <w:p w:rsidR="00625493" w:rsidRPr="007B5F62" w:rsidRDefault="00625493" w:rsidP="00625493">
      <w:pPr>
        <w:jc w:val="both"/>
        <w:rPr>
          <w:rFonts w:ascii="Times New Roman" w:hAnsi="Times New Roman"/>
          <w:iCs/>
          <w:sz w:val="24"/>
          <w:szCs w:val="26"/>
        </w:rPr>
      </w:pPr>
      <w:r w:rsidRPr="007B5F62">
        <w:rPr>
          <w:rFonts w:ascii="Times New Roman" w:hAnsi="Times New Roman"/>
          <w:b/>
          <w:i/>
          <w:color w:val="000000"/>
          <w:sz w:val="24"/>
          <w:szCs w:val="26"/>
          <w:shd w:val="clear" w:color="auto" w:fill="FFFFFF"/>
        </w:rPr>
        <w:t>Obilježavanje dana Roma</w:t>
      </w:r>
      <w:r w:rsidRPr="007B5F62">
        <w:rPr>
          <w:rFonts w:ascii="Times New Roman" w:hAnsi="Times New Roman"/>
          <w:color w:val="000000"/>
          <w:sz w:val="24"/>
          <w:szCs w:val="26"/>
          <w:shd w:val="clear" w:color="auto" w:fill="FFFFFF"/>
        </w:rPr>
        <w:t xml:space="preserve"> - </w:t>
      </w:r>
      <w:r w:rsidRPr="007B5F62">
        <w:rPr>
          <w:rFonts w:ascii="Times New Roman" w:hAnsi="Times New Roman"/>
          <w:iCs/>
          <w:sz w:val="24"/>
          <w:szCs w:val="26"/>
        </w:rPr>
        <w:t xml:space="preserve">Ministarstvo prosvjete u saradnji sa Ministarstvom za ljudska </w:t>
      </w:r>
      <w:r>
        <w:rPr>
          <w:rFonts w:ascii="Times New Roman" w:hAnsi="Times New Roman"/>
          <w:iCs/>
          <w:sz w:val="24"/>
          <w:szCs w:val="26"/>
        </w:rPr>
        <w:t>i manji</w:t>
      </w:r>
      <w:r w:rsidRPr="007B5F62">
        <w:rPr>
          <w:rFonts w:ascii="Times New Roman" w:hAnsi="Times New Roman"/>
          <w:iCs/>
          <w:sz w:val="24"/>
          <w:szCs w:val="26"/>
        </w:rPr>
        <w:t>n</w:t>
      </w:r>
      <w:r>
        <w:rPr>
          <w:rFonts w:ascii="Times New Roman" w:hAnsi="Times New Roman"/>
          <w:iCs/>
          <w:sz w:val="24"/>
          <w:szCs w:val="26"/>
        </w:rPr>
        <w:t>s</w:t>
      </w:r>
      <w:r w:rsidRPr="007B5F62">
        <w:rPr>
          <w:rFonts w:ascii="Times New Roman" w:hAnsi="Times New Roman"/>
          <w:iCs/>
          <w:sz w:val="24"/>
          <w:szCs w:val="26"/>
        </w:rPr>
        <w:t xml:space="preserve">ka prava i uz finansijsku podršku Savjeta Evrope, povodom obilježavanja 8. aprila, Međunarodnog dana Roma“, u OŠ „Božidar Vuković Podgoričanin“ gdje su učestvovale </w:t>
      </w:r>
      <w:r>
        <w:rPr>
          <w:rFonts w:ascii="Times New Roman" w:hAnsi="Times New Roman"/>
          <w:iCs/>
          <w:sz w:val="24"/>
          <w:szCs w:val="26"/>
        </w:rPr>
        <w:t>još šest podgoričkih škola (rom</w:t>
      </w:r>
      <w:r w:rsidRPr="007B5F62">
        <w:rPr>
          <w:rFonts w:ascii="Times New Roman" w:hAnsi="Times New Roman"/>
          <w:iCs/>
          <w:sz w:val="24"/>
          <w:szCs w:val="26"/>
        </w:rPr>
        <w:t>s</w:t>
      </w:r>
      <w:r>
        <w:rPr>
          <w:rFonts w:ascii="Times New Roman" w:hAnsi="Times New Roman"/>
          <w:iCs/>
          <w:sz w:val="24"/>
          <w:szCs w:val="26"/>
        </w:rPr>
        <w:t>k</w:t>
      </w:r>
      <w:r w:rsidRPr="007B5F62">
        <w:rPr>
          <w:rFonts w:ascii="Times New Roman" w:hAnsi="Times New Roman"/>
          <w:iCs/>
          <w:sz w:val="24"/>
          <w:szCs w:val="26"/>
        </w:rPr>
        <w:t>e i neromske đece), organizova</w:t>
      </w:r>
      <w:r>
        <w:rPr>
          <w:rFonts w:ascii="Times New Roman" w:hAnsi="Times New Roman"/>
          <w:iCs/>
          <w:sz w:val="24"/>
          <w:szCs w:val="26"/>
        </w:rPr>
        <w:t>li</w:t>
      </w:r>
      <w:r w:rsidRPr="007B5F62">
        <w:rPr>
          <w:rFonts w:ascii="Times New Roman" w:hAnsi="Times New Roman"/>
          <w:iCs/>
          <w:sz w:val="24"/>
          <w:szCs w:val="26"/>
        </w:rPr>
        <w:t xml:space="preserve"> su  razne igre i takmičenja, u ko</w:t>
      </w:r>
      <w:r>
        <w:rPr>
          <w:rFonts w:ascii="Times New Roman" w:hAnsi="Times New Roman"/>
          <w:iCs/>
          <w:sz w:val="24"/>
          <w:szCs w:val="26"/>
        </w:rPr>
        <w:t>jima je svaki takmičar</w:t>
      </w:r>
      <w:r w:rsidRPr="007B5F62">
        <w:rPr>
          <w:rFonts w:ascii="Times New Roman" w:hAnsi="Times New Roman"/>
          <w:iCs/>
          <w:sz w:val="24"/>
          <w:szCs w:val="26"/>
        </w:rPr>
        <w:t xml:space="preserve"> imao svog mentora. Takođe</w:t>
      </w:r>
      <w:r>
        <w:rPr>
          <w:rFonts w:ascii="Times New Roman" w:hAnsi="Times New Roman"/>
          <w:iCs/>
          <w:sz w:val="24"/>
          <w:szCs w:val="26"/>
        </w:rPr>
        <w:t>,</w:t>
      </w:r>
      <w:r w:rsidRPr="007B5F62">
        <w:rPr>
          <w:rFonts w:ascii="Times New Roman" w:hAnsi="Times New Roman"/>
          <w:iCs/>
          <w:sz w:val="24"/>
          <w:szCs w:val="26"/>
        </w:rPr>
        <w:t xml:space="preserve"> tog dana su realizovane aktivnosti </w:t>
      </w:r>
      <w:r>
        <w:rPr>
          <w:rFonts w:ascii="Times New Roman" w:hAnsi="Times New Roman"/>
          <w:iCs/>
          <w:sz w:val="24"/>
          <w:szCs w:val="26"/>
        </w:rPr>
        <w:t>na</w:t>
      </w:r>
      <w:r w:rsidRPr="007B5F62">
        <w:rPr>
          <w:rFonts w:ascii="Times New Roman" w:hAnsi="Times New Roman"/>
          <w:iCs/>
          <w:sz w:val="24"/>
          <w:szCs w:val="26"/>
        </w:rPr>
        <w:t xml:space="preserve"> teme za borbu protiv diskriminacije, obrazovanje za i o ljudskim pravima, obrazovanje za toleranciju, o multikulturalnom obrazovanju kao i razne ostale ak</w:t>
      </w:r>
      <w:r>
        <w:rPr>
          <w:rFonts w:ascii="Times New Roman" w:hAnsi="Times New Roman"/>
          <w:iCs/>
          <w:sz w:val="24"/>
          <w:szCs w:val="26"/>
        </w:rPr>
        <w:t>tivnosti koje su se odnosile n</w:t>
      </w:r>
      <w:r w:rsidRPr="007B5F62">
        <w:rPr>
          <w:rFonts w:ascii="Times New Roman" w:hAnsi="Times New Roman"/>
          <w:iCs/>
          <w:sz w:val="24"/>
          <w:szCs w:val="26"/>
        </w:rPr>
        <w:t>a borbu protiv diskriminacije.</w:t>
      </w:r>
    </w:p>
    <w:p w:rsidR="00625493" w:rsidRPr="007B5F62" w:rsidRDefault="00625493" w:rsidP="00625493">
      <w:pPr>
        <w:spacing w:after="0"/>
        <w:jc w:val="both"/>
        <w:rPr>
          <w:rFonts w:ascii="Times New Roman" w:hAnsi="Times New Roman"/>
          <w:b/>
          <w:i/>
          <w:sz w:val="24"/>
          <w:szCs w:val="24"/>
        </w:rPr>
      </w:pPr>
      <w:r w:rsidRPr="007B5F62">
        <w:rPr>
          <w:rFonts w:ascii="Times New Roman" w:hAnsi="Times New Roman"/>
          <w:b/>
          <w:i/>
          <w:sz w:val="24"/>
          <w:szCs w:val="24"/>
        </w:rPr>
        <w:t>Pružanje podrške učenicima Romima i Egipćanima</w:t>
      </w:r>
    </w:p>
    <w:p w:rsidR="00625493" w:rsidRPr="007B5F62" w:rsidRDefault="00625493" w:rsidP="00625493">
      <w:pPr>
        <w:spacing w:after="0"/>
        <w:jc w:val="both"/>
        <w:rPr>
          <w:rFonts w:ascii="Times New Roman" w:hAnsi="Times New Roman"/>
          <w:b/>
          <w:sz w:val="24"/>
          <w:szCs w:val="24"/>
        </w:rPr>
      </w:pPr>
    </w:p>
    <w:p w:rsidR="00625493" w:rsidRPr="007B5F62" w:rsidRDefault="00625493" w:rsidP="0075526B">
      <w:pPr>
        <w:numPr>
          <w:ilvl w:val="0"/>
          <w:numId w:val="11"/>
        </w:numPr>
        <w:spacing w:after="0"/>
        <w:jc w:val="both"/>
        <w:rPr>
          <w:rFonts w:ascii="Times New Roman" w:hAnsi="Times New Roman"/>
          <w:sz w:val="24"/>
          <w:szCs w:val="24"/>
        </w:rPr>
      </w:pPr>
      <w:r w:rsidRPr="007B5F62">
        <w:rPr>
          <w:rFonts w:ascii="Times New Roman" w:hAnsi="Times New Roman"/>
          <w:sz w:val="24"/>
          <w:szCs w:val="24"/>
        </w:rPr>
        <w:t>Prije početka nastavne godine formirani</w:t>
      </w:r>
      <w:r>
        <w:rPr>
          <w:rFonts w:ascii="Times New Roman" w:hAnsi="Times New Roman"/>
          <w:sz w:val="24"/>
          <w:szCs w:val="24"/>
        </w:rPr>
        <w:t xml:space="preserve"> su</w:t>
      </w:r>
      <w:r w:rsidRPr="007B5F62">
        <w:rPr>
          <w:rFonts w:ascii="Times New Roman" w:hAnsi="Times New Roman"/>
          <w:sz w:val="24"/>
          <w:szCs w:val="24"/>
        </w:rPr>
        <w:t xml:space="preserve"> timovi za podršku učenicima Romima i Egipćanima (pedagog, predstavnik uprave, predstavnik razredne nastave, predstavnik predmetne nastave i medijator) kojim rukovodi koordinator tima.  </w:t>
      </w:r>
    </w:p>
    <w:p w:rsidR="00625493" w:rsidRPr="007B5F62" w:rsidRDefault="00625493" w:rsidP="0075526B">
      <w:pPr>
        <w:numPr>
          <w:ilvl w:val="0"/>
          <w:numId w:val="9"/>
        </w:numPr>
        <w:spacing w:after="0"/>
        <w:jc w:val="both"/>
        <w:rPr>
          <w:rFonts w:ascii="Times New Roman" w:hAnsi="Times New Roman"/>
          <w:sz w:val="24"/>
          <w:szCs w:val="24"/>
        </w:rPr>
      </w:pPr>
      <w:r w:rsidRPr="007B5F62">
        <w:rPr>
          <w:rFonts w:ascii="Times New Roman" w:hAnsi="Times New Roman"/>
          <w:sz w:val="24"/>
          <w:szCs w:val="24"/>
        </w:rPr>
        <w:t>Koordinator u saradnji sa članovima tima, sačinili su plan aktivnosti za predstojeću godinu.</w:t>
      </w:r>
    </w:p>
    <w:p w:rsidR="00625493" w:rsidRPr="007B5F62" w:rsidRDefault="00625493" w:rsidP="0075526B">
      <w:pPr>
        <w:numPr>
          <w:ilvl w:val="0"/>
          <w:numId w:val="9"/>
        </w:numPr>
        <w:spacing w:after="0"/>
        <w:jc w:val="both"/>
        <w:rPr>
          <w:rFonts w:ascii="Times New Roman" w:hAnsi="Times New Roman"/>
          <w:sz w:val="24"/>
          <w:szCs w:val="24"/>
        </w:rPr>
      </w:pPr>
      <w:r w:rsidRPr="007B5F62">
        <w:rPr>
          <w:rFonts w:ascii="Times New Roman" w:hAnsi="Times New Roman"/>
          <w:sz w:val="24"/>
          <w:szCs w:val="24"/>
        </w:rPr>
        <w:t xml:space="preserve">Koordinator i članovi tima upoznali su odjeljenske starješine o obavezama koje se na njih odnose (mjesečni izvještaj o redovnosti pohađanja nastave i uspjehu učenika). </w:t>
      </w:r>
    </w:p>
    <w:p w:rsidR="00625493" w:rsidRPr="007B5F62" w:rsidRDefault="00625493" w:rsidP="0075526B">
      <w:pPr>
        <w:numPr>
          <w:ilvl w:val="0"/>
          <w:numId w:val="9"/>
        </w:numPr>
        <w:spacing w:after="0"/>
        <w:jc w:val="both"/>
        <w:rPr>
          <w:rFonts w:ascii="Times New Roman" w:hAnsi="Times New Roman"/>
          <w:sz w:val="24"/>
          <w:szCs w:val="24"/>
        </w:rPr>
      </w:pPr>
      <w:r w:rsidRPr="007B5F62">
        <w:rPr>
          <w:rFonts w:ascii="Times New Roman" w:hAnsi="Times New Roman"/>
          <w:sz w:val="24"/>
          <w:szCs w:val="24"/>
        </w:rPr>
        <w:t>Koordinatori i članovi tima organizovali su, na nivou škole, radionice</w:t>
      </w:r>
      <w:r>
        <w:rPr>
          <w:rFonts w:ascii="Times New Roman" w:hAnsi="Times New Roman"/>
          <w:sz w:val="24"/>
          <w:szCs w:val="24"/>
        </w:rPr>
        <w:t xml:space="preserve"> protiv pred</w:t>
      </w:r>
      <w:r w:rsidRPr="007B5F62">
        <w:rPr>
          <w:rFonts w:ascii="Times New Roman" w:hAnsi="Times New Roman"/>
          <w:sz w:val="24"/>
          <w:szCs w:val="24"/>
        </w:rPr>
        <w:t>rasuda i stereotipa, Paket Nediskriminacije.</w:t>
      </w:r>
      <w:hyperlink r:id="rId9" w:history="1">
        <w:r w:rsidRPr="007B5F62">
          <w:rPr>
            <w:rStyle w:val="Hyperlink"/>
            <w:rFonts w:ascii="Times New Roman" w:hAnsi="Times New Roman"/>
            <w:sz w:val="24"/>
            <w:szCs w:val="24"/>
          </w:rPr>
          <w:t>http://www.skolskiportal.edu.me/Ideje%20za%20rjeavanje%20dilema%20izazova/Paket%20nediskriminacija.pdf</w:t>
        </w:r>
      </w:hyperlink>
    </w:p>
    <w:p w:rsidR="00625493" w:rsidRPr="007B5F62" w:rsidRDefault="00625493" w:rsidP="0075526B">
      <w:pPr>
        <w:numPr>
          <w:ilvl w:val="0"/>
          <w:numId w:val="9"/>
        </w:numPr>
        <w:spacing w:after="0"/>
        <w:jc w:val="both"/>
        <w:rPr>
          <w:rFonts w:ascii="Times New Roman" w:hAnsi="Times New Roman"/>
          <w:sz w:val="24"/>
          <w:szCs w:val="24"/>
        </w:rPr>
      </w:pPr>
      <w:r w:rsidRPr="007B5F62">
        <w:rPr>
          <w:rFonts w:ascii="Times New Roman" w:hAnsi="Times New Roman"/>
          <w:sz w:val="24"/>
          <w:szCs w:val="24"/>
        </w:rPr>
        <w:t xml:space="preserve">Odjeljenske starješine formirale su portfolio učenika (podaci: osnovni socio-ekonomski podaci o učeniku i porodici, JMBG, adresa stanovanja, broj telefona roditelja, podaci o učenju i ponašanju). </w:t>
      </w:r>
    </w:p>
    <w:p w:rsidR="00625493" w:rsidRPr="007B5F62" w:rsidRDefault="00625493" w:rsidP="0075526B">
      <w:pPr>
        <w:numPr>
          <w:ilvl w:val="0"/>
          <w:numId w:val="9"/>
        </w:numPr>
        <w:spacing w:after="0"/>
        <w:jc w:val="both"/>
        <w:rPr>
          <w:rFonts w:ascii="Times New Roman" w:hAnsi="Times New Roman"/>
          <w:sz w:val="24"/>
          <w:szCs w:val="24"/>
        </w:rPr>
      </w:pPr>
      <w:r w:rsidRPr="007B5F62">
        <w:rPr>
          <w:rFonts w:ascii="Times New Roman" w:hAnsi="Times New Roman"/>
          <w:sz w:val="24"/>
          <w:szCs w:val="24"/>
        </w:rPr>
        <w:t>Odjeljenske starješine, u dogovoru sa koordinatorom tima, organizovali su tematske roditeljske sastanke i terenske pośete putem kojih su upoznali roditelje sa pravima i obavezama.</w:t>
      </w:r>
    </w:p>
    <w:p w:rsidR="00625493" w:rsidRPr="007B5F62" w:rsidRDefault="00625493" w:rsidP="0075526B">
      <w:pPr>
        <w:numPr>
          <w:ilvl w:val="0"/>
          <w:numId w:val="9"/>
        </w:numPr>
        <w:spacing w:after="0"/>
        <w:jc w:val="both"/>
        <w:rPr>
          <w:rFonts w:ascii="Times New Roman" w:hAnsi="Times New Roman"/>
          <w:sz w:val="24"/>
          <w:szCs w:val="24"/>
        </w:rPr>
      </w:pPr>
      <w:r w:rsidRPr="007B5F62">
        <w:rPr>
          <w:rFonts w:ascii="Times New Roman" w:hAnsi="Times New Roman"/>
          <w:sz w:val="24"/>
          <w:szCs w:val="24"/>
        </w:rPr>
        <w:t xml:space="preserve">Koordinatori su organizovali sastanke sa medijatorima jednom sedmično (upoređivanje spiskova učenika i roditelja, kao i opšti podaci o porodici, problemi i poteškoće u radu i dr.). </w:t>
      </w:r>
    </w:p>
    <w:p w:rsidR="00625493" w:rsidRPr="007B5F62" w:rsidRDefault="00625493" w:rsidP="0075526B">
      <w:pPr>
        <w:numPr>
          <w:ilvl w:val="0"/>
          <w:numId w:val="10"/>
        </w:numPr>
        <w:spacing w:after="0"/>
        <w:jc w:val="both"/>
        <w:rPr>
          <w:rFonts w:ascii="Times New Roman" w:hAnsi="Times New Roman"/>
          <w:sz w:val="24"/>
          <w:szCs w:val="24"/>
        </w:rPr>
      </w:pPr>
      <w:r w:rsidRPr="007B5F62">
        <w:rPr>
          <w:rFonts w:ascii="Times New Roman" w:hAnsi="Times New Roman"/>
          <w:sz w:val="24"/>
          <w:szCs w:val="24"/>
        </w:rPr>
        <w:t>Svi predmetni nastavnici, kao i nast</w:t>
      </w:r>
      <w:r>
        <w:rPr>
          <w:rFonts w:ascii="Times New Roman" w:hAnsi="Times New Roman"/>
          <w:sz w:val="24"/>
          <w:szCs w:val="24"/>
        </w:rPr>
        <w:t>avnici razredne nastave dostavi</w:t>
      </w:r>
      <w:r w:rsidRPr="007B5F62">
        <w:rPr>
          <w:rFonts w:ascii="Times New Roman" w:hAnsi="Times New Roman"/>
          <w:sz w:val="24"/>
          <w:szCs w:val="24"/>
        </w:rPr>
        <w:t xml:space="preserve">li su plan podrške u cilju savladavanja nastavnih sadržaja u skladu s mogućnostima učenika (sa Školskog portala, pored  Radnog materijala za savladavanje vještina čitanja i pisanja, ikoristiti prilagođene materijale, radne listove, prezentacije i sl.). </w:t>
      </w:r>
    </w:p>
    <w:p w:rsidR="00625493" w:rsidRPr="007B5F62" w:rsidRDefault="00625493" w:rsidP="0075526B">
      <w:pPr>
        <w:numPr>
          <w:ilvl w:val="0"/>
          <w:numId w:val="10"/>
        </w:numPr>
        <w:spacing w:after="0"/>
        <w:jc w:val="both"/>
        <w:rPr>
          <w:rFonts w:ascii="Times New Roman" w:hAnsi="Times New Roman"/>
          <w:sz w:val="24"/>
          <w:szCs w:val="24"/>
        </w:rPr>
      </w:pPr>
      <w:r w:rsidRPr="007B5F62">
        <w:rPr>
          <w:rFonts w:ascii="Times New Roman" w:hAnsi="Times New Roman"/>
          <w:sz w:val="24"/>
          <w:szCs w:val="24"/>
        </w:rPr>
        <w:t>Tim u  saradnji s odjeljenjskim starješinama organizovao je</w:t>
      </w:r>
      <w:r>
        <w:rPr>
          <w:rFonts w:ascii="Times New Roman" w:hAnsi="Times New Roman"/>
          <w:sz w:val="24"/>
          <w:szCs w:val="24"/>
        </w:rPr>
        <w:t xml:space="preserve"> </w:t>
      </w:r>
      <w:r w:rsidRPr="007B5F62">
        <w:rPr>
          <w:rFonts w:ascii="Times New Roman" w:hAnsi="Times New Roman"/>
          <w:sz w:val="24"/>
          <w:szCs w:val="24"/>
          <w:lang w:val="hr-HR"/>
        </w:rPr>
        <w:t>vršnjačku podršku učenicima.</w:t>
      </w:r>
    </w:p>
    <w:p w:rsidR="00625493" w:rsidRPr="007B5F62" w:rsidRDefault="00625493" w:rsidP="0075526B">
      <w:pPr>
        <w:numPr>
          <w:ilvl w:val="0"/>
          <w:numId w:val="10"/>
        </w:numPr>
        <w:spacing w:after="0"/>
        <w:jc w:val="both"/>
        <w:rPr>
          <w:rFonts w:ascii="Times New Roman" w:hAnsi="Times New Roman"/>
          <w:sz w:val="24"/>
          <w:szCs w:val="24"/>
        </w:rPr>
      </w:pPr>
      <w:r w:rsidRPr="007B5F62">
        <w:rPr>
          <w:rFonts w:ascii="Times New Roman" w:hAnsi="Times New Roman"/>
          <w:sz w:val="24"/>
          <w:szCs w:val="24"/>
        </w:rPr>
        <w:t>Ukoliko učenik neopravdano izostaje do 5 radnih dana, odjeljenski starješina je dužan da obavijesti koordinatora i upravu škole, šalje pisani poziv roditeljima da dođu u školu.</w:t>
      </w:r>
    </w:p>
    <w:p w:rsidR="00625493" w:rsidRPr="007B5F62" w:rsidRDefault="00625493" w:rsidP="0075526B">
      <w:pPr>
        <w:numPr>
          <w:ilvl w:val="0"/>
          <w:numId w:val="10"/>
        </w:numPr>
        <w:spacing w:after="0"/>
        <w:jc w:val="both"/>
        <w:rPr>
          <w:rFonts w:ascii="Times New Roman" w:hAnsi="Times New Roman"/>
          <w:sz w:val="24"/>
          <w:szCs w:val="24"/>
        </w:rPr>
      </w:pPr>
      <w:r w:rsidRPr="007B5F62">
        <w:rPr>
          <w:rFonts w:ascii="Times New Roman" w:eastAsia="Times New Roman" w:hAnsi="Times New Roman"/>
          <w:bCs/>
          <w:iCs/>
          <w:sz w:val="24"/>
          <w:szCs w:val="24"/>
        </w:rPr>
        <w:t>Ako nakon toga učenik ne nastavi da pohađa nastavu, uprava škole obavještava Prosvjetnu inspekciju i Centar za socijalni rad.</w:t>
      </w:r>
    </w:p>
    <w:p w:rsidR="00625493" w:rsidRPr="007B5F62" w:rsidRDefault="00625493" w:rsidP="0075526B">
      <w:pPr>
        <w:numPr>
          <w:ilvl w:val="0"/>
          <w:numId w:val="10"/>
        </w:numPr>
        <w:spacing w:after="0"/>
        <w:jc w:val="both"/>
        <w:rPr>
          <w:rFonts w:ascii="Times New Roman" w:hAnsi="Times New Roman"/>
          <w:b/>
          <w:i/>
          <w:sz w:val="24"/>
          <w:szCs w:val="24"/>
        </w:rPr>
      </w:pPr>
      <w:r w:rsidRPr="007B5F62">
        <w:rPr>
          <w:rFonts w:ascii="Times New Roman" w:hAnsi="Times New Roman"/>
          <w:sz w:val="24"/>
          <w:szCs w:val="24"/>
        </w:rPr>
        <w:lastRenderedPageBreak/>
        <w:t xml:space="preserve">Medijatori komuniciraju sa odjeljenskim starješinom i nastavnicima o postignućima, ponašanju i ostalim aktivnostima učenika, da bi adekvatno posredovao između škole i porodice. </w:t>
      </w:r>
    </w:p>
    <w:p w:rsidR="00625493" w:rsidRPr="007B5F62" w:rsidRDefault="00625493" w:rsidP="0075526B">
      <w:pPr>
        <w:numPr>
          <w:ilvl w:val="0"/>
          <w:numId w:val="10"/>
        </w:numPr>
        <w:spacing w:after="0"/>
        <w:jc w:val="both"/>
        <w:rPr>
          <w:rFonts w:ascii="Times New Roman" w:hAnsi="Times New Roman"/>
          <w:b/>
          <w:i/>
          <w:sz w:val="24"/>
          <w:szCs w:val="24"/>
        </w:rPr>
      </w:pPr>
      <w:r w:rsidRPr="007B5F62">
        <w:rPr>
          <w:rFonts w:ascii="Times New Roman" w:hAnsi="Times New Roman"/>
          <w:sz w:val="24"/>
          <w:szCs w:val="24"/>
        </w:rPr>
        <w:t>Ukoliko ima elemenata zanemarivanja ili sumnje na na</w:t>
      </w:r>
      <w:r>
        <w:rPr>
          <w:rFonts w:ascii="Times New Roman" w:hAnsi="Times New Roman"/>
          <w:sz w:val="24"/>
          <w:szCs w:val="24"/>
        </w:rPr>
        <w:t>silje prema</w:t>
      </w:r>
      <w:r w:rsidRPr="007B5F62">
        <w:rPr>
          <w:rFonts w:ascii="Times New Roman" w:hAnsi="Times New Roman"/>
          <w:sz w:val="24"/>
          <w:szCs w:val="24"/>
        </w:rPr>
        <w:t xml:space="preserve"> učenicima, tim upućuje referat o nasilju u porodici ili zanemarivanju Centru za socijalni rad  i Upravi policije.</w:t>
      </w:r>
    </w:p>
    <w:p w:rsidR="00625493" w:rsidRPr="007B5F62" w:rsidRDefault="00625493" w:rsidP="0075526B">
      <w:pPr>
        <w:numPr>
          <w:ilvl w:val="0"/>
          <w:numId w:val="10"/>
        </w:numPr>
        <w:spacing w:after="0"/>
        <w:jc w:val="both"/>
        <w:rPr>
          <w:rFonts w:ascii="Times New Roman" w:hAnsi="Times New Roman"/>
          <w:b/>
          <w:i/>
          <w:sz w:val="24"/>
          <w:szCs w:val="24"/>
        </w:rPr>
      </w:pPr>
      <w:r w:rsidRPr="007B5F62">
        <w:rPr>
          <w:rFonts w:ascii="Times New Roman" w:hAnsi="Times New Roman"/>
          <w:sz w:val="24"/>
          <w:szCs w:val="24"/>
        </w:rPr>
        <w:t>Ukoliko postoji sumnja da je riječ o odustajanju od školovanja učenika radi stupanja u maloljetnički brak – informiše se  uporedo Centar za socijalni rad, Uprav</w:t>
      </w:r>
      <w:r>
        <w:rPr>
          <w:rFonts w:ascii="Times New Roman" w:hAnsi="Times New Roman"/>
          <w:sz w:val="24"/>
          <w:szCs w:val="24"/>
        </w:rPr>
        <w:t>a</w:t>
      </w:r>
      <w:r w:rsidRPr="007B5F62">
        <w:rPr>
          <w:rFonts w:ascii="Times New Roman" w:hAnsi="Times New Roman"/>
          <w:sz w:val="24"/>
          <w:szCs w:val="24"/>
        </w:rPr>
        <w:t xml:space="preserve"> policije i Kancelarij</w:t>
      </w:r>
      <w:r>
        <w:rPr>
          <w:rFonts w:ascii="Times New Roman" w:hAnsi="Times New Roman"/>
          <w:sz w:val="24"/>
          <w:szCs w:val="24"/>
        </w:rPr>
        <w:t>a</w:t>
      </w:r>
      <w:r w:rsidRPr="007B5F62">
        <w:rPr>
          <w:rFonts w:ascii="Times New Roman" w:hAnsi="Times New Roman"/>
          <w:sz w:val="24"/>
          <w:szCs w:val="24"/>
        </w:rPr>
        <w:t xml:space="preserve"> za borbu protiv trgovine ljudima, radi potrebe hitnosti postupanja.</w:t>
      </w:r>
    </w:p>
    <w:p w:rsidR="00625493" w:rsidRPr="007B5F62" w:rsidRDefault="00625493" w:rsidP="0075526B">
      <w:pPr>
        <w:numPr>
          <w:ilvl w:val="0"/>
          <w:numId w:val="10"/>
        </w:numPr>
        <w:spacing w:after="0"/>
        <w:jc w:val="both"/>
        <w:rPr>
          <w:rFonts w:ascii="Times New Roman" w:hAnsi="Times New Roman"/>
          <w:b/>
          <w:i/>
          <w:sz w:val="24"/>
          <w:szCs w:val="24"/>
        </w:rPr>
      </w:pPr>
      <w:r w:rsidRPr="007B5F62">
        <w:rPr>
          <w:rFonts w:ascii="Times New Roman" w:hAnsi="Times New Roman"/>
          <w:sz w:val="24"/>
          <w:szCs w:val="24"/>
        </w:rPr>
        <w:t xml:space="preserve"> Izvještaj o radu timova koordinatori školskih timova podnose Zavodu za školstvo.</w:t>
      </w:r>
    </w:p>
    <w:p w:rsidR="00625493" w:rsidRPr="009C0CA6" w:rsidRDefault="00625493" w:rsidP="00625493">
      <w:pPr>
        <w:jc w:val="center"/>
      </w:pPr>
    </w:p>
    <w:p w:rsidR="00225203" w:rsidRPr="00B405EF" w:rsidRDefault="00625493" w:rsidP="00B405EF">
      <w:pPr>
        <w:pStyle w:val="Heading1"/>
        <w:jc w:val="center"/>
        <w:rPr>
          <w:rFonts w:ascii="Times New Roman" w:hAnsi="Times New Roman"/>
          <w:caps/>
          <w:sz w:val="24"/>
          <w:szCs w:val="24"/>
          <w:lang w:val="sr-Latn-CS"/>
        </w:rPr>
      </w:pPr>
      <w:r>
        <w:rPr>
          <w:rFonts w:ascii="Times New Roman" w:hAnsi="Times New Roman"/>
          <w:sz w:val="24"/>
          <w:szCs w:val="24"/>
          <w:lang w:val="sr-Latn-CS"/>
        </w:rPr>
        <w:br w:type="page"/>
      </w:r>
      <w:bookmarkStart w:id="71" w:name="_Toc146183199"/>
      <w:r w:rsidR="00225203" w:rsidRPr="00B405EF">
        <w:rPr>
          <w:rFonts w:ascii="Times New Roman" w:hAnsi="Times New Roman"/>
          <w:sz w:val="24"/>
          <w:szCs w:val="24"/>
          <w:lang w:val="sr-Latn-CS"/>
        </w:rPr>
        <w:lastRenderedPageBreak/>
        <w:t>AKTIVNOSTI ORGANIZACIJA CIVILNOG DRUŠTVA</w:t>
      </w:r>
      <w:bookmarkEnd w:id="63"/>
      <w:bookmarkEnd w:id="64"/>
      <w:bookmarkEnd w:id="65"/>
      <w:bookmarkEnd w:id="66"/>
      <w:bookmarkEnd w:id="67"/>
      <w:bookmarkEnd w:id="68"/>
      <w:bookmarkEnd w:id="69"/>
      <w:bookmarkEnd w:id="71"/>
    </w:p>
    <w:p w:rsidR="00225203" w:rsidRPr="00E3059B" w:rsidRDefault="00225203" w:rsidP="001A52D3">
      <w:pPr>
        <w:spacing w:after="0"/>
        <w:jc w:val="both"/>
        <w:rPr>
          <w:rFonts w:ascii="Times New Roman" w:hAnsi="Times New Roman"/>
          <w:bCs/>
          <w:color w:val="000000"/>
          <w:lang w:val="sr-Latn-CS"/>
        </w:rPr>
      </w:pPr>
    </w:p>
    <w:p w:rsidR="00225203" w:rsidRPr="00B405EF" w:rsidRDefault="00225203" w:rsidP="00B405EF">
      <w:pPr>
        <w:pStyle w:val="Heading2"/>
        <w:rPr>
          <w:rFonts w:ascii="Times New Roman" w:hAnsi="Times New Roman"/>
          <w:color w:val="auto"/>
          <w:sz w:val="24"/>
          <w:szCs w:val="24"/>
          <w:lang w:val="sr-Latn-CS"/>
        </w:rPr>
      </w:pPr>
      <w:bookmarkStart w:id="72" w:name="_Toc112833984"/>
      <w:bookmarkStart w:id="73" w:name="_Toc112834147"/>
      <w:bookmarkStart w:id="74" w:name="_Toc112834534"/>
      <w:bookmarkStart w:id="75" w:name="_Toc112834602"/>
      <w:bookmarkStart w:id="76" w:name="_Toc112834782"/>
      <w:bookmarkStart w:id="77" w:name="_Toc112841289"/>
      <w:bookmarkStart w:id="78" w:name="_Toc113010534"/>
      <w:bookmarkStart w:id="79" w:name="_Toc146183200"/>
      <w:r w:rsidRPr="00B405EF">
        <w:rPr>
          <w:rFonts w:ascii="Times New Roman" w:hAnsi="Times New Roman"/>
          <w:color w:val="auto"/>
          <w:sz w:val="24"/>
          <w:szCs w:val="24"/>
          <w:lang w:val="sr-Latn-CS"/>
        </w:rPr>
        <w:t>a) Djeca i mladi u riziku</w:t>
      </w:r>
      <w:bookmarkEnd w:id="72"/>
      <w:bookmarkEnd w:id="73"/>
      <w:bookmarkEnd w:id="74"/>
      <w:bookmarkEnd w:id="75"/>
      <w:bookmarkEnd w:id="76"/>
      <w:bookmarkEnd w:id="77"/>
      <w:bookmarkEnd w:id="78"/>
      <w:bookmarkEnd w:id="79"/>
      <w:r w:rsidRPr="00B405EF">
        <w:rPr>
          <w:rFonts w:ascii="Times New Roman" w:hAnsi="Times New Roman"/>
          <w:color w:val="auto"/>
          <w:sz w:val="24"/>
          <w:szCs w:val="24"/>
          <w:lang w:val="sr-Latn-CS"/>
        </w:rPr>
        <w:t xml:space="preserve"> </w:t>
      </w:r>
    </w:p>
    <w:p w:rsidR="00225203" w:rsidRDefault="00225203" w:rsidP="001A52D3">
      <w:pPr>
        <w:spacing w:after="0"/>
        <w:jc w:val="both"/>
        <w:rPr>
          <w:rFonts w:ascii="Times New Roman" w:hAnsi="Times New Roman"/>
          <w:b/>
          <w:bCs/>
          <w:color w:val="000000"/>
          <w:lang w:val="sr-Latn-CS"/>
        </w:rPr>
      </w:pPr>
    </w:p>
    <w:p w:rsidR="00225203" w:rsidRPr="00BD5FCA" w:rsidRDefault="00225203" w:rsidP="00B405EF">
      <w:pPr>
        <w:pStyle w:val="Heading3"/>
        <w:jc w:val="center"/>
        <w:rPr>
          <w:rFonts w:ascii="Times New Roman" w:hAnsi="Times New Roman"/>
          <w:color w:val="auto"/>
          <w:sz w:val="24"/>
          <w:szCs w:val="24"/>
        </w:rPr>
      </w:pPr>
      <w:bookmarkStart w:id="80" w:name="_Toc112833985"/>
      <w:bookmarkStart w:id="81" w:name="_Toc112834148"/>
      <w:bookmarkStart w:id="82" w:name="_Toc112834535"/>
      <w:bookmarkStart w:id="83" w:name="_Toc112834603"/>
      <w:bookmarkStart w:id="84" w:name="_Toc112834783"/>
      <w:bookmarkStart w:id="85" w:name="_Toc112841290"/>
      <w:bookmarkStart w:id="86" w:name="_Toc113010535"/>
      <w:bookmarkStart w:id="87" w:name="_Toc146183201"/>
      <w:r w:rsidRPr="00BD5FCA">
        <w:rPr>
          <w:rFonts w:ascii="Times New Roman" w:hAnsi="Times New Roman"/>
          <w:color w:val="auto"/>
          <w:sz w:val="24"/>
          <w:szCs w:val="24"/>
        </w:rPr>
        <w:t>Centar za prava djeteta Crne Gore</w:t>
      </w:r>
      <w:bookmarkEnd w:id="80"/>
      <w:bookmarkEnd w:id="81"/>
      <w:bookmarkEnd w:id="82"/>
      <w:bookmarkEnd w:id="83"/>
      <w:bookmarkEnd w:id="84"/>
      <w:bookmarkEnd w:id="85"/>
      <w:bookmarkEnd w:id="86"/>
      <w:bookmarkEnd w:id="87"/>
    </w:p>
    <w:p w:rsidR="00D154D5" w:rsidRDefault="00D154D5" w:rsidP="00A04C46">
      <w:pPr>
        <w:shd w:val="clear" w:color="auto" w:fill="FFFFFF"/>
        <w:spacing w:line="240" w:lineRule="auto"/>
        <w:textAlignment w:val="baseline"/>
        <w:rPr>
          <w:rFonts w:ascii="Times New Roman" w:hAnsi="Times New Roman"/>
          <w:b/>
          <w:bCs/>
          <w:sz w:val="24"/>
          <w:szCs w:val="24"/>
          <w:lang w:val="pl-PL"/>
        </w:rPr>
      </w:pPr>
    </w:p>
    <w:p w:rsidR="00D154D5" w:rsidRPr="006E690A" w:rsidRDefault="00D154D5" w:rsidP="00D154D5">
      <w:pPr>
        <w:shd w:val="clear" w:color="auto" w:fill="FFFFFF"/>
        <w:spacing w:line="240" w:lineRule="auto"/>
        <w:jc w:val="center"/>
        <w:textAlignment w:val="baseline"/>
        <w:rPr>
          <w:rFonts w:ascii="Times New Roman" w:hAnsi="Times New Roman"/>
          <w:b/>
          <w:bCs/>
          <w:sz w:val="24"/>
          <w:szCs w:val="24"/>
          <w:lang w:val="hr-HR"/>
        </w:rPr>
      </w:pPr>
      <w:r w:rsidRPr="006E690A">
        <w:rPr>
          <w:rFonts w:ascii="Times New Roman" w:hAnsi="Times New Roman"/>
          <w:b/>
          <w:bCs/>
          <w:sz w:val="24"/>
          <w:szCs w:val="24"/>
          <w:lang w:val="hr-HR"/>
        </w:rPr>
        <w:t>ENVISON – creating enabling environment for social inclusion of children – phase II</w:t>
      </w:r>
    </w:p>
    <w:p w:rsidR="00D154D5"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 xml:space="preserve">Projekat ENVISION realizuje Centar za prava djeteta Crne Gore. Projekat je finasijski podržan iz  IPA II Programa Evropske Unije i Crne Gore za zapošljavanje, obrazovanje i socijalnu zaštitu, koji se sprovodi posredstvom Direktorata za finansiranje i ugovaranje sredstava EU pomoći Ministarstva finansija i socijalnog staranja i Direkcije za programiranje i implementaciju EU fondova Ministarstva ekonomskog razvoja. Nakon prestanka podrške projektu iz IPA sredstava projekat </w:t>
      </w:r>
      <w:r>
        <w:rPr>
          <w:rFonts w:ascii="Times New Roman" w:hAnsi="Times New Roman"/>
          <w:sz w:val="24"/>
          <w:szCs w:val="24"/>
          <w:lang w:val="hr-HR"/>
        </w:rPr>
        <w:t xml:space="preserve">je </w:t>
      </w:r>
      <w:r w:rsidRPr="006E690A">
        <w:rPr>
          <w:rFonts w:ascii="Times New Roman" w:hAnsi="Times New Roman"/>
          <w:sz w:val="24"/>
          <w:szCs w:val="24"/>
          <w:lang w:val="hr-HR"/>
        </w:rPr>
        <w:t xml:space="preserve">nadalje realizovan uz podršku međunarodne oganizacije Save the Children i Glavnog grada Podgorica. </w:t>
      </w:r>
      <w:r>
        <w:rPr>
          <w:rFonts w:ascii="Times New Roman" w:hAnsi="Times New Roman"/>
          <w:sz w:val="24"/>
          <w:szCs w:val="24"/>
          <w:lang w:val="hr-HR"/>
        </w:rPr>
        <w:t xml:space="preserve"> </w:t>
      </w:r>
    </w:p>
    <w:p w:rsidR="00D154D5"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Usluga je namijenjena djeci u riziku i njihovim roditeljima ( djeca iz socijalno ugroženih porodica, djeca iz procesa razvoda, djeca iz hraniteljskih porodica, djeca iz disfunkcionalnih porodica, djeca u riziku da postanu djeca ulice, djeca sa neprihvatljivim ponašanjem, djeca sa problemima u učenju i pažnji…)</w:t>
      </w:r>
    </w:p>
    <w:p w:rsidR="00D154D5" w:rsidRPr="006E690A"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Centar za podršku djeci i porodici ima karakter</w:t>
      </w:r>
      <w:r>
        <w:rPr>
          <w:rFonts w:ascii="Times New Roman" w:hAnsi="Times New Roman"/>
          <w:sz w:val="24"/>
          <w:szCs w:val="24"/>
          <w:lang w:val="hr-HR"/>
        </w:rPr>
        <w:t xml:space="preserve"> preventivnog programa u dijelu </w:t>
      </w:r>
      <w:r w:rsidRPr="006E690A">
        <w:rPr>
          <w:rFonts w:ascii="Times New Roman" w:hAnsi="Times New Roman"/>
          <w:sz w:val="24"/>
          <w:szCs w:val="24"/>
          <w:lang w:val="hr-HR"/>
        </w:rPr>
        <w:t>povećanja funkcionalnosti porodice i preveniranja izdvajanj</w:t>
      </w:r>
      <w:r>
        <w:rPr>
          <w:rFonts w:ascii="Times New Roman" w:hAnsi="Times New Roman"/>
          <w:sz w:val="24"/>
          <w:szCs w:val="24"/>
          <w:lang w:val="hr-HR"/>
        </w:rPr>
        <w:t xml:space="preserve">a djece iz prirodne porodice i </w:t>
      </w:r>
      <w:r w:rsidRPr="006E690A">
        <w:rPr>
          <w:rFonts w:ascii="Times New Roman" w:hAnsi="Times New Roman"/>
          <w:sz w:val="24"/>
          <w:szCs w:val="24"/>
          <w:lang w:val="hr-HR"/>
        </w:rPr>
        <w:t>smještaja u instituciju.</w:t>
      </w:r>
    </w:p>
    <w:p w:rsidR="00D154D5"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Realizaciju projekta pratili su predstavnic</w:t>
      </w:r>
      <w:r>
        <w:rPr>
          <w:rFonts w:ascii="Times New Roman" w:hAnsi="Times New Roman"/>
          <w:sz w:val="24"/>
          <w:szCs w:val="24"/>
          <w:lang w:val="hr-HR"/>
        </w:rPr>
        <w:t>i ugovornih tijela kroz posjete</w:t>
      </w:r>
      <w:r w:rsidRPr="006E690A">
        <w:rPr>
          <w:rFonts w:ascii="Times New Roman" w:hAnsi="Times New Roman"/>
          <w:sz w:val="24"/>
          <w:szCs w:val="24"/>
          <w:lang w:val="hr-HR"/>
        </w:rPr>
        <w:t xml:space="preserve"> predstavnika CFCU i zvaničnih pr</w:t>
      </w:r>
      <w:r>
        <w:rPr>
          <w:rFonts w:ascii="Times New Roman" w:hAnsi="Times New Roman"/>
          <w:sz w:val="24"/>
          <w:szCs w:val="24"/>
          <w:lang w:val="hr-HR"/>
        </w:rPr>
        <w:t>edstavnika Save the Children koji su</w:t>
      </w:r>
      <w:r w:rsidRPr="006E690A">
        <w:rPr>
          <w:rFonts w:ascii="Times New Roman" w:hAnsi="Times New Roman"/>
          <w:sz w:val="24"/>
          <w:szCs w:val="24"/>
          <w:lang w:val="hr-HR"/>
        </w:rPr>
        <w:t xml:space="preserve"> dobili detaljne informacije o dokumentovanju procesa i  utroška sredstava u skadu sa odobrenim budžetom, usaglašenim promjenama i dinamikom planiranih aktivnosti za period 2022.</w:t>
      </w:r>
      <w:r>
        <w:rPr>
          <w:rFonts w:ascii="Times New Roman" w:hAnsi="Times New Roman"/>
          <w:sz w:val="24"/>
          <w:szCs w:val="24"/>
          <w:lang w:val="hr-HR"/>
        </w:rPr>
        <w:t xml:space="preserve"> </w:t>
      </w:r>
      <w:r w:rsidRPr="006E690A">
        <w:rPr>
          <w:rFonts w:ascii="Times New Roman" w:hAnsi="Times New Roman"/>
          <w:sz w:val="24"/>
          <w:szCs w:val="24"/>
          <w:lang w:val="hr-HR"/>
        </w:rPr>
        <w:t>g</w:t>
      </w:r>
      <w:r>
        <w:rPr>
          <w:rFonts w:ascii="Times New Roman" w:hAnsi="Times New Roman"/>
          <w:sz w:val="24"/>
          <w:szCs w:val="24"/>
          <w:lang w:val="hr-HR"/>
        </w:rPr>
        <w:t>odine</w:t>
      </w:r>
      <w:r w:rsidRPr="006E690A">
        <w:rPr>
          <w:rFonts w:ascii="Times New Roman" w:hAnsi="Times New Roman"/>
          <w:sz w:val="24"/>
          <w:szCs w:val="24"/>
          <w:lang w:val="hr-HR"/>
        </w:rPr>
        <w:t xml:space="preserve">. </w:t>
      </w:r>
    </w:p>
    <w:p w:rsidR="00D154D5" w:rsidRPr="006E690A"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Rad na podršci djeci i porodici podrazumijevao je redovnu saradnju/komunikaciju sa socijalnim partnerima i njhov doprinos u realizaciji programskih aktivnosti. Tokom izvještajnog perioda održavana je stalna komunikacija sa socijalnim partnerima, kako kroz sastanke, tako i kroz stalnu razmjenu informacija pisanim putem, u vezi sa napredovanjem korisnika ka postavljenim ciljevima i prilagođavanjem procesa podrške. Stručni tim centra u navedenom projektnom periodu učestvovao je na više obuka. Učestvovali su na treninzima na teme: Bazične pomagačke vještine; Važnost kvalitetne komunikacije u sferi socijalne i dječije zaštite. Članovi menadžmenta Centra učestvovali su na treningu na temu Izrada p</w:t>
      </w:r>
      <w:r>
        <w:rPr>
          <w:rFonts w:ascii="Times New Roman" w:hAnsi="Times New Roman"/>
          <w:sz w:val="24"/>
          <w:szCs w:val="24"/>
          <w:lang w:val="hr-HR"/>
        </w:rPr>
        <w:t xml:space="preserve">rojektnih aplikacija i traningu </w:t>
      </w:r>
      <w:r w:rsidRPr="006E690A">
        <w:rPr>
          <w:rFonts w:ascii="Times New Roman" w:hAnsi="Times New Roman"/>
          <w:sz w:val="24"/>
          <w:szCs w:val="24"/>
          <w:lang w:val="hr-HR"/>
        </w:rPr>
        <w:t xml:space="preserve">za trenere za primjenu Politike očuvanja sigurnosti djeteta u organizaciji Save the Children. </w:t>
      </w:r>
    </w:p>
    <w:p w:rsidR="00D154D5" w:rsidRPr="006E690A"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Nakon obuke za trenere, Centar je sproveo obuku za zaposlene, partnere, saradnike i studente o navedenoj politici. Obuci su prisustvovali zaposleni u Centru, članovi Skupštine Centra, predstavnici škola „Štampar Makarije“, „Radojica Perović“, „Dr Dragiša Ivanović“, studenti-volonteri sa Fakulteta političkih nauka, ukupno 16 polaznika.</w:t>
      </w:r>
    </w:p>
    <w:p w:rsidR="00D154D5" w:rsidRPr="006E690A" w:rsidRDefault="00D154D5" w:rsidP="00D154D5">
      <w:pPr>
        <w:shd w:val="clear" w:color="auto" w:fill="FFFFFF"/>
        <w:spacing w:line="240" w:lineRule="auto"/>
        <w:jc w:val="both"/>
        <w:textAlignment w:val="baseline"/>
        <w:rPr>
          <w:rFonts w:ascii="Times New Roman" w:hAnsi="Times New Roman"/>
          <w:sz w:val="24"/>
          <w:szCs w:val="24"/>
          <w:lang w:val="hr-HR"/>
        </w:rPr>
      </w:pPr>
      <w:r w:rsidRPr="006E690A">
        <w:rPr>
          <w:rFonts w:ascii="Times New Roman" w:hAnsi="Times New Roman"/>
          <w:sz w:val="24"/>
          <w:szCs w:val="24"/>
          <w:lang w:val="hr-HR"/>
        </w:rPr>
        <w:t>Tokom projekta u više navrata održavani su sastanci sa socijalnim partnerima. S obzirom na restriktivne mjere tokom trajanja izvještajnog perioda broj sastanaka koji je održan je manji od željenog ali svakako u skladu sa projektnim planom. Održani su sastanci sa predstavnicima: Ministarstva fina</w:t>
      </w:r>
      <w:r>
        <w:rPr>
          <w:rFonts w:ascii="Times New Roman" w:hAnsi="Times New Roman"/>
          <w:sz w:val="24"/>
          <w:szCs w:val="24"/>
          <w:lang w:val="hr-HR"/>
        </w:rPr>
        <w:t>n</w:t>
      </w:r>
      <w:r w:rsidRPr="006E690A">
        <w:rPr>
          <w:rFonts w:ascii="Times New Roman" w:hAnsi="Times New Roman"/>
          <w:sz w:val="24"/>
          <w:szCs w:val="24"/>
          <w:lang w:val="hr-HR"/>
        </w:rPr>
        <w:t>sija i socijalnog staranja, Centra za socijalni rad Podgorica,  Sekretarijata za socijalno staranje, sa predstavnicima OŠ „Štampar Makarije“, „Radojica Perović“, „Sutjeska“, „Milorad  Musa Burzan“, “Savo Pejanović“, „21</w:t>
      </w:r>
      <w:r>
        <w:rPr>
          <w:rFonts w:ascii="Times New Roman" w:hAnsi="Times New Roman"/>
          <w:sz w:val="24"/>
          <w:szCs w:val="24"/>
          <w:lang w:val="hr-HR"/>
        </w:rPr>
        <w:t>. m</w:t>
      </w:r>
      <w:r w:rsidRPr="006E690A">
        <w:rPr>
          <w:rFonts w:ascii="Times New Roman" w:hAnsi="Times New Roman"/>
          <w:sz w:val="24"/>
          <w:szCs w:val="24"/>
          <w:lang w:val="hr-HR"/>
        </w:rPr>
        <w:t xml:space="preserve">aj“, Crvenog krsta Crne Gore, sa </w:t>
      </w:r>
      <w:r w:rsidRPr="006E690A">
        <w:rPr>
          <w:rFonts w:ascii="Times New Roman" w:hAnsi="Times New Roman"/>
          <w:sz w:val="24"/>
          <w:szCs w:val="24"/>
          <w:lang w:val="hr-HR"/>
        </w:rPr>
        <w:lastRenderedPageBreak/>
        <w:t xml:space="preserve">predstavnicima Centra za stručno obrazovanje Crne Gore, Privredne komore CG, ZZZCG, UPCG, UMPCG, i dr. </w:t>
      </w:r>
    </w:p>
    <w:p w:rsidR="00D154D5" w:rsidRPr="006E690A" w:rsidRDefault="00D154D5" w:rsidP="00D154D5">
      <w:pPr>
        <w:shd w:val="clear" w:color="auto" w:fill="FFFFFF"/>
        <w:spacing w:line="240" w:lineRule="auto"/>
        <w:jc w:val="both"/>
        <w:textAlignment w:val="baseline"/>
        <w:rPr>
          <w:rFonts w:ascii="Times New Roman" w:hAnsi="Times New Roman"/>
          <w:sz w:val="24"/>
          <w:szCs w:val="24"/>
          <w:lang w:val="hr-HR"/>
        </w:rPr>
      </w:pPr>
      <w:r>
        <w:rPr>
          <w:rFonts w:ascii="Times New Roman" w:hAnsi="Times New Roman"/>
          <w:sz w:val="24"/>
          <w:szCs w:val="24"/>
          <w:lang w:val="hr-HR"/>
        </w:rPr>
        <w:t>Projektne  aktivnosti u 2022. godini</w:t>
      </w:r>
      <w:r w:rsidRPr="006E690A">
        <w:rPr>
          <w:rFonts w:ascii="Times New Roman" w:hAnsi="Times New Roman"/>
          <w:sz w:val="24"/>
          <w:szCs w:val="24"/>
          <w:lang w:val="hr-HR"/>
        </w:rPr>
        <w:t xml:space="preserve"> pohađalo   je ukupno 204 djece i 197 roditelja, od toga oko 47 djece romske populacije za koju se organizuju aktivnosti  jednom ned</w:t>
      </w:r>
      <w:r>
        <w:rPr>
          <w:rFonts w:ascii="Times New Roman" w:hAnsi="Times New Roman"/>
          <w:sz w:val="24"/>
          <w:szCs w:val="24"/>
          <w:lang w:val="hr-HR"/>
        </w:rPr>
        <w:t>j</w:t>
      </w:r>
      <w:r w:rsidRPr="006E690A">
        <w:rPr>
          <w:rFonts w:ascii="Times New Roman" w:hAnsi="Times New Roman"/>
          <w:sz w:val="24"/>
          <w:szCs w:val="24"/>
          <w:lang w:val="hr-HR"/>
        </w:rPr>
        <w:t>eljno u kampu na Koniku.</w:t>
      </w:r>
    </w:p>
    <w:p w:rsidR="00D154D5" w:rsidRPr="00D154D5" w:rsidRDefault="00D154D5" w:rsidP="00D154D5">
      <w:pPr>
        <w:shd w:val="clear" w:color="auto" w:fill="FFFFFF"/>
        <w:spacing w:line="240" w:lineRule="auto"/>
        <w:textAlignment w:val="baseline"/>
        <w:rPr>
          <w:rFonts w:ascii="Times New Roman" w:hAnsi="Times New Roman"/>
          <w:bCs/>
          <w:sz w:val="24"/>
          <w:szCs w:val="24"/>
          <w:lang w:val="hr-HR"/>
        </w:rPr>
      </w:pPr>
      <w:r w:rsidRPr="00D154D5">
        <w:rPr>
          <w:rFonts w:ascii="Times New Roman" w:hAnsi="Times New Roman"/>
          <w:bCs/>
          <w:sz w:val="24"/>
          <w:szCs w:val="24"/>
          <w:lang w:val="hr-HR"/>
        </w:rPr>
        <w:t xml:space="preserve">1.Osnovni </w:t>
      </w:r>
      <w:r>
        <w:rPr>
          <w:rFonts w:ascii="Times New Roman" w:hAnsi="Times New Roman"/>
          <w:bCs/>
          <w:sz w:val="24"/>
          <w:szCs w:val="24"/>
          <w:lang w:val="hr-HR"/>
        </w:rPr>
        <w:t>program podrške ( individualna i</w:t>
      </w:r>
      <w:r w:rsidRPr="00D154D5">
        <w:rPr>
          <w:rFonts w:ascii="Times New Roman" w:hAnsi="Times New Roman"/>
          <w:bCs/>
          <w:sz w:val="24"/>
          <w:szCs w:val="24"/>
          <w:lang w:val="hr-HR"/>
        </w:rPr>
        <w:t xml:space="preserve"> grupna savjetovanja) 204 djece i 197 roditelja</w:t>
      </w:r>
    </w:p>
    <w:p w:rsidR="00D154D5" w:rsidRPr="00D154D5" w:rsidRDefault="00D154D5" w:rsidP="00D154D5">
      <w:pPr>
        <w:shd w:val="clear" w:color="auto" w:fill="FFFFFF"/>
        <w:spacing w:line="240" w:lineRule="auto"/>
        <w:textAlignment w:val="baseline"/>
        <w:rPr>
          <w:rFonts w:ascii="Times New Roman" w:hAnsi="Times New Roman"/>
          <w:bCs/>
          <w:sz w:val="24"/>
          <w:szCs w:val="24"/>
          <w:lang w:val="hr-HR"/>
        </w:rPr>
      </w:pPr>
      <w:r w:rsidRPr="00D154D5">
        <w:rPr>
          <w:rFonts w:ascii="Times New Roman" w:hAnsi="Times New Roman"/>
          <w:bCs/>
          <w:sz w:val="24"/>
          <w:szCs w:val="24"/>
          <w:lang w:val="hr-HR"/>
        </w:rPr>
        <w:t xml:space="preserve">2.Program podrške porodicama (PPP) 18 djece i 14 roditelja </w:t>
      </w:r>
    </w:p>
    <w:p w:rsidR="00D154D5" w:rsidRPr="00D154D5" w:rsidRDefault="00D154D5" w:rsidP="00D154D5">
      <w:pPr>
        <w:shd w:val="clear" w:color="auto" w:fill="FFFFFF"/>
        <w:spacing w:line="240" w:lineRule="auto"/>
        <w:textAlignment w:val="baseline"/>
        <w:rPr>
          <w:rFonts w:ascii="Times New Roman" w:hAnsi="Times New Roman"/>
          <w:bCs/>
          <w:sz w:val="24"/>
          <w:szCs w:val="24"/>
          <w:lang w:val="hr-HR"/>
        </w:rPr>
      </w:pPr>
      <w:r w:rsidRPr="00D154D5">
        <w:rPr>
          <w:rFonts w:ascii="Times New Roman" w:hAnsi="Times New Roman"/>
          <w:bCs/>
          <w:sz w:val="24"/>
          <w:szCs w:val="24"/>
          <w:lang w:val="hr-HR"/>
        </w:rPr>
        <w:t xml:space="preserve">3.Program podrške u ranom rastu i razvoju ECCD (9 </w:t>
      </w:r>
      <w:r>
        <w:rPr>
          <w:rFonts w:ascii="Times New Roman" w:hAnsi="Times New Roman"/>
          <w:bCs/>
          <w:sz w:val="24"/>
          <w:szCs w:val="24"/>
          <w:lang w:val="hr-HR"/>
        </w:rPr>
        <w:t>djece)  i podrška u učenju (</w:t>
      </w:r>
      <w:r w:rsidRPr="00D154D5">
        <w:rPr>
          <w:rFonts w:ascii="Times New Roman" w:hAnsi="Times New Roman"/>
          <w:bCs/>
          <w:sz w:val="24"/>
          <w:szCs w:val="24"/>
          <w:lang w:val="hr-HR"/>
        </w:rPr>
        <w:t>74</w:t>
      </w:r>
      <w:r>
        <w:rPr>
          <w:rFonts w:ascii="Times New Roman" w:hAnsi="Times New Roman"/>
          <w:bCs/>
          <w:sz w:val="24"/>
          <w:szCs w:val="24"/>
          <w:lang w:val="hr-HR"/>
        </w:rPr>
        <w:t xml:space="preserve"> djece</w:t>
      </w:r>
      <w:r w:rsidRPr="00D154D5">
        <w:rPr>
          <w:rFonts w:ascii="Times New Roman" w:hAnsi="Times New Roman"/>
          <w:bCs/>
          <w:sz w:val="24"/>
          <w:szCs w:val="24"/>
          <w:lang w:val="hr-HR"/>
        </w:rPr>
        <w:t>)</w:t>
      </w:r>
    </w:p>
    <w:p w:rsidR="00D154D5" w:rsidRPr="00D154D5" w:rsidRDefault="00D154D5" w:rsidP="00D154D5">
      <w:pPr>
        <w:shd w:val="clear" w:color="auto" w:fill="FFFFFF"/>
        <w:spacing w:line="240" w:lineRule="auto"/>
        <w:textAlignment w:val="baseline"/>
        <w:rPr>
          <w:rFonts w:ascii="Times New Roman" w:hAnsi="Times New Roman"/>
          <w:bCs/>
          <w:sz w:val="24"/>
          <w:szCs w:val="24"/>
          <w:lang w:val="hr-HR"/>
        </w:rPr>
      </w:pPr>
      <w:r w:rsidRPr="00D154D5">
        <w:rPr>
          <w:rFonts w:ascii="Times New Roman" w:hAnsi="Times New Roman"/>
          <w:bCs/>
          <w:sz w:val="24"/>
          <w:szCs w:val="24"/>
          <w:lang w:val="hr-HR"/>
        </w:rPr>
        <w:t>4.Program ekonomskog osnaživanja EOP (ukupno</w:t>
      </w:r>
      <w:r>
        <w:rPr>
          <w:rFonts w:ascii="Times New Roman" w:hAnsi="Times New Roman"/>
          <w:bCs/>
          <w:sz w:val="24"/>
          <w:szCs w:val="24"/>
          <w:lang w:val="hr-HR"/>
        </w:rPr>
        <w:t xml:space="preserve"> 12</w:t>
      </w:r>
      <w:r w:rsidRPr="00D154D5">
        <w:rPr>
          <w:rFonts w:ascii="Times New Roman" w:hAnsi="Times New Roman"/>
          <w:bCs/>
          <w:sz w:val="24"/>
          <w:szCs w:val="24"/>
          <w:lang w:val="hr-HR"/>
        </w:rPr>
        <w:t xml:space="preserve"> korisnika) </w:t>
      </w:r>
    </w:p>
    <w:p w:rsidR="00D154D5" w:rsidRPr="00D154D5" w:rsidRDefault="00D154D5" w:rsidP="00D154D5">
      <w:pPr>
        <w:shd w:val="clear" w:color="auto" w:fill="FFFFFF"/>
        <w:spacing w:line="240" w:lineRule="auto"/>
        <w:textAlignment w:val="baseline"/>
        <w:rPr>
          <w:rFonts w:ascii="Times New Roman" w:hAnsi="Times New Roman"/>
          <w:bCs/>
          <w:sz w:val="24"/>
          <w:szCs w:val="24"/>
          <w:lang w:val="hr-HR"/>
        </w:rPr>
      </w:pPr>
      <w:r w:rsidRPr="00D154D5">
        <w:rPr>
          <w:rFonts w:ascii="Times New Roman" w:hAnsi="Times New Roman"/>
          <w:bCs/>
          <w:sz w:val="24"/>
          <w:szCs w:val="24"/>
          <w:lang w:val="hr-HR"/>
        </w:rPr>
        <w:t>5. Program podrške djeci i porodici k</w:t>
      </w:r>
      <w:r>
        <w:rPr>
          <w:rFonts w:ascii="Times New Roman" w:hAnsi="Times New Roman"/>
          <w:bCs/>
          <w:sz w:val="24"/>
          <w:szCs w:val="24"/>
          <w:lang w:val="hr-HR"/>
        </w:rPr>
        <w:t>roz psihoterapeutski tretman (</w:t>
      </w:r>
      <w:r w:rsidRPr="00D154D5">
        <w:rPr>
          <w:rFonts w:ascii="Times New Roman" w:hAnsi="Times New Roman"/>
          <w:bCs/>
          <w:sz w:val="24"/>
          <w:szCs w:val="24"/>
          <w:lang w:val="hr-HR"/>
        </w:rPr>
        <w:t>13</w:t>
      </w:r>
      <w:r>
        <w:rPr>
          <w:rFonts w:ascii="Times New Roman" w:hAnsi="Times New Roman"/>
          <w:bCs/>
          <w:sz w:val="24"/>
          <w:szCs w:val="24"/>
          <w:lang w:val="hr-HR"/>
        </w:rPr>
        <w:t xml:space="preserve"> djece</w:t>
      </w:r>
      <w:r w:rsidRPr="00D154D5">
        <w:rPr>
          <w:rFonts w:ascii="Times New Roman" w:hAnsi="Times New Roman"/>
          <w:bCs/>
          <w:sz w:val="24"/>
          <w:szCs w:val="24"/>
          <w:lang w:val="hr-HR"/>
        </w:rPr>
        <w:t xml:space="preserve">) </w:t>
      </w:r>
    </w:p>
    <w:p w:rsidR="00D154D5" w:rsidRPr="00D154D5" w:rsidRDefault="00D154D5" w:rsidP="00D154D5">
      <w:pPr>
        <w:shd w:val="clear" w:color="auto" w:fill="FFFFFF"/>
        <w:spacing w:line="240" w:lineRule="auto"/>
        <w:textAlignment w:val="baseline"/>
        <w:rPr>
          <w:rFonts w:ascii="Times New Roman" w:hAnsi="Times New Roman"/>
          <w:bCs/>
          <w:sz w:val="24"/>
          <w:szCs w:val="24"/>
          <w:lang w:val="hr-HR"/>
        </w:rPr>
      </w:pPr>
    </w:p>
    <w:p w:rsidR="00D154D5" w:rsidRPr="00D154D5" w:rsidRDefault="00D154D5" w:rsidP="00D154D5">
      <w:pPr>
        <w:shd w:val="clear" w:color="auto" w:fill="FFFFFF"/>
        <w:spacing w:line="240" w:lineRule="auto"/>
        <w:jc w:val="both"/>
        <w:textAlignment w:val="baseline"/>
        <w:rPr>
          <w:rFonts w:ascii="Times New Roman" w:hAnsi="Times New Roman"/>
          <w:bCs/>
          <w:sz w:val="24"/>
          <w:szCs w:val="24"/>
          <w:lang w:val="hr-HR"/>
        </w:rPr>
      </w:pPr>
      <w:r w:rsidRPr="00D154D5">
        <w:rPr>
          <w:rFonts w:ascii="Times New Roman" w:hAnsi="Times New Roman"/>
          <w:bCs/>
          <w:sz w:val="24"/>
          <w:szCs w:val="24"/>
          <w:lang w:val="hr-HR"/>
        </w:rPr>
        <w:t>Uz podršku kancelar</w:t>
      </w:r>
      <w:r>
        <w:rPr>
          <w:rFonts w:ascii="Times New Roman" w:hAnsi="Times New Roman"/>
          <w:bCs/>
          <w:sz w:val="24"/>
          <w:szCs w:val="24"/>
          <w:lang w:val="hr-HR"/>
        </w:rPr>
        <w:t>-</w:t>
      </w:r>
      <w:r w:rsidRPr="00D154D5">
        <w:rPr>
          <w:rFonts w:ascii="Times New Roman" w:hAnsi="Times New Roman"/>
          <w:bCs/>
          <w:sz w:val="24"/>
          <w:szCs w:val="24"/>
          <w:lang w:val="hr-HR"/>
        </w:rPr>
        <w:t>ije Save the Children urađen je Priručnik-Program i smjernice za implementaciju ekonomskog osnaživanja porodica i mladih.</w:t>
      </w:r>
    </w:p>
    <w:p w:rsidR="00D154D5" w:rsidRPr="00D154D5" w:rsidRDefault="00D154D5" w:rsidP="001316F1">
      <w:pPr>
        <w:shd w:val="clear" w:color="auto" w:fill="FFFFFF"/>
        <w:spacing w:line="240" w:lineRule="auto"/>
        <w:jc w:val="both"/>
        <w:textAlignment w:val="baseline"/>
        <w:rPr>
          <w:rFonts w:ascii="Times New Roman" w:hAnsi="Times New Roman"/>
          <w:bCs/>
          <w:sz w:val="24"/>
          <w:szCs w:val="24"/>
          <w:lang w:val="hr-HR"/>
        </w:rPr>
      </w:pPr>
      <w:r w:rsidRPr="00D154D5">
        <w:rPr>
          <w:rFonts w:ascii="Times New Roman" w:hAnsi="Times New Roman"/>
          <w:bCs/>
          <w:sz w:val="24"/>
          <w:szCs w:val="24"/>
          <w:lang w:val="hr-HR"/>
        </w:rPr>
        <w:t xml:space="preserve">Takođe, kroz saradnju sa partnerskom organizacijom TDH, regionalnom kancelarijom u Budimpešti, obezbijeđen je doprinos deinstitucionalizaciji i decentralizaciji kroz realizovane edukativne aktivnosti (vebinare, learning </w:t>
      </w:r>
      <w:r>
        <w:rPr>
          <w:rFonts w:ascii="Times New Roman" w:hAnsi="Times New Roman"/>
          <w:bCs/>
          <w:sz w:val="24"/>
          <w:szCs w:val="24"/>
          <w:lang w:val="hr-HR"/>
        </w:rPr>
        <w:t>događaje</w:t>
      </w:r>
      <w:r w:rsidR="001316F1">
        <w:rPr>
          <w:rFonts w:ascii="Times New Roman" w:hAnsi="Times New Roman"/>
          <w:bCs/>
          <w:sz w:val="24"/>
          <w:szCs w:val="24"/>
          <w:lang w:val="hr-HR"/>
        </w:rPr>
        <w:t>) …</w:t>
      </w:r>
      <w:r w:rsidRPr="00D154D5">
        <w:rPr>
          <w:rFonts w:ascii="Times New Roman" w:hAnsi="Times New Roman"/>
          <w:bCs/>
          <w:sz w:val="24"/>
          <w:szCs w:val="24"/>
          <w:lang w:val="hr-HR"/>
        </w:rPr>
        <w:t xml:space="preserve"> namijenjene profesionalcima koji direktno rade sa djecom, u cilju unapređenja njihovih stručnih kapaciteta što bi trebalo da doprinese i kvalitetu intervencija podrške  ciljnim grupama sa kojima rade. Ponuđeni programi edukacije su prevedeni i prilagođe</w:t>
      </w:r>
      <w:r w:rsidR="001316F1">
        <w:rPr>
          <w:rFonts w:ascii="Times New Roman" w:hAnsi="Times New Roman"/>
          <w:bCs/>
          <w:sz w:val="24"/>
          <w:szCs w:val="24"/>
          <w:lang w:val="hr-HR"/>
        </w:rPr>
        <w:t>n</w:t>
      </w:r>
      <w:r w:rsidRPr="00D154D5">
        <w:rPr>
          <w:rFonts w:ascii="Times New Roman" w:hAnsi="Times New Roman"/>
          <w:bCs/>
          <w:sz w:val="24"/>
          <w:szCs w:val="24"/>
          <w:lang w:val="hr-HR"/>
        </w:rPr>
        <w:t xml:space="preserve">i crnogorskim prilikama, te stavljeni profesionalcima na raspolaganje putem Child Hub platforme za više od 150 profesionalaca iz Crne Gore koji su registrovani na platformi.  </w:t>
      </w:r>
    </w:p>
    <w:p w:rsidR="00D154D5" w:rsidRPr="00D154D5" w:rsidRDefault="00D154D5" w:rsidP="001316F1">
      <w:pPr>
        <w:shd w:val="clear" w:color="auto" w:fill="FFFFFF"/>
        <w:spacing w:line="240" w:lineRule="auto"/>
        <w:jc w:val="both"/>
        <w:textAlignment w:val="baseline"/>
        <w:rPr>
          <w:rFonts w:ascii="Times New Roman" w:hAnsi="Times New Roman"/>
          <w:bCs/>
          <w:sz w:val="24"/>
          <w:szCs w:val="24"/>
          <w:lang w:val="hr-HR"/>
        </w:rPr>
      </w:pPr>
      <w:r w:rsidRPr="00D154D5">
        <w:rPr>
          <w:rFonts w:ascii="Times New Roman" w:hAnsi="Times New Roman"/>
          <w:bCs/>
          <w:sz w:val="24"/>
          <w:szCs w:val="24"/>
          <w:lang w:val="hr-HR"/>
        </w:rPr>
        <w:t>Podrška procesu decentralizacije socijalnih usluga, kroz implementaciju ovog projekta,  ogledala se kroz aktivnosti medijske promocije ostvarenih rezultata i realizovanih javnih debata, okruglih stolova radnih sastanaka, panel diskusija  na različite teme.</w:t>
      </w:r>
    </w:p>
    <w:p w:rsidR="00D154D5" w:rsidRPr="00D154D5" w:rsidRDefault="00D154D5" w:rsidP="001316F1">
      <w:pPr>
        <w:shd w:val="clear" w:color="auto" w:fill="FFFFFF"/>
        <w:spacing w:line="240" w:lineRule="auto"/>
        <w:jc w:val="both"/>
        <w:textAlignment w:val="baseline"/>
        <w:rPr>
          <w:rFonts w:ascii="Times New Roman" w:hAnsi="Times New Roman"/>
          <w:bCs/>
          <w:sz w:val="24"/>
          <w:szCs w:val="24"/>
          <w:lang w:val="hr-HR"/>
        </w:rPr>
      </w:pPr>
      <w:r w:rsidRPr="00D154D5">
        <w:rPr>
          <w:rFonts w:ascii="Times New Roman" w:hAnsi="Times New Roman"/>
          <w:bCs/>
          <w:sz w:val="24"/>
          <w:szCs w:val="24"/>
          <w:lang w:val="hr-HR"/>
        </w:rPr>
        <w:t xml:space="preserve">U saradnji sa Glavnim gradom Podgorica nastavljena je realizacija aktivnosti i pružanje usluge u prostorijama Kuće zdravlja u ulici Novaka Miloševa, kako bi se pravovremeno i adekvatno odgovorilo na potrebe  gradjana i djece  koja pohađaju škole koje gravitiraju u tom području. </w:t>
      </w:r>
    </w:p>
    <w:p w:rsidR="00D154D5" w:rsidRPr="00D154D5" w:rsidRDefault="00D154D5" w:rsidP="001316F1">
      <w:pPr>
        <w:shd w:val="clear" w:color="auto" w:fill="FFFFFF"/>
        <w:spacing w:line="240" w:lineRule="auto"/>
        <w:jc w:val="both"/>
        <w:textAlignment w:val="baseline"/>
        <w:rPr>
          <w:rFonts w:ascii="Times New Roman" w:hAnsi="Times New Roman"/>
          <w:bCs/>
          <w:sz w:val="24"/>
          <w:szCs w:val="24"/>
          <w:lang w:val="hr-HR"/>
        </w:rPr>
      </w:pPr>
      <w:r w:rsidRPr="00D154D5">
        <w:rPr>
          <w:rFonts w:ascii="Times New Roman" w:hAnsi="Times New Roman"/>
          <w:bCs/>
          <w:sz w:val="24"/>
          <w:szCs w:val="24"/>
          <w:lang w:val="hr-HR"/>
        </w:rPr>
        <w:t>Korisnici usluga u Kući zdravlja su učenici osnovni</w:t>
      </w:r>
      <w:r w:rsidR="001316F1">
        <w:rPr>
          <w:rFonts w:ascii="Times New Roman" w:hAnsi="Times New Roman"/>
          <w:bCs/>
          <w:sz w:val="24"/>
          <w:szCs w:val="24"/>
          <w:lang w:val="hr-HR"/>
        </w:rPr>
        <w:t>h škola “Savo Pejanović”, “21. m</w:t>
      </w:r>
      <w:r w:rsidRPr="00D154D5">
        <w:rPr>
          <w:rFonts w:ascii="Times New Roman" w:hAnsi="Times New Roman"/>
          <w:bCs/>
          <w:sz w:val="24"/>
          <w:szCs w:val="24"/>
          <w:lang w:val="hr-HR"/>
        </w:rPr>
        <w:t>aj”, “Milorad Musa Burzan”. Podrška se realizuje kroz pružanje psiho-socijalnih radionica, individualnih i grupnih savjetovanja za djecu i roditelje, edukativno kreativne radionice  i gostujuća predavanja.</w:t>
      </w:r>
    </w:p>
    <w:p w:rsidR="00D154D5" w:rsidRDefault="00D154D5" w:rsidP="001316F1">
      <w:pPr>
        <w:shd w:val="clear" w:color="auto" w:fill="FFFFFF"/>
        <w:spacing w:line="240" w:lineRule="auto"/>
        <w:jc w:val="both"/>
        <w:textAlignment w:val="baseline"/>
        <w:rPr>
          <w:rFonts w:ascii="Times New Roman" w:hAnsi="Times New Roman"/>
          <w:bCs/>
          <w:sz w:val="24"/>
          <w:szCs w:val="24"/>
          <w:lang w:val="hr-HR"/>
        </w:rPr>
      </w:pPr>
      <w:r w:rsidRPr="00D154D5">
        <w:rPr>
          <w:rFonts w:ascii="Times New Roman" w:hAnsi="Times New Roman"/>
          <w:bCs/>
          <w:sz w:val="24"/>
          <w:szCs w:val="24"/>
          <w:lang w:val="hr-HR"/>
        </w:rPr>
        <w:t>Tokom 2022. godine za sve korisnike us</w:t>
      </w:r>
      <w:r w:rsidR="00AF425C">
        <w:rPr>
          <w:rFonts w:ascii="Times New Roman" w:hAnsi="Times New Roman"/>
          <w:bCs/>
          <w:sz w:val="24"/>
          <w:szCs w:val="24"/>
          <w:lang w:val="hr-HR"/>
        </w:rPr>
        <w:t>luga u Centru organizovan je</w:t>
      </w:r>
      <w:r w:rsidRPr="00D154D5">
        <w:rPr>
          <w:rFonts w:ascii="Times New Roman" w:hAnsi="Times New Roman"/>
          <w:bCs/>
          <w:sz w:val="24"/>
          <w:szCs w:val="24"/>
          <w:lang w:val="hr-HR"/>
        </w:rPr>
        <w:t xml:space="preserve"> niz dodatnih aktivnosti kao što su posjete pozorištu, posjete prirodnjačkom muzeju, predavanja gostujućih predavača na različite teme, obilježavanje važnih datuma, susret sa premijerom i predsjednikom Košarkaškog saveza Crne Gore, itd.</w:t>
      </w:r>
    </w:p>
    <w:p w:rsidR="001316F1" w:rsidRPr="001316F1" w:rsidRDefault="001316F1" w:rsidP="001316F1">
      <w:pPr>
        <w:shd w:val="clear" w:color="auto" w:fill="FFFFFF"/>
        <w:spacing w:line="240" w:lineRule="auto"/>
        <w:jc w:val="center"/>
        <w:textAlignment w:val="baseline"/>
        <w:rPr>
          <w:rFonts w:ascii="Times New Roman" w:hAnsi="Times New Roman"/>
          <w:b/>
          <w:bCs/>
          <w:sz w:val="24"/>
          <w:szCs w:val="24"/>
          <w:lang w:val="hr-HR"/>
        </w:rPr>
      </w:pPr>
      <w:r w:rsidRPr="001316F1">
        <w:rPr>
          <w:rFonts w:ascii="Times New Roman" w:hAnsi="Times New Roman"/>
          <w:b/>
          <w:bCs/>
          <w:sz w:val="24"/>
          <w:szCs w:val="24"/>
          <w:lang w:val="hr-HR"/>
        </w:rPr>
        <w:t>Afirmacija prava djeteta na participaciju - Lokalni dječiji parlament</w:t>
      </w:r>
    </w:p>
    <w:p w:rsidR="001316F1" w:rsidRPr="001316F1" w:rsidRDefault="001316F1" w:rsidP="001316F1">
      <w:pPr>
        <w:shd w:val="clear" w:color="auto" w:fill="FFFFFF"/>
        <w:spacing w:line="240" w:lineRule="auto"/>
        <w:jc w:val="both"/>
        <w:textAlignment w:val="baseline"/>
        <w:rPr>
          <w:rFonts w:ascii="Times New Roman" w:hAnsi="Times New Roman"/>
          <w:bCs/>
          <w:sz w:val="24"/>
          <w:szCs w:val="24"/>
          <w:lang w:val="hr-HR"/>
        </w:rPr>
      </w:pPr>
      <w:r w:rsidRPr="001316F1">
        <w:rPr>
          <w:rFonts w:ascii="Times New Roman" w:hAnsi="Times New Roman"/>
          <w:bCs/>
          <w:sz w:val="24"/>
          <w:szCs w:val="24"/>
          <w:lang w:val="hr-HR"/>
        </w:rPr>
        <w:t>Sa ciljem afirmacije prava na participaciju djece i mladih, Centar za prava djeteta Crne Gore  je u prostorijama Kuće zdravlja, početkom feb</w:t>
      </w:r>
      <w:r>
        <w:rPr>
          <w:rFonts w:ascii="Times New Roman" w:hAnsi="Times New Roman"/>
          <w:bCs/>
          <w:sz w:val="24"/>
          <w:szCs w:val="24"/>
          <w:lang w:val="hr-HR"/>
        </w:rPr>
        <w:t>ruara 2022. godine</w:t>
      </w:r>
      <w:r w:rsidRPr="001316F1">
        <w:rPr>
          <w:rFonts w:ascii="Times New Roman" w:hAnsi="Times New Roman"/>
          <w:bCs/>
          <w:sz w:val="24"/>
          <w:szCs w:val="24"/>
          <w:lang w:val="hr-HR"/>
        </w:rPr>
        <w:t xml:space="preserve"> organizovao rad sa Lokalnim dječijim parlamentom. Model lokalnog dječijeg palamenta predstavlja zdrav ambijent koji obezbjeđuje mladima  pristup novim informacijama i znanjima, razvoj vještina, kreativnosti, i veću mogućnost aktivizma mladih, što doprinosi njihovoj većoj odgovornosti, boljem kvalitetu dijaloga i odnosa u zajednici. Lokalni dječiji parlament broji ukupno 42 djece/predstavnika osnovnih i srednjih škola sa nivoa Glavnog grada Podgorica. Djeca dolaze po prijedlogu njihovih škola i uz pisanu</w:t>
      </w:r>
      <w:r>
        <w:rPr>
          <w:rFonts w:ascii="Times New Roman" w:hAnsi="Times New Roman"/>
          <w:bCs/>
          <w:sz w:val="24"/>
          <w:szCs w:val="24"/>
          <w:lang w:val="hr-HR"/>
        </w:rPr>
        <w:t xml:space="preserve"> saglasnost </w:t>
      </w:r>
      <w:r>
        <w:rPr>
          <w:rFonts w:ascii="Times New Roman" w:hAnsi="Times New Roman"/>
          <w:bCs/>
          <w:sz w:val="24"/>
          <w:szCs w:val="24"/>
          <w:lang w:val="hr-HR"/>
        </w:rPr>
        <w:lastRenderedPageBreak/>
        <w:t>njihovih roditelja.</w:t>
      </w:r>
      <w:r w:rsidRPr="001316F1">
        <w:rPr>
          <w:rFonts w:ascii="Times New Roman" w:hAnsi="Times New Roman"/>
          <w:bCs/>
          <w:sz w:val="24"/>
          <w:szCs w:val="24"/>
          <w:lang w:val="hr-HR"/>
        </w:rPr>
        <w:t xml:space="preserve"> U prosjeku sastancima prisustvuje 23 djece.</w:t>
      </w:r>
      <w:r>
        <w:rPr>
          <w:rFonts w:ascii="Times New Roman" w:hAnsi="Times New Roman"/>
          <w:bCs/>
          <w:sz w:val="24"/>
          <w:szCs w:val="24"/>
          <w:lang w:val="hr-HR"/>
        </w:rPr>
        <w:t xml:space="preserve"> </w:t>
      </w:r>
      <w:r w:rsidRPr="001316F1">
        <w:rPr>
          <w:rFonts w:ascii="Times New Roman" w:hAnsi="Times New Roman"/>
          <w:bCs/>
          <w:sz w:val="24"/>
          <w:szCs w:val="24"/>
          <w:lang w:val="hr-HR"/>
        </w:rPr>
        <w:t xml:space="preserve">Sa članovima Lokalnog dječijeg parlamenta realizovano </w:t>
      </w:r>
      <w:r>
        <w:rPr>
          <w:rFonts w:ascii="Times New Roman" w:hAnsi="Times New Roman"/>
          <w:bCs/>
          <w:sz w:val="24"/>
          <w:szCs w:val="24"/>
          <w:lang w:val="hr-HR"/>
        </w:rPr>
        <w:t xml:space="preserve">je ukupno </w:t>
      </w:r>
      <w:r w:rsidRPr="001316F1">
        <w:rPr>
          <w:rFonts w:ascii="Times New Roman" w:hAnsi="Times New Roman"/>
          <w:bCs/>
          <w:sz w:val="24"/>
          <w:szCs w:val="24"/>
          <w:lang w:val="hr-HR"/>
        </w:rPr>
        <w:t>47 radnih sastanka.</w:t>
      </w:r>
    </w:p>
    <w:p w:rsidR="001316F1" w:rsidRDefault="001316F1" w:rsidP="001316F1">
      <w:pPr>
        <w:shd w:val="clear" w:color="auto" w:fill="FFFFFF"/>
        <w:spacing w:line="240" w:lineRule="auto"/>
        <w:jc w:val="both"/>
        <w:textAlignment w:val="baseline"/>
        <w:rPr>
          <w:rFonts w:ascii="Times New Roman" w:hAnsi="Times New Roman"/>
          <w:bCs/>
          <w:sz w:val="24"/>
          <w:szCs w:val="24"/>
          <w:lang w:val="hr-HR"/>
        </w:rPr>
      </w:pPr>
      <w:r w:rsidRPr="001316F1">
        <w:rPr>
          <w:rFonts w:ascii="Times New Roman" w:hAnsi="Times New Roman"/>
          <w:bCs/>
          <w:sz w:val="24"/>
          <w:szCs w:val="24"/>
          <w:lang w:val="hr-HR"/>
        </w:rPr>
        <w:t>Na samom početku rada sa Lokalnim dječijim parlamentom, kroz njihovo učešće, razvijen je i usaglašen plan rada, dinamika održavanja sastanaka i prikupljene ideje za aktivnosti koje bi mogle biti sprovedene tokom godine. Na samom početku, za sve članove parlamenta realizovana je edukacija na sl</w:t>
      </w:r>
      <w:r>
        <w:rPr>
          <w:rFonts w:ascii="Times New Roman" w:hAnsi="Times New Roman"/>
          <w:bCs/>
          <w:sz w:val="24"/>
          <w:szCs w:val="24"/>
          <w:lang w:val="hr-HR"/>
        </w:rPr>
        <w:t>j</w:t>
      </w:r>
      <w:r w:rsidRPr="001316F1">
        <w:rPr>
          <w:rFonts w:ascii="Times New Roman" w:hAnsi="Times New Roman"/>
          <w:bCs/>
          <w:sz w:val="24"/>
          <w:szCs w:val="24"/>
          <w:lang w:val="hr-HR"/>
        </w:rPr>
        <w:t>edeće teme: UN Konvencija o pravima djeteta, komunikacija, želje i potrebe, stereotipi i predrasude, pristup djeteta pravdi, itd.</w:t>
      </w:r>
      <w:r>
        <w:rPr>
          <w:rFonts w:ascii="Times New Roman" w:hAnsi="Times New Roman"/>
          <w:bCs/>
          <w:sz w:val="24"/>
          <w:szCs w:val="24"/>
          <w:lang w:val="hr-HR"/>
        </w:rPr>
        <w:t xml:space="preserve"> </w:t>
      </w:r>
    </w:p>
    <w:p w:rsidR="001316F1" w:rsidRDefault="001316F1" w:rsidP="001316F1">
      <w:pPr>
        <w:shd w:val="clear" w:color="auto" w:fill="FFFFFF"/>
        <w:spacing w:line="240" w:lineRule="auto"/>
        <w:jc w:val="both"/>
        <w:textAlignment w:val="baseline"/>
        <w:rPr>
          <w:rFonts w:ascii="Times New Roman" w:hAnsi="Times New Roman"/>
          <w:bCs/>
          <w:sz w:val="24"/>
          <w:szCs w:val="24"/>
          <w:lang w:val="hr-HR"/>
        </w:rPr>
      </w:pPr>
      <w:r w:rsidRPr="001316F1">
        <w:rPr>
          <w:rFonts w:ascii="Times New Roman" w:hAnsi="Times New Roman"/>
          <w:bCs/>
          <w:sz w:val="24"/>
          <w:szCs w:val="24"/>
          <w:lang w:val="hr-HR"/>
        </w:rPr>
        <w:t xml:space="preserve">Nakon edukacije, na predlog članova parlamenta dogovoren se sastanak djece sa gradonačelnikom Glavnog grada Podgorica. Za tu priliku djeca su, korišćenjem različitih metoda rada, pripremila prezentacije na različite teme, a koje su u nadležnosti gradske uprave. Takođe, pripremili su i niz pitanja koja se odnose na različite probleme sa kojima se djeca susrijeću u našem gradu. Sastanak je održan u prostorijama Skupštine Glavnog grada. Sastanku je prisustvovao gradonačelnik Podgorice, dr Ivan Vuković, zamjenica gradonačelnika dr Slađana Vujačić, predsjednik UO NLB Banke, Martin Leberle sa saradnicama, predstavnici Centra za prava djeteta Crne Gore i članovi Lokalnog dječijeg parlamenta. </w:t>
      </w:r>
      <w:r>
        <w:rPr>
          <w:rFonts w:ascii="Times New Roman" w:hAnsi="Times New Roman"/>
          <w:bCs/>
          <w:sz w:val="24"/>
          <w:szCs w:val="24"/>
          <w:lang w:val="hr-HR"/>
        </w:rPr>
        <w:t xml:space="preserve"> </w:t>
      </w:r>
    </w:p>
    <w:p w:rsidR="001316F1" w:rsidRPr="001316F1" w:rsidRDefault="001316F1" w:rsidP="001316F1">
      <w:pPr>
        <w:shd w:val="clear" w:color="auto" w:fill="FFFFFF"/>
        <w:spacing w:line="240" w:lineRule="auto"/>
        <w:jc w:val="center"/>
        <w:textAlignment w:val="baseline"/>
        <w:rPr>
          <w:rFonts w:ascii="Times New Roman" w:hAnsi="Times New Roman"/>
          <w:b/>
          <w:bCs/>
          <w:iCs/>
          <w:sz w:val="24"/>
          <w:szCs w:val="24"/>
          <w:lang w:val="bs-Latn-BA"/>
        </w:rPr>
      </w:pPr>
      <w:r w:rsidRPr="001316F1">
        <w:rPr>
          <w:rFonts w:ascii="Times New Roman" w:hAnsi="Times New Roman"/>
          <w:b/>
          <w:bCs/>
          <w:iCs/>
          <w:sz w:val="24"/>
          <w:szCs w:val="24"/>
          <w:lang w:val="bs-Latn-BA"/>
        </w:rPr>
        <w:t>Dječija kampanja</w:t>
      </w:r>
    </w:p>
    <w:p w:rsidR="001316F1" w:rsidRDefault="001316F1" w:rsidP="001316F1">
      <w:pPr>
        <w:shd w:val="clear" w:color="auto" w:fill="FFFFFF"/>
        <w:spacing w:line="240" w:lineRule="auto"/>
        <w:jc w:val="both"/>
        <w:textAlignment w:val="baseline"/>
        <w:rPr>
          <w:rFonts w:ascii="Times New Roman" w:hAnsi="Times New Roman"/>
          <w:bCs/>
          <w:sz w:val="24"/>
          <w:szCs w:val="24"/>
          <w:lang w:val="bs-Latn-BA"/>
        </w:rPr>
      </w:pPr>
      <w:r w:rsidRPr="001316F1">
        <w:rPr>
          <w:rFonts w:ascii="Times New Roman" w:hAnsi="Times New Roman"/>
          <w:bCs/>
          <w:sz w:val="24"/>
          <w:szCs w:val="24"/>
          <w:lang w:val="bs-Latn-BA"/>
        </w:rPr>
        <w:t>Centar za prava djeteta Crne Gore u saradnji sa partnerima Save the Children NWB, kao i sa NLB bankom Crne Gore, organizovao je Dječiju kampanju, kako bi šira javnost prepoznala i podržala rad Dnevnih centara za podršku djeci i porodici. Učesnici Dječije kampanje bili su korisnici usluga DIC-a, kao i predstavnici Dječijeg lokalnog parlamenta. Ključne poruke u ovoj kampanji ukazale su na značaj preveniranja i zaštite izloženosti djece rizicima, kroz kvalitetne usluge podrške za život u zajednici. Dnevni centar predstavlja sigurno, stimulativno okruženje, za preveniranje rizika i podršku djeci u riziku da prevaziđu probleme u kojima su se našli, sa akcentom da je ovaj vid usluge i podrške najhumanije i najekonomičnije rješenje za djecu u riziku.</w:t>
      </w:r>
    </w:p>
    <w:p w:rsidR="001316F1" w:rsidRPr="001316F1" w:rsidRDefault="001316F1" w:rsidP="001316F1">
      <w:pPr>
        <w:jc w:val="both"/>
        <w:rPr>
          <w:rFonts w:ascii="Times New Roman" w:hAnsi="Times New Roman"/>
          <w:sz w:val="24"/>
          <w:szCs w:val="24"/>
          <w:lang w:val="bs-Latn-BA"/>
        </w:rPr>
      </w:pPr>
      <w:r w:rsidRPr="001316F1">
        <w:rPr>
          <w:rFonts w:ascii="Times New Roman" w:hAnsi="Times New Roman"/>
          <w:b/>
          <w:bCs/>
          <w:i/>
          <w:iCs/>
          <w:sz w:val="24"/>
          <w:szCs w:val="24"/>
          <w:lang w:val="bs-Latn-BA"/>
        </w:rPr>
        <w:t>Trodnevni kamp – „Medijska pismenost“ u Sutomoru</w:t>
      </w:r>
    </w:p>
    <w:p w:rsidR="001316F1" w:rsidRPr="001316F1" w:rsidRDefault="001316F1" w:rsidP="001316F1">
      <w:pPr>
        <w:jc w:val="both"/>
        <w:rPr>
          <w:rFonts w:ascii="Times New Roman" w:hAnsi="Times New Roman"/>
          <w:sz w:val="24"/>
          <w:szCs w:val="24"/>
          <w:lang w:val="bs-Latn-BA"/>
        </w:rPr>
      </w:pPr>
      <w:r w:rsidRPr="001316F1">
        <w:rPr>
          <w:rFonts w:ascii="Times New Roman" w:hAnsi="Times New Roman"/>
          <w:sz w:val="24"/>
          <w:szCs w:val="24"/>
          <w:lang w:val="bs-Latn-BA"/>
        </w:rPr>
        <w:t>U okviru Dječije kampanje, 30</w:t>
      </w:r>
      <w:r>
        <w:rPr>
          <w:rFonts w:ascii="Times New Roman" w:hAnsi="Times New Roman"/>
          <w:sz w:val="24"/>
          <w:szCs w:val="24"/>
          <w:lang w:val="bs-Latn-BA"/>
        </w:rPr>
        <w:t xml:space="preserve"> djece je učestvovalo </w:t>
      </w:r>
      <w:r w:rsidRPr="001316F1">
        <w:rPr>
          <w:rFonts w:ascii="Times New Roman" w:hAnsi="Times New Roman"/>
          <w:sz w:val="24"/>
          <w:szCs w:val="24"/>
          <w:lang w:val="bs-Latn-BA"/>
        </w:rPr>
        <w:t>na trodnevnom kampu za djecu na temu „Medijska pismenost“. Kamp se realizovao u Sutomoru u periodu od 13.6.2022. do 15.6.2022. godine</w:t>
      </w:r>
      <w:r>
        <w:rPr>
          <w:rFonts w:ascii="Times New Roman" w:hAnsi="Times New Roman"/>
          <w:sz w:val="24"/>
          <w:szCs w:val="24"/>
          <w:lang w:val="bs-Latn-BA"/>
        </w:rPr>
        <w:t xml:space="preserve">. </w:t>
      </w:r>
      <w:r w:rsidRPr="001316F1">
        <w:rPr>
          <w:rFonts w:ascii="Times New Roman" w:hAnsi="Times New Roman"/>
          <w:sz w:val="24"/>
          <w:szCs w:val="24"/>
          <w:lang w:val="bs-Latn-BA"/>
        </w:rPr>
        <w:t>U okviru kampa, održano je šest radionica i to:</w:t>
      </w:r>
    </w:p>
    <w:p w:rsidR="001316F1" w:rsidRPr="001316F1" w:rsidRDefault="001316F1" w:rsidP="0075526B">
      <w:pPr>
        <w:numPr>
          <w:ilvl w:val="0"/>
          <w:numId w:val="4"/>
        </w:numPr>
        <w:spacing w:after="0" w:line="240" w:lineRule="auto"/>
        <w:ind w:left="0" w:firstLine="0"/>
        <w:jc w:val="both"/>
        <w:rPr>
          <w:rFonts w:ascii="Times New Roman" w:hAnsi="Times New Roman"/>
          <w:sz w:val="24"/>
          <w:szCs w:val="24"/>
          <w:lang w:val="bs-Latn-BA"/>
        </w:rPr>
      </w:pPr>
      <w:r w:rsidRPr="001316F1">
        <w:rPr>
          <w:rFonts w:ascii="Times New Roman" w:hAnsi="Times New Roman"/>
          <w:sz w:val="24"/>
          <w:szCs w:val="24"/>
          <w:lang w:val="bs-Latn-BA"/>
        </w:rPr>
        <w:t>Medijska kultura i društvene mreže;</w:t>
      </w:r>
    </w:p>
    <w:p w:rsidR="001316F1" w:rsidRDefault="001316F1" w:rsidP="0075526B">
      <w:pPr>
        <w:numPr>
          <w:ilvl w:val="0"/>
          <w:numId w:val="4"/>
        </w:numPr>
        <w:spacing w:after="0" w:line="240" w:lineRule="auto"/>
        <w:ind w:left="0" w:firstLine="0"/>
        <w:jc w:val="both"/>
        <w:rPr>
          <w:rFonts w:ascii="Times New Roman" w:hAnsi="Times New Roman"/>
          <w:sz w:val="24"/>
          <w:szCs w:val="24"/>
          <w:lang w:val="bs-Latn-BA"/>
        </w:rPr>
      </w:pPr>
      <w:r w:rsidRPr="001316F1">
        <w:rPr>
          <w:rFonts w:ascii="Times New Roman" w:hAnsi="Times New Roman"/>
          <w:sz w:val="24"/>
          <w:szCs w:val="24"/>
          <w:lang w:val="bs-Latn-BA"/>
        </w:rPr>
        <w:t>Umjetnost pripovjedanja;</w:t>
      </w:r>
    </w:p>
    <w:p w:rsidR="001316F1" w:rsidRPr="001316F1" w:rsidRDefault="001316F1" w:rsidP="0075526B">
      <w:pPr>
        <w:numPr>
          <w:ilvl w:val="0"/>
          <w:numId w:val="4"/>
        </w:numPr>
        <w:spacing w:after="0" w:line="240" w:lineRule="auto"/>
        <w:ind w:left="0" w:firstLine="0"/>
        <w:jc w:val="both"/>
        <w:rPr>
          <w:rFonts w:ascii="Times New Roman" w:hAnsi="Times New Roman"/>
          <w:sz w:val="24"/>
          <w:szCs w:val="24"/>
          <w:lang w:val="bs-Latn-BA"/>
        </w:rPr>
      </w:pPr>
      <w:r w:rsidRPr="001316F1">
        <w:rPr>
          <w:rFonts w:ascii="Times New Roman" w:hAnsi="Times New Roman"/>
          <w:sz w:val="24"/>
          <w:szCs w:val="24"/>
          <w:lang w:val="bs-Latn-BA"/>
        </w:rPr>
        <w:t>Snimanje fotografija i videa mobilnim telefonom;</w:t>
      </w:r>
    </w:p>
    <w:p w:rsidR="001316F1" w:rsidRPr="001316F1" w:rsidRDefault="001316F1" w:rsidP="0075526B">
      <w:pPr>
        <w:numPr>
          <w:ilvl w:val="0"/>
          <w:numId w:val="4"/>
        </w:numPr>
        <w:spacing w:after="0" w:line="240" w:lineRule="auto"/>
        <w:ind w:left="0" w:firstLine="0"/>
        <w:jc w:val="both"/>
        <w:rPr>
          <w:rFonts w:ascii="Times New Roman" w:hAnsi="Times New Roman"/>
          <w:sz w:val="24"/>
          <w:szCs w:val="24"/>
          <w:lang w:val="bs-Latn-BA"/>
        </w:rPr>
      </w:pPr>
      <w:r w:rsidRPr="001316F1">
        <w:rPr>
          <w:rFonts w:ascii="Times New Roman" w:hAnsi="Times New Roman"/>
          <w:sz w:val="24"/>
          <w:szCs w:val="24"/>
          <w:lang w:val="bs-Latn-BA"/>
        </w:rPr>
        <w:t>Umjetnost javnog nastupa i praktični rad;</w:t>
      </w:r>
    </w:p>
    <w:p w:rsidR="001316F1" w:rsidRPr="001316F1" w:rsidRDefault="001316F1" w:rsidP="0075526B">
      <w:pPr>
        <w:numPr>
          <w:ilvl w:val="0"/>
          <w:numId w:val="4"/>
        </w:numPr>
        <w:spacing w:after="0" w:line="240" w:lineRule="auto"/>
        <w:ind w:left="0" w:firstLine="0"/>
        <w:jc w:val="both"/>
        <w:rPr>
          <w:rFonts w:ascii="Times New Roman" w:hAnsi="Times New Roman"/>
          <w:sz w:val="24"/>
          <w:szCs w:val="24"/>
          <w:lang w:val="bs-Latn-BA"/>
        </w:rPr>
      </w:pPr>
      <w:r w:rsidRPr="001316F1">
        <w:rPr>
          <w:rFonts w:ascii="Times New Roman" w:hAnsi="Times New Roman"/>
          <w:sz w:val="24"/>
          <w:szCs w:val="24"/>
          <w:lang w:val="bs-Latn-BA"/>
        </w:rPr>
        <w:t>Šta su kampanje i kako postižu svoj cilj;</w:t>
      </w:r>
    </w:p>
    <w:p w:rsidR="001316F1" w:rsidRDefault="001316F1" w:rsidP="0075526B">
      <w:pPr>
        <w:numPr>
          <w:ilvl w:val="0"/>
          <w:numId w:val="4"/>
        </w:numPr>
        <w:spacing w:after="0" w:line="240" w:lineRule="auto"/>
        <w:ind w:left="0" w:firstLine="0"/>
        <w:jc w:val="both"/>
        <w:rPr>
          <w:rFonts w:ascii="Times New Roman" w:hAnsi="Times New Roman"/>
          <w:sz w:val="24"/>
          <w:szCs w:val="24"/>
          <w:lang w:val="bs-Latn-BA"/>
        </w:rPr>
      </w:pPr>
      <w:r w:rsidRPr="001316F1">
        <w:rPr>
          <w:rFonts w:ascii="Times New Roman" w:hAnsi="Times New Roman"/>
          <w:sz w:val="24"/>
          <w:szCs w:val="24"/>
          <w:lang w:val="bs-Latn-BA"/>
        </w:rPr>
        <w:t>Evaluacija, dogovor o kampanji i naredni koraci.</w:t>
      </w:r>
      <w:r>
        <w:rPr>
          <w:rFonts w:ascii="Times New Roman" w:hAnsi="Times New Roman"/>
          <w:sz w:val="24"/>
          <w:szCs w:val="24"/>
          <w:lang w:val="bs-Latn-BA"/>
        </w:rPr>
        <w:t xml:space="preserve"> </w:t>
      </w:r>
    </w:p>
    <w:p w:rsidR="001316F1" w:rsidRPr="001316F1" w:rsidRDefault="001316F1" w:rsidP="001316F1">
      <w:pPr>
        <w:spacing w:after="0" w:line="240" w:lineRule="auto"/>
        <w:jc w:val="both"/>
        <w:rPr>
          <w:rFonts w:ascii="Times New Roman" w:hAnsi="Times New Roman"/>
          <w:sz w:val="24"/>
          <w:szCs w:val="24"/>
          <w:lang w:val="bs-Latn-BA"/>
        </w:rPr>
      </w:pPr>
    </w:p>
    <w:p w:rsidR="001316F1" w:rsidRPr="001316F1" w:rsidRDefault="001316F1" w:rsidP="001316F1">
      <w:pPr>
        <w:jc w:val="both"/>
        <w:rPr>
          <w:rFonts w:ascii="Times New Roman" w:hAnsi="Times New Roman"/>
          <w:sz w:val="24"/>
          <w:szCs w:val="24"/>
          <w:lang w:val="bs-Latn-BA"/>
        </w:rPr>
      </w:pPr>
      <w:r w:rsidRPr="001316F1">
        <w:rPr>
          <w:rFonts w:ascii="Times New Roman" w:hAnsi="Times New Roman"/>
          <w:sz w:val="24"/>
          <w:szCs w:val="24"/>
          <w:lang w:val="bs-Latn-BA"/>
        </w:rPr>
        <w:t>U okviru navedenih radionica djeca učesnici su imala priliku da se upoznaju sa tim kako da komunicira</w:t>
      </w:r>
      <w:r>
        <w:rPr>
          <w:rFonts w:ascii="Times New Roman" w:hAnsi="Times New Roman"/>
          <w:sz w:val="24"/>
          <w:szCs w:val="24"/>
          <w:lang w:val="bs-Latn-BA"/>
        </w:rPr>
        <w:t xml:space="preserve">ju </w:t>
      </w:r>
      <w:r w:rsidRPr="001316F1">
        <w:rPr>
          <w:rFonts w:ascii="Times New Roman" w:hAnsi="Times New Roman"/>
          <w:sz w:val="24"/>
          <w:szCs w:val="24"/>
          <w:lang w:val="bs-Latn-BA"/>
        </w:rPr>
        <w:t>sa medijima; kako da se priprem</w:t>
      </w:r>
      <w:r>
        <w:rPr>
          <w:rFonts w:ascii="Times New Roman" w:hAnsi="Times New Roman"/>
          <w:sz w:val="24"/>
          <w:szCs w:val="24"/>
          <w:lang w:val="bs-Latn-BA"/>
        </w:rPr>
        <w:t>e</w:t>
      </w:r>
      <w:r w:rsidRPr="001316F1">
        <w:rPr>
          <w:rFonts w:ascii="Times New Roman" w:hAnsi="Times New Roman"/>
          <w:sz w:val="24"/>
          <w:szCs w:val="24"/>
          <w:lang w:val="bs-Latn-BA"/>
        </w:rPr>
        <w:t xml:space="preserve"> za javni nastup; upoznali su se sa vrstama medijskih nastupa; šta odlikuje dobar javni nastup; kako savladati tremu od javnog nastupa; kako odgovoriti na nezgodna pitanja; kako se snaći u situacijama kada ne znamo odgovor; upoznali su se sa vježbama dikcije, govorom tijela i strukturom izlaganja.</w:t>
      </w:r>
    </w:p>
    <w:p w:rsidR="001316F1" w:rsidRDefault="001316F1" w:rsidP="001316F1">
      <w:pPr>
        <w:jc w:val="both"/>
        <w:rPr>
          <w:rFonts w:ascii="Times New Roman" w:hAnsi="Times New Roman"/>
          <w:sz w:val="24"/>
          <w:szCs w:val="24"/>
          <w:lang w:val="bs-Latn-BA"/>
        </w:rPr>
      </w:pPr>
      <w:r w:rsidRPr="001316F1">
        <w:rPr>
          <w:rFonts w:ascii="Times New Roman" w:hAnsi="Times New Roman"/>
          <w:sz w:val="24"/>
          <w:szCs w:val="24"/>
          <w:lang w:val="bs-Latn-BA"/>
        </w:rPr>
        <w:t>Kamp je rezultirao idejama za kampanju na dvije teme: Dnevni centar -</w:t>
      </w:r>
      <w:r>
        <w:rPr>
          <w:rFonts w:ascii="Times New Roman" w:hAnsi="Times New Roman"/>
          <w:sz w:val="24"/>
          <w:szCs w:val="24"/>
          <w:lang w:val="bs-Latn-BA"/>
        </w:rPr>
        <w:t xml:space="preserve"> </w:t>
      </w:r>
      <w:r w:rsidRPr="001316F1">
        <w:rPr>
          <w:rFonts w:ascii="Times New Roman" w:hAnsi="Times New Roman"/>
          <w:sz w:val="24"/>
          <w:szCs w:val="24"/>
          <w:lang w:val="bs-Latn-BA"/>
        </w:rPr>
        <w:t xml:space="preserve">Kuća velikog srca i Stop nasilju nad djecom i među djecom. </w:t>
      </w:r>
      <w:r>
        <w:rPr>
          <w:rFonts w:ascii="Times New Roman" w:hAnsi="Times New Roman"/>
          <w:sz w:val="24"/>
          <w:szCs w:val="24"/>
          <w:lang w:val="bs-Latn-BA"/>
        </w:rPr>
        <w:t xml:space="preserve"> </w:t>
      </w:r>
    </w:p>
    <w:p w:rsidR="001316F1" w:rsidRPr="001316F1" w:rsidRDefault="001316F1" w:rsidP="001316F1">
      <w:pPr>
        <w:jc w:val="both"/>
        <w:rPr>
          <w:rFonts w:ascii="Times New Roman" w:hAnsi="Times New Roman"/>
          <w:sz w:val="24"/>
          <w:szCs w:val="24"/>
          <w:lang w:val="bs-Latn-BA"/>
        </w:rPr>
      </w:pPr>
      <w:r w:rsidRPr="001316F1">
        <w:rPr>
          <w:rFonts w:ascii="Times New Roman" w:hAnsi="Times New Roman"/>
          <w:b/>
          <w:bCs/>
          <w:i/>
          <w:iCs/>
          <w:sz w:val="24"/>
          <w:szCs w:val="24"/>
          <w:lang w:val="bs-Latn-BA"/>
        </w:rPr>
        <w:t>Susret djece i  ambasadora</w:t>
      </w:r>
    </w:p>
    <w:p w:rsidR="001316F1" w:rsidRPr="001316F1" w:rsidRDefault="001316F1" w:rsidP="001316F1">
      <w:pPr>
        <w:jc w:val="both"/>
        <w:rPr>
          <w:rFonts w:ascii="Times New Roman" w:hAnsi="Times New Roman"/>
          <w:sz w:val="24"/>
          <w:szCs w:val="24"/>
          <w:lang w:val="bs-Latn-BA"/>
        </w:rPr>
      </w:pPr>
      <w:r w:rsidRPr="001316F1">
        <w:rPr>
          <w:rFonts w:ascii="Times New Roman" w:hAnsi="Times New Roman"/>
          <w:sz w:val="24"/>
          <w:szCs w:val="24"/>
          <w:lang w:val="bs-Latn-BA"/>
        </w:rPr>
        <w:lastRenderedPageBreak/>
        <w:t xml:space="preserve">Povodom obilježavanja Dana usvajanja UN Konvencije o pravima djeteta ( 20. novembar), Centar za prava djeteta Crne Gore organizovao je događaj Susret djece sa ambasadorima. Događaj je imao za cilj afirmaciju prava djeteta na participaciju, mogućnosti da djeca iznesu svoje mišljenje i dobiju povratne informacije koje su im od značaja. Na događaju aktivno učešće je uzelo tridesetoro djece/korisnika različitih programa podrške licencirane usluge DIC-a i članova Lokalnog dječijeg parlamenta. </w:t>
      </w:r>
    </w:p>
    <w:p w:rsidR="001316F1" w:rsidRPr="001316F1" w:rsidRDefault="001316F1" w:rsidP="001316F1">
      <w:pPr>
        <w:jc w:val="both"/>
        <w:rPr>
          <w:rFonts w:ascii="Times New Roman" w:hAnsi="Times New Roman"/>
          <w:sz w:val="24"/>
          <w:szCs w:val="24"/>
          <w:lang w:val="bs-Latn-BA"/>
        </w:rPr>
      </w:pPr>
      <w:r w:rsidRPr="001316F1">
        <w:rPr>
          <w:rFonts w:ascii="Times New Roman" w:hAnsi="Times New Roman"/>
          <w:sz w:val="24"/>
          <w:szCs w:val="24"/>
          <w:lang w:val="bs-Latn-BA"/>
        </w:rPr>
        <w:t>Događaju su prisustvovali ambasadori Austrije, Italije i predst</w:t>
      </w:r>
      <w:r>
        <w:rPr>
          <w:rFonts w:ascii="Times New Roman" w:hAnsi="Times New Roman"/>
          <w:sz w:val="24"/>
          <w:szCs w:val="24"/>
          <w:lang w:val="bs-Latn-BA"/>
        </w:rPr>
        <w:t>av</w:t>
      </w:r>
      <w:r w:rsidRPr="001316F1">
        <w:rPr>
          <w:rFonts w:ascii="Times New Roman" w:hAnsi="Times New Roman"/>
          <w:sz w:val="24"/>
          <w:szCs w:val="24"/>
          <w:lang w:val="bs-Latn-BA"/>
        </w:rPr>
        <w:t xml:space="preserve">nici Ambasade </w:t>
      </w:r>
      <w:r>
        <w:rPr>
          <w:rFonts w:ascii="Times New Roman" w:hAnsi="Times New Roman"/>
          <w:sz w:val="24"/>
          <w:szCs w:val="24"/>
          <w:lang w:val="bs-Latn-BA"/>
        </w:rPr>
        <w:t>Sjedinjenih Američkih Država</w:t>
      </w:r>
      <w:r w:rsidRPr="001316F1">
        <w:rPr>
          <w:rFonts w:ascii="Times New Roman" w:hAnsi="Times New Roman"/>
          <w:sz w:val="24"/>
          <w:szCs w:val="24"/>
          <w:lang w:val="bs-Latn-BA"/>
        </w:rPr>
        <w:t xml:space="preserve">, Francuske, Ujedinjenih Arapskih Emirata, koji imaju sjedište u Crnoj Gori, Delegacija Evropske Unije, Delegacija Kulturno-informativnog centra Azerbejdžana, predstavnice Međunarodnog kluba žena i Zaštitnik ljudskih prava i sloboda. </w:t>
      </w:r>
    </w:p>
    <w:p w:rsidR="00A04C46" w:rsidRDefault="00A04C46" w:rsidP="001316F1">
      <w:pPr>
        <w:shd w:val="clear" w:color="auto" w:fill="FFFFFF"/>
        <w:spacing w:line="240" w:lineRule="auto"/>
        <w:jc w:val="center"/>
        <w:textAlignment w:val="baseline"/>
        <w:rPr>
          <w:rFonts w:ascii="Times New Roman" w:hAnsi="Times New Roman"/>
          <w:b/>
          <w:bCs/>
          <w:sz w:val="24"/>
          <w:szCs w:val="24"/>
          <w:lang w:val="pl-PL"/>
        </w:rPr>
      </w:pPr>
      <w:r w:rsidRPr="00A04C46">
        <w:rPr>
          <w:rFonts w:ascii="Times New Roman" w:hAnsi="Times New Roman"/>
          <w:b/>
          <w:bCs/>
          <w:sz w:val="24"/>
          <w:szCs w:val="24"/>
          <w:lang w:val="pl-PL"/>
        </w:rPr>
        <w:t>Centar za podršku djeci i porodici - Dnevni boravak</w:t>
      </w:r>
    </w:p>
    <w:p w:rsid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Svrha projekta Centar za podršku djeci i porodici</w:t>
      </w:r>
      <w:r>
        <w:rPr>
          <w:rFonts w:ascii="Times New Roman" w:hAnsi="Times New Roman"/>
          <w:sz w:val="24"/>
          <w:szCs w:val="24"/>
          <w:lang w:val="sl-SI"/>
        </w:rPr>
        <w:t xml:space="preserve"> </w:t>
      </w:r>
      <w:r w:rsidRPr="00A04C46">
        <w:rPr>
          <w:rFonts w:ascii="Times New Roman" w:hAnsi="Times New Roman"/>
          <w:sz w:val="24"/>
          <w:szCs w:val="24"/>
          <w:lang w:val="sl-SI"/>
        </w:rPr>
        <w:t>kroz licenciranu uslugu Centar za podršku djeci i porodi</w:t>
      </w:r>
      <w:r>
        <w:rPr>
          <w:rFonts w:ascii="Times New Roman" w:hAnsi="Times New Roman"/>
          <w:sz w:val="24"/>
          <w:szCs w:val="24"/>
          <w:lang w:val="sl-SI"/>
        </w:rPr>
        <w:t xml:space="preserve">ci-Dnevni boravak, a koji je podržan od strane Glavnog grada Podgorice, podrazumijeva </w:t>
      </w:r>
      <w:r w:rsidRPr="00A04C46">
        <w:rPr>
          <w:rFonts w:ascii="Times New Roman" w:hAnsi="Times New Roman"/>
          <w:sz w:val="24"/>
          <w:szCs w:val="24"/>
          <w:lang w:val="sl-SI"/>
        </w:rPr>
        <w:t>obezbjeđivanje  kvalitetne podršku djeci i njihovi</w:t>
      </w:r>
      <w:r>
        <w:rPr>
          <w:rFonts w:ascii="Times New Roman" w:hAnsi="Times New Roman"/>
          <w:sz w:val="24"/>
          <w:szCs w:val="24"/>
          <w:lang w:val="sl-SI"/>
        </w:rPr>
        <w:t>m porodicama kako bi se stvorio</w:t>
      </w:r>
      <w:r w:rsidRPr="00A04C46">
        <w:rPr>
          <w:rFonts w:ascii="Times New Roman" w:hAnsi="Times New Roman"/>
          <w:sz w:val="24"/>
          <w:szCs w:val="24"/>
          <w:lang w:val="sl-SI"/>
        </w:rPr>
        <w:t xml:space="preserve"> stimulativni ambijent za nesmetan</w:t>
      </w:r>
      <w:r>
        <w:rPr>
          <w:rFonts w:ascii="Times New Roman" w:hAnsi="Times New Roman"/>
          <w:sz w:val="24"/>
          <w:szCs w:val="24"/>
          <w:lang w:val="sl-SI"/>
        </w:rPr>
        <w:t xml:space="preserve"> rast i razvoj djeteta. </w:t>
      </w:r>
      <w:r w:rsidRPr="00A04C46">
        <w:rPr>
          <w:rFonts w:ascii="Times New Roman" w:hAnsi="Times New Roman"/>
          <w:sz w:val="24"/>
          <w:szCs w:val="24"/>
          <w:lang w:val="sl-SI"/>
        </w:rPr>
        <w:t>Realizacijom ovakvih, licenciranih vidova podršk</w:t>
      </w:r>
      <w:r>
        <w:rPr>
          <w:rFonts w:ascii="Times New Roman" w:hAnsi="Times New Roman"/>
          <w:sz w:val="24"/>
          <w:szCs w:val="24"/>
          <w:lang w:val="sl-SI"/>
        </w:rPr>
        <w:t xml:space="preserve">e djeci i porodicama u riziku, </w:t>
      </w:r>
      <w:r w:rsidRPr="00A04C46">
        <w:rPr>
          <w:rFonts w:ascii="Times New Roman" w:hAnsi="Times New Roman"/>
          <w:sz w:val="24"/>
          <w:szCs w:val="24"/>
          <w:lang w:val="sl-SI"/>
        </w:rPr>
        <w:t>unapređuje se  institucionalni okvir za profesionalnu, kvalitetniju i efikasniju brigu i zaštitu djece, a kroz  implementaciju usluga u sistem</w:t>
      </w:r>
      <w:r>
        <w:rPr>
          <w:rFonts w:ascii="Times New Roman" w:hAnsi="Times New Roman"/>
          <w:sz w:val="24"/>
          <w:szCs w:val="24"/>
          <w:lang w:val="sl-SI"/>
        </w:rPr>
        <w:t>u</w:t>
      </w:r>
      <w:r w:rsidRPr="00A04C46">
        <w:rPr>
          <w:rFonts w:ascii="Times New Roman" w:hAnsi="Times New Roman"/>
          <w:sz w:val="24"/>
          <w:szCs w:val="24"/>
          <w:lang w:val="sl-SI"/>
        </w:rPr>
        <w:t xml:space="preserve"> socijalne</w:t>
      </w:r>
      <w:r>
        <w:rPr>
          <w:rFonts w:ascii="Times New Roman" w:hAnsi="Times New Roman"/>
          <w:sz w:val="24"/>
          <w:szCs w:val="24"/>
          <w:lang w:val="sl-SI"/>
        </w:rPr>
        <w:t xml:space="preserve"> i dječje zaštite</w:t>
      </w:r>
      <w:r w:rsidRPr="00A04C46">
        <w:rPr>
          <w:rFonts w:ascii="Times New Roman" w:hAnsi="Times New Roman"/>
          <w:sz w:val="24"/>
          <w:szCs w:val="24"/>
          <w:lang w:val="sl-SI"/>
        </w:rPr>
        <w:t xml:space="preserve"> i osigurava kontinuitet  podrške zasnovane na iskazanim potrebama korisnika. </w:t>
      </w:r>
    </w:p>
    <w:p w:rsidR="00A04C46" w:rsidRP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 xml:space="preserve">Podrška djeci i porodicama u riziku kroz licenciranu uslugu Centar za podršku djeci i porodici - Dnevni boravak podrazumijeva četiri programske cjeline: </w:t>
      </w:r>
    </w:p>
    <w:p w:rsid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1.</w:t>
      </w:r>
      <w:r w:rsidRPr="00A04C46">
        <w:rPr>
          <w:rFonts w:ascii="Times New Roman" w:hAnsi="Times New Roman"/>
          <w:sz w:val="24"/>
          <w:szCs w:val="24"/>
          <w:lang w:val="sl-SI"/>
        </w:rPr>
        <w:tab/>
        <w:t>Osnovni program podrške ( individualna i grupna savjetovanja od strane socijalnog radnika i psihologa)</w:t>
      </w:r>
      <w:r>
        <w:rPr>
          <w:rFonts w:ascii="Times New Roman" w:hAnsi="Times New Roman"/>
          <w:sz w:val="24"/>
          <w:szCs w:val="24"/>
          <w:lang w:val="sl-SI"/>
        </w:rPr>
        <w:t xml:space="preserve"> </w:t>
      </w:r>
    </w:p>
    <w:p w:rsid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2.</w:t>
      </w:r>
      <w:r w:rsidRPr="00A04C46">
        <w:rPr>
          <w:rFonts w:ascii="Times New Roman" w:hAnsi="Times New Roman"/>
          <w:sz w:val="24"/>
          <w:szCs w:val="24"/>
          <w:lang w:val="sl-SI"/>
        </w:rPr>
        <w:tab/>
        <w:t>Program podrške porodicama PPP (Program je namijenjen disfunkcionalnim porodicama i usmjeren na promjene ponašanja kod članova porodice. Podrazumijeva rad u porodičnom okruženju i uključuje i druge osobe od važnosti za funkcionisanje porodice).</w:t>
      </w:r>
      <w:r>
        <w:rPr>
          <w:rFonts w:ascii="Times New Roman" w:hAnsi="Times New Roman"/>
          <w:sz w:val="24"/>
          <w:szCs w:val="24"/>
          <w:lang w:val="sl-SI"/>
        </w:rPr>
        <w:t xml:space="preserve"> </w:t>
      </w:r>
    </w:p>
    <w:p w:rsid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3.</w:t>
      </w:r>
      <w:r w:rsidRPr="00A04C46">
        <w:rPr>
          <w:rFonts w:ascii="Times New Roman" w:hAnsi="Times New Roman"/>
          <w:sz w:val="24"/>
          <w:szCs w:val="24"/>
          <w:lang w:val="sl-SI"/>
        </w:rPr>
        <w:tab/>
        <w:t>Program podrške tokom ranog rasta i razvoja (namijenjen djeci u uzrastu od 4 do 6 godina, u cilju njihovog osnaživanja za upis u prvi razred, te lakše adaptacije na nove okolnosti koje nastaju sa početkom školovanja).</w:t>
      </w:r>
      <w:r>
        <w:rPr>
          <w:rFonts w:ascii="Times New Roman" w:hAnsi="Times New Roman"/>
          <w:sz w:val="24"/>
          <w:szCs w:val="24"/>
          <w:lang w:val="sl-SI"/>
        </w:rPr>
        <w:t xml:space="preserve"> </w:t>
      </w:r>
    </w:p>
    <w:p w:rsidR="00A04C46" w:rsidRPr="00A04C46" w:rsidRDefault="00A04C46" w:rsidP="00A04C46">
      <w:pPr>
        <w:shd w:val="clear" w:color="auto" w:fill="FFFFFF"/>
        <w:spacing w:line="240" w:lineRule="auto"/>
        <w:jc w:val="both"/>
        <w:textAlignment w:val="baseline"/>
        <w:rPr>
          <w:rFonts w:ascii="Times New Roman" w:hAnsi="Times New Roman"/>
          <w:sz w:val="24"/>
          <w:szCs w:val="24"/>
          <w:lang w:val="sl-SI"/>
        </w:rPr>
      </w:pPr>
      <w:r>
        <w:rPr>
          <w:rFonts w:ascii="Times New Roman" w:hAnsi="Times New Roman"/>
          <w:sz w:val="24"/>
          <w:szCs w:val="24"/>
          <w:lang w:val="sl-SI"/>
        </w:rPr>
        <w:t>4.</w:t>
      </w:r>
      <w:r>
        <w:rPr>
          <w:rFonts w:ascii="Times New Roman" w:hAnsi="Times New Roman"/>
          <w:sz w:val="24"/>
          <w:szCs w:val="24"/>
          <w:lang w:val="sl-SI"/>
        </w:rPr>
        <w:tab/>
        <w:t>Unapređenje znanja kroz i</w:t>
      </w:r>
      <w:r w:rsidRPr="00A04C46">
        <w:rPr>
          <w:rFonts w:ascii="Times New Roman" w:hAnsi="Times New Roman"/>
          <w:sz w:val="24"/>
          <w:szCs w:val="24"/>
          <w:lang w:val="sl-SI"/>
        </w:rPr>
        <w:t>ntersektorsku saradnju koja podrazumijeva rad sa stručnom javnosti kroz mogućnost obuka, razmjenu iskustava, informacija, razvoja zajedničkog rada kao kvalitetnijeg odgovora na potrebe korisnika</w:t>
      </w:r>
    </w:p>
    <w:p w:rsid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Usluge Dnevnog boravka dostupne su osam (8) sati dnevno, sa definisanim radnim vremenom koje obuhvata dio</w:t>
      </w:r>
      <w:r>
        <w:rPr>
          <w:rFonts w:ascii="Times New Roman" w:hAnsi="Times New Roman"/>
          <w:sz w:val="24"/>
          <w:szCs w:val="24"/>
          <w:lang w:val="sl-SI"/>
        </w:rPr>
        <w:t xml:space="preserve"> prijepodneva i dio popodneva (</w:t>
      </w:r>
      <w:r w:rsidRPr="00A04C46">
        <w:rPr>
          <w:rFonts w:ascii="Times New Roman" w:hAnsi="Times New Roman"/>
          <w:sz w:val="24"/>
          <w:szCs w:val="24"/>
          <w:lang w:val="sl-SI"/>
        </w:rPr>
        <w:t>zbog obaveza djece u školama), tokom pet dana u sedmici .</w:t>
      </w:r>
      <w:r>
        <w:rPr>
          <w:rFonts w:ascii="Times New Roman" w:hAnsi="Times New Roman"/>
          <w:sz w:val="24"/>
          <w:szCs w:val="24"/>
          <w:lang w:val="sl-SI"/>
        </w:rPr>
        <w:t xml:space="preserve">  </w:t>
      </w:r>
    </w:p>
    <w:p w:rsidR="00A04C46" w:rsidRPr="00A04C46" w:rsidRDefault="006E690A" w:rsidP="00A04C46">
      <w:pPr>
        <w:shd w:val="clear" w:color="auto" w:fill="FFFFFF"/>
        <w:spacing w:line="240" w:lineRule="auto"/>
        <w:jc w:val="both"/>
        <w:textAlignment w:val="baseline"/>
        <w:rPr>
          <w:rFonts w:ascii="Times New Roman" w:hAnsi="Times New Roman"/>
          <w:sz w:val="24"/>
          <w:szCs w:val="24"/>
          <w:lang w:val="sl-SI"/>
        </w:rPr>
      </w:pPr>
      <w:r>
        <w:rPr>
          <w:rFonts w:ascii="Times New Roman" w:hAnsi="Times New Roman"/>
          <w:sz w:val="24"/>
          <w:szCs w:val="24"/>
          <w:lang w:val="sl-SI"/>
        </w:rPr>
        <w:t>Djeca i roditelji</w:t>
      </w:r>
      <w:r w:rsidR="00A04C46" w:rsidRPr="00A04C46">
        <w:rPr>
          <w:rFonts w:ascii="Times New Roman" w:hAnsi="Times New Roman"/>
          <w:sz w:val="24"/>
          <w:szCs w:val="24"/>
          <w:lang w:val="sl-SI"/>
        </w:rPr>
        <w:t xml:space="preserve"> pripadnici korisničke grupe dolaze u Dnevni boravak po rješenju Centra za socijalni rad, po preporuci škole, pri tome je pružalac usluge dužan da obavijesti Centar za socijalni rad. Djeca mogu doći dobrovoljno, sama ili u pratnji roditelja, staratelja i koristiti uslugu dok za njom imaju potrebu. Za neposredan rad sa djecom obavezna je pisana saglasnost roditelja/staratelja. </w:t>
      </w:r>
    </w:p>
    <w:p w:rsidR="00A04C46" w:rsidRP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Djetetu se obezbijeđuje aktivno učestvovanje u procjeni, planiranju i realizaciji usluge, u skladu sa uzrastom, mogućnostima i kapacitetima djeteta.</w:t>
      </w:r>
    </w:p>
    <w:p w:rsidR="00A04C46" w:rsidRP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 xml:space="preserve">Prilikom prijema svakog korisnika vrši </w:t>
      </w:r>
      <w:r>
        <w:rPr>
          <w:rFonts w:ascii="Times New Roman" w:hAnsi="Times New Roman"/>
          <w:sz w:val="24"/>
          <w:szCs w:val="24"/>
          <w:lang w:val="sl-SI"/>
        </w:rPr>
        <w:t xml:space="preserve">se početna procjena. Osoba (socijalna </w:t>
      </w:r>
      <w:r w:rsidRPr="00A04C46">
        <w:rPr>
          <w:rFonts w:ascii="Times New Roman" w:hAnsi="Times New Roman"/>
          <w:sz w:val="24"/>
          <w:szCs w:val="24"/>
          <w:lang w:val="sl-SI"/>
        </w:rPr>
        <w:t xml:space="preserve">radnica) koja izvrši prijem djeteta  do kraja radnog vremena, u knjigu evidencije o korisniku/ci unosi osnovne podatke o </w:t>
      </w:r>
      <w:r w:rsidRPr="00A04C46">
        <w:rPr>
          <w:rFonts w:ascii="Times New Roman" w:hAnsi="Times New Roman"/>
          <w:sz w:val="24"/>
          <w:szCs w:val="24"/>
          <w:lang w:val="sl-SI"/>
        </w:rPr>
        <w:lastRenderedPageBreak/>
        <w:t>djetetu.</w:t>
      </w:r>
      <w:r>
        <w:rPr>
          <w:rFonts w:ascii="Times New Roman" w:hAnsi="Times New Roman"/>
          <w:sz w:val="24"/>
          <w:szCs w:val="24"/>
          <w:lang w:val="sl-SI"/>
        </w:rPr>
        <w:t xml:space="preserve"> </w:t>
      </w:r>
      <w:r w:rsidRPr="00A04C46">
        <w:rPr>
          <w:rFonts w:ascii="Times New Roman" w:hAnsi="Times New Roman"/>
          <w:sz w:val="24"/>
          <w:szCs w:val="24"/>
          <w:lang w:val="sl-SI"/>
        </w:rPr>
        <w:t>Stručni radnik Dnevnog boravka popunjava izjavu koja se popunjava na prijemu. Na osnovu prijema se procjenjuje: stav korisnika/ce, očekivanja od usluge, podobnost korisnika/ce za uslugu, kapacitet pružaoca usluge da zadovolji potrebe korisnika/ce...</w:t>
      </w:r>
      <w:r>
        <w:rPr>
          <w:rFonts w:ascii="Times New Roman" w:hAnsi="Times New Roman"/>
          <w:sz w:val="24"/>
          <w:szCs w:val="24"/>
          <w:lang w:val="sl-SI"/>
        </w:rPr>
        <w:t xml:space="preserve"> D</w:t>
      </w:r>
      <w:r w:rsidRPr="00A04C46">
        <w:rPr>
          <w:rFonts w:ascii="Times New Roman" w:hAnsi="Times New Roman"/>
          <w:sz w:val="24"/>
          <w:szCs w:val="24"/>
          <w:lang w:val="sl-SI"/>
        </w:rPr>
        <w:t>jetetu i roditelju se daju informacije o usluzi, pravi</w:t>
      </w:r>
      <w:r>
        <w:rPr>
          <w:rFonts w:ascii="Times New Roman" w:hAnsi="Times New Roman"/>
          <w:sz w:val="24"/>
          <w:szCs w:val="24"/>
          <w:lang w:val="sl-SI"/>
        </w:rPr>
        <w:t xml:space="preserve">lima ponašanja i kućnom redu. </w:t>
      </w:r>
      <w:r w:rsidRPr="00A04C46">
        <w:rPr>
          <w:rFonts w:ascii="Times New Roman" w:hAnsi="Times New Roman"/>
          <w:sz w:val="24"/>
          <w:szCs w:val="24"/>
          <w:lang w:val="sl-SI"/>
        </w:rPr>
        <w:t>Nakon toga se pristupa izradi:</w:t>
      </w:r>
    </w:p>
    <w:p w:rsidR="00A04C46" w:rsidRPr="00A04C46" w:rsidRDefault="00A04C46" w:rsidP="00A04C46">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 xml:space="preserve">Individualnog plana rada sa korisnikom/com (individualni plan usluge) </w:t>
      </w:r>
    </w:p>
    <w:p w:rsidR="00A04C46" w:rsidRPr="00A04C46" w:rsidRDefault="00A04C46" w:rsidP="006E690A">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Praćenje realizacije individualnog plana usluge i ponovna procjena i ponovni pregled zavisno od procijenjene potrebe korisnika (revidiranje individualnog plana)</w:t>
      </w:r>
      <w:r w:rsidR="006E690A">
        <w:rPr>
          <w:rFonts w:ascii="Times New Roman" w:hAnsi="Times New Roman"/>
          <w:sz w:val="24"/>
          <w:szCs w:val="24"/>
          <w:lang w:val="sl-SI"/>
        </w:rPr>
        <w:t xml:space="preserve">. </w:t>
      </w:r>
    </w:p>
    <w:p w:rsidR="00A04C46" w:rsidRPr="00A04C46" w:rsidRDefault="00A04C46" w:rsidP="006E690A">
      <w:pPr>
        <w:shd w:val="clear" w:color="auto" w:fill="FFFFFF"/>
        <w:spacing w:line="240" w:lineRule="auto"/>
        <w:jc w:val="both"/>
        <w:textAlignment w:val="baseline"/>
        <w:rPr>
          <w:rFonts w:ascii="Times New Roman" w:hAnsi="Times New Roman"/>
          <w:sz w:val="24"/>
          <w:szCs w:val="24"/>
          <w:lang w:val="sl-SI"/>
        </w:rPr>
      </w:pPr>
      <w:r w:rsidRPr="00A04C46">
        <w:rPr>
          <w:rFonts w:ascii="Times New Roman" w:hAnsi="Times New Roman"/>
          <w:sz w:val="24"/>
          <w:szCs w:val="24"/>
          <w:lang w:val="sl-SI"/>
        </w:rPr>
        <w:t>Stručni radnici/ce (Psiholog/ica i soc</w:t>
      </w:r>
      <w:r w:rsidR="006E690A">
        <w:rPr>
          <w:rFonts w:ascii="Times New Roman" w:hAnsi="Times New Roman"/>
          <w:sz w:val="24"/>
          <w:szCs w:val="24"/>
          <w:lang w:val="sl-SI"/>
        </w:rPr>
        <w:t>ijalni radnik/ca, učitelj/ica</w:t>
      </w:r>
      <w:r w:rsidRPr="00A04C46">
        <w:rPr>
          <w:rFonts w:ascii="Times New Roman" w:hAnsi="Times New Roman"/>
          <w:sz w:val="24"/>
          <w:szCs w:val="24"/>
          <w:lang w:val="sl-SI"/>
        </w:rPr>
        <w:t xml:space="preserve">) kroz definisane programe, pružaju podršku: na unapređivanju kontakata sa licima važnim za korisnika/cu; na unapređivanju uslova za školovanje; na unapređivanju uslova za školovanje i podršku djeci u učenju; u razvoju vještina samozaštite i pomoći; u razvoju komunikacijskih i drugih vještina potrebnih za svakodnevni život u zajednici;  u razvoju samostalnosti u donošenju odluka i preuzimanju odgovornosti; u relaksaciji i rekreaciji; u osiguranju kvalitetne edukacije i podršku u sticanju osnovnih životnih vještina. </w:t>
      </w:r>
      <w:r w:rsidR="006E690A">
        <w:rPr>
          <w:rFonts w:ascii="Times New Roman" w:hAnsi="Times New Roman"/>
          <w:sz w:val="24"/>
          <w:szCs w:val="24"/>
          <w:lang w:val="sl-SI"/>
        </w:rPr>
        <w:t xml:space="preserve"> </w:t>
      </w:r>
      <w:r w:rsidRPr="00A04C46">
        <w:rPr>
          <w:rFonts w:ascii="Times New Roman" w:hAnsi="Times New Roman"/>
          <w:sz w:val="24"/>
          <w:szCs w:val="24"/>
          <w:lang w:val="sl-SI"/>
        </w:rPr>
        <w:t>Sastanci, radionice, savjetovanja se realizuju prema planu i programu podrške koji sastavlja stručni tim sa koordinatorom usluge u Centru  uz učešće djeteta, roditelja/ staratelja, i u skadu sa prijedlogom /uputom Centra za socijalni rad.</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 xml:space="preserve">Aktivnosti direktnog pružanja usluge korisniku/ci su:  </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Pružanje informacija,</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Individualna savjetovanja sa psihologom;</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Individualna savjetovanja sa socijalnim radnikom;</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Grupna savjetovanja sa psihologom i socijalnim radnikom;</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Rad na razvoju socio – emocionalnih kompetencija;</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Psiho-socijalne radionice;</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U saradnji sa socijalnim partnerima pružanje podrške u ostvarivanju prava u socijalnoj i zdravstvenoj zaštiti i obrazovnom sistemu</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Edukativne akivnosti (pomoć u učenju; edukativne radionice na različite teme od koristi za korisnike/ce)</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Obezbjeđivanje prevoza za korisnike</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Pomoć u materijalnim dobrima u kriznim situacijama (hrana, odjeća, obuća, sredstva za higijenu i dr.)</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Koordinacija i saradnja sa drugim službama odnosno akterima u zaštiti i podršci djetetu (csr, sekretarijatom za socijalno staranje, crvenim krstom crne gore, školama, policijom i drugim institucijama i službama ......)</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Upućivanje djeteta na druge službe i aktere u zajednici, radi korišćenja usluga i ostvarenja prava</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Obezbjeđivanje najmanje jednog obroka dnevno</w:t>
      </w:r>
    </w:p>
    <w:p w:rsidR="00A04C46" w:rsidRPr="00A04C46" w:rsidRDefault="00A04C46" w:rsidP="00A04C46">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Omogućavanje zadovoljenja osnovnih higijenskih potreba</w:t>
      </w:r>
    </w:p>
    <w:p w:rsidR="00225203" w:rsidRPr="00D72210" w:rsidRDefault="00A04C46" w:rsidP="00D72210">
      <w:pPr>
        <w:shd w:val="clear" w:color="auto" w:fill="FFFFFF"/>
        <w:spacing w:line="240" w:lineRule="auto"/>
        <w:textAlignment w:val="baseline"/>
        <w:rPr>
          <w:rFonts w:ascii="Times New Roman" w:hAnsi="Times New Roman"/>
          <w:sz w:val="24"/>
          <w:szCs w:val="24"/>
          <w:lang w:val="sl-SI"/>
        </w:rPr>
      </w:pPr>
      <w:r w:rsidRPr="00A04C46">
        <w:rPr>
          <w:rFonts w:ascii="Times New Roman" w:hAnsi="Times New Roman"/>
          <w:sz w:val="24"/>
          <w:szCs w:val="24"/>
          <w:lang w:val="sl-SI"/>
        </w:rPr>
        <w:t>•</w:t>
      </w:r>
      <w:r w:rsidRPr="00A04C46">
        <w:rPr>
          <w:rFonts w:ascii="Times New Roman" w:hAnsi="Times New Roman"/>
          <w:sz w:val="24"/>
          <w:szCs w:val="24"/>
          <w:lang w:val="sl-SI"/>
        </w:rPr>
        <w:tab/>
        <w:t>Pravno savjetovanje</w:t>
      </w:r>
    </w:p>
    <w:p w:rsidR="00225203" w:rsidRPr="00BD5FCA" w:rsidRDefault="00225203" w:rsidP="00B405EF">
      <w:pPr>
        <w:pStyle w:val="Heading3"/>
        <w:jc w:val="center"/>
        <w:rPr>
          <w:rFonts w:ascii="Times New Roman" w:hAnsi="Times New Roman"/>
          <w:color w:val="auto"/>
          <w:sz w:val="24"/>
          <w:szCs w:val="24"/>
        </w:rPr>
      </w:pPr>
      <w:bookmarkStart w:id="88" w:name="_Toc112833992"/>
      <w:bookmarkStart w:id="89" w:name="_Toc112834149"/>
      <w:bookmarkStart w:id="90" w:name="_Toc112834536"/>
      <w:bookmarkStart w:id="91" w:name="_Toc112834604"/>
      <w:bookmarkStart w:id="92" w:name="_Toc112834784"/>
      <w:bookmarkStart w:id="93" w:name="_Toc112841291"/>
      <w:bookmarkStart w:id="94" w:name="_Toc113010536"/>
      <w:bookmarkStart w:id="95" w:name="_Toc146183202"/>
      <w:r w:rsidRPr="00BD5FCA">
        <w:rPr>
          <w:rFonts w:ascii="Times New Roman" w:hAnsi="Times New Roman"/>
          <w:color w:val="auto"/>
          <w:sz w:val="24"/>
          <w:szCs w:val="24"/>
        </w:rPr>
        <w:lastRenderedPageBreak/>
        <w:t>Udruženje Roditelji</w:t>
      </w:r>
      <w:bookmarkEnd w:id="88"/>
      <w:bookmarkEnd w:id="89"/>
      <w:bookmarkEnd w:id="90"/>
      <w:bookmarkEnd w:id="91"/>
      <w:bookmarkEnd w:id="92"/>
      <w:bookmarkEnd w:id="93"/>
      <w:bookmarkEnd w:id="94"/>
      <w:bookmarkEnd w:id="95"/>
    </w:p>
    <w:p w:rsidR="00D72210" w:rsidRDefault="00D72210" w:rsidP="00D72210">
      <w:pPr>
        <w:jc w:val="center"/>
        <w:rPr>
          <w:rFonts w:ascii="Times New Roman" w:hAnsi="Times New Roman"/>
          <w:b/>
          <w:bCs/>
          <w:color w:val="000000"/>
          <w:lang w:val="en-US"/>
        </w:rPr>
      </w:pPr>
    </w:p>
    <w:p w:rsidR="00D72210" w:rsidRPr="00D72210" w:rsidRDefault="00D72210" w:rsidP="00D72210">
      <w:pPr>
        <w:jc w:val="center"/>
      </w:pPr>
      <w:r w:rsidRPr="00D72210">
        <w:rPr>
          <w:rFonts w:ascii="Times New Roman" w:hAnsi="Times New Roman"/>
          <w:b/>
          <w:bCs/>
          <w:color w:val="000000"/>
          <w:lang w:val="en-US"/>
        </w:rPr>
        <w:t>Socijalni servis Učionica Družionica – Prihvatilište</w:t>
      </w:r>
    </w:p>
    <w:p w:rsidR="00D72210" w:rsidRPr="00D72210" w:rsidRDefault="00D72210" w:rsidP="00D72210">
      <w:pPr>
        <w:spacing w:after="0"/>
        <w:jc w:val="both"/>
        <w:rPr>
          <w:rFonts w:ascii="Times New Roman" w:hAnsi="Times New Roman"/>
          <w:bCs/>
          <w:color w:val="000000"/>
          <w:lang w:val="en-US"/>
        </w:rPr>
      </w:pPr>
      <w:r w:rsidRPr="00D72210">
        <w:rPr>
          <w:rFonts w:ascii="Times New Roman" w:hAnsi="Times New Roman"/>
          <w:b/>
          <w:bCs/>
          <w:color w:val="000000"/>
          <w:lang w:val="en-US"/>
        </w:rPr>
        <w:t>Socijalni servis Učionica Družionica – Prihvatilište</w:t>
      </w:r>
      <w:r w:rsidRPr="00D72210">
        <w:rPr>
          <w:rFonts w:ascii="Times New Roman" w:hAnsi="Times New Roman"/>
          <w:bCs/>
          <w:color w:val="000000"/>
          <w:lang w:val="en-US"/>
        </w:rPr>
        <w:t xml:space="preserve"> predstavlja program koji je usmjeren na osnaživanje ranjivih kategorija stanovništva odnosno djece koja žive u siromaštvu, pružanjem podrške u obrazovanju, razvoju i socijalnoj integraciji. </w:t>
      </w:r>
    </w:p>
    <w:p w:rsidR="00D72210" w:rsidRPr="00D72210" w:rsidRDefault="00D72210" w:rsidP="00D72210">
      <w:pPr>
        <w:spacing w:after="0"/>
        <w:jc w:val="both"/>
        <w:rPr>
          <w:rFonts w:ascii="Times New Roman" w:hAnsi="Times New Roman"/>
          <w:bCs/>
          <w:color w:val="000000"/>
          <w:lang w:val="en-US"/>
        </w:rPr>
      </w:pPr>
      <w:r w:rsidRPr="00D72210">
        <w:rPr>
          <w:rFonts w:ascii="Times New Roman" w:hAnsi="Times New Roman"/>
          <w:bCs/>
          <w:color w:val="000000"/>
          <w:lang w:val="en-US"/>
        </w:rPr>
        <w:t>Prilikom dolaska porodice stručni radnici rade anamnezu, otvaraju socijalni karton i sa porodicom prave individualni plan rada. U zavisnosti od potreba i kapaciteta porodice, različite su vrste podrške koju djeca mogu ostvariti</w:t>
      </w:r>
      <w:r>
        <w:rPr>
          <w:rFonts w:ascii="Times New Roman" w:hAnsi="Times New Roman"/>
          <w:bCs/>
          <w:color w:val="000000"/>
          <w:lang w:val="en-US"/>
        </w:rPr>
        <w:t>,</w:t>
      </w:r>
      <w:r w:rsidRPr="00D72210">
        <w:rPr>
          <w:rFonts w:ascii="Times New Roman" w:hAnsi="Times New Roman"/>
          <w:bCs/>
          <w:color w:val="000000"/>
          <w:lang w:val="en-US"/>
        </w:rPr>
        <w:t xml:space="preserve"> a tiču se podrške u obrazovanju, psihosocijalnih, kreativno – edukativnih i računarskih radionica, jednokratnih pomoći u vidu donacija, te kroz humanitarne akcije, te savjetodavni rad sa roditeljima.</w:t>
      </w:r>
    </w:p>
    <w:p w:rsidR="00D72210" w:rsidRDefault="00D72210" w:rsidP="00D72210">
      <w:pPr>
        <w:spacing w:after="0"/>
        <w:jc w:val="both"/>
        <w:rPr>
          <w:rFonts w:ascii="Times New Roman" w:hAnsi="Times New Roman"/>
          <w:bCs/>
          <w:color w:val="000000"/>
          <w:lang w:val="en-US"/>
        </w:rPr>
      </w:pPr>
      <w:r w:rsidRPr="00D72210">
        <w:rPr>
          <w:rFonts w:ascii="Times New Roman" w:hAnsi="Times New Roman"/>
          <w:bCs/>
          <w:color w:val="000000"/>
          <w:lang w:val="en-US"/>
        </w:rPr>
        <w:t xml:space="preserve">Ovaj program je postao vrlo prepoznatljiv servis u crnogorskom društvu u pružanju pomoći i podrške socijalno ugroženim porodicama. </w:t>
      </w:r>
      <w:r>
        <w:rPr>
          <w:rFonts w:ascii="Times New Roman" w:hAnsi="Times New Roman"/>
          <w:bCs/>
          <w:color w:val="000000"/>
          <w:lang w:val="en-US"/>
        </w:rPr>
        <w:t>U toku 2022.</w:t>
      </w:r>
      <w:r w:rsidRPr="00D72210">
        <w:rPr>
          <w:rFonts w:ascii="Times New Roman" w:hAnsi="Times New Roman"/>
          <w:bCs/>
          <w:color w:val="000000"/>
          <w:lang w:val="en-US"/>
        </w:rPr>
        <w:t xml:space="preserve"> godine je obuhvatio 100 djece sa kojima je kontinuirano rađeno na različitim </w:t>
      </w:r>
      <w:r>
        <w:rPr>
          <w:rFonts w:ascii="Times New Roman" w:hAnsi="Times New Roman"/>
          <w:bCs/>
          <w:color w:val="000000"/>
          <w:lang w:val="en-US"/>
        </w:rPr>
        <w:t>nivoima psiho-socijalnog razvoja</w:t>
      </w:r>
      <w:r w:rsidRPr="00D72210">
        <w:rPr>
          <w:rFonts w:ascii="Times New Roman" w:hAnsi="Times New Roman"/>
          <w:bCs/>
          <w:color w:val="000000"/>
          <w:lang w:val="en-US"/>
        </w:rPr>
        <w:t>.</w:t>
      </w:r>
    </w:p>
    <w:p w:rsidR="00D72210" w:rsidRDefault="00D72210" w:rsidP="00D72210">
      <w:pPr>
        <w:spacing w:after="0"/>
        <w:jc w:val="both"/>
        <w:rPr>
          <w:rFonts w:ascii="Times New Roman" w:hAnsi="Times New Roman"/>
          <w:bCs/>
          <w:color w:val="000000"/>
          <w:lang w:val="en-US"/>
        </w:rPr>
      </w:pPr>
    </w:p>
    <w:p w:rsidR="00D72210" w:rsidRDefault="00D72210" w:rsidP="00D72210">
      <w:pPr>
        <w:spacing w:after="0"/>
        <w:jc w:val="center"/>
        <w:rPr>
          <w:rFonts w:ascii="Times New Roman" w:hAnsi="Times New Roman"/>
          <w:b/>
          <w:bCs/>
          <w:color w:val="000000"/>
          <w:lang w:val="en-US"/>
        </w:rPr>
      </w:pPr>
      <w:bookmarkStart w:id="96" w:name="_Hlk140062884"/>
      <w:r w:rsidRPr="00D72210">
        <w:rPr>
          <w:rFonts w:ascii="Times New Roman" w:hAnsi="Times New Roman"/>
          <w:b/>
          <w:bCs/>
          <w:color w:val="000000"/>
          <w:lang w:val="en-US"/>
        </w:rPr>
        <w:t>Podrška u učenju</w:t>
      </w:r>
    </w:p>
    <w:p w:rsidR="00D72210" w:rsidRPr="00D72210" w:rsidRDefault="00D72210" w:rsidP="00D72210">
      <w:pPr>
        <w:spacing w:after="0"/>
        <w:jc w:val="center"/>
        <w:rPr>
          <w:rFonts w:ascii="Times New Roman" w:hAnsi="Times New Roman"/>
          <w:b/>
          <w:bCs/>
          <w:color w:val="000000"/>
          <w:lang w:val="en-US"/>
        </w:rPr>
      </w:pPr>
    </w:p>
    <w:bookmarkEnd w:id="96"/>
    <w:p w:rsidR="00D72210" w:rsidRPr="00D72210" w:rsidRDefault="00D72210" w:rsidP="00D72210">
      <w:pPr>
        <w:jc w:val="both"/>
        <w:rPr>
          <w:rFonts w:ascii="Times New Roman" w:hAnsi="Times New Roman"/>
          <w:sz w:val="24"/>
          <w:szCs w:val="24"/>
        </w:rPr>
      </w:pPr>
      <w:r w:rsidRPr="00D72210">
        <w:rPr>
          <w:rFonts w:ascii="Times New Roman" w:hAnsi="Times New Roman"/>
          <w:sz w:val="24"/>
          <w:szCs w:val="24"/>
        </w:rPr>
        <w:t xml:space="preserve">U toku </w:t>
      </w:r>
      <w:r>
        <w:rPr>
          <w:rFonts w:ascii="Times New Roman" w:hAnsi="Times New Roman"/>
          <w:sz w:val="24"/>
          <w:szCs w:val="24"/>
        </w:rPr>
        <w:t>2022.</w:t>
      </w:r>
      <w:r w:rsidRPr="00D72210">
        <w:rPr>
          <w:rFonts w:ascii="Times New Roman" w:hAnsi="Times New Roman"/>
          <w:sz w:val="24"/>
          <w:szCs w:val="24"/>
        </w:rPr>
        <w:t xml:space="preserve"> godine, programima podrške u obrazovanju bilo je obuhvaćeno</w:t>
      </w:r>
      <w:r w:rsidRPr="00D72210">
        <w:rPr>
          <w:rFonts w:ascii="Times New Roman" w:hAnsi="Times New Roman"/>
          <w:b/>
          <w:bCs/>
          <w:sz w:val="24"/>
          <w:szCs w:val="24"/>
        </w:rPr>
        <w:t xml:space="preserve"> 59 djece na sedmičnom nivou, </w:t>
      </w:r>
      <w:r w:rsidRPr="00D72210">
        <w:rPr>
          <w:rFonts w:ascii="Times New Roman" w:hAnsi="Times New Roman"/>
          <w:sz w:val="24"/>
          <w:szCs w:val="24"/>
        </w:rPr>
        <w:t>sa kojima su svakodnevno radili volonteri sa puno posvećenosti i entuzijazma u savladavanju školskog gradiva sa kojim imaju poteškoće.</w:t>
      </w:r>
    </w:p>
    <w:p w:rsidR="00D72210" w:rsidRPr="00D72210" w:rsidRDefault="00D72210" w:rsidP="00D72210">
      <w:pPr>
        <w:jc w:val="both"/>
        <w:rPr>
          <w:rFonts w:ascii="Times New Roman" w:hAnsi="Times New Roman"/>
          <w:sz w:val="24"/>
          <w:szCs w:val="24"/>
        </w:rPr>
      </w:pPr>
      <w:r w:rsidRPr="00D72210">
        <w:rPr>
          <w:rFonts w:ascii="Times New Roman" w:hAnsi="Times New Roman"/>
          <w:sz w:val="24"/>
          <w:szCs w:val="24"/>
        </w:rPr>
        <w:t>Programom individualne i grupne  podrške pri učenju realizovano</w:t>
      </w:r>
      <w:r w:rsidRPr="00D72210">
        <w:rPr>
          <w:rFonts w:ascii="Times New Roman" w:hAnsi="Times New Roman"/>
          <w:b/>
          <w:bCs/>
          <w:sz w:val="24"/>
          <w:szCs w:val="24"/>
        </w:rPr>
        <w:t xml:space="preserve"> je 476 časova </w:t>
      </w:r>
      <w:r w:rsidRPr="00D72210">
        <w:rPr>
          <w:rFonts w:ascii="Times New Roman" w:hAnsi="Times New Roman"/>
          <w:sz w:val="24"/>
          <w:szCs w:val="24"/>
        </w:rPr>
        <w:t>za djecu iz socijalno ugroženih porodica. Individualni časovi podrazumijevaju jednom sedmično čas u trajanju od 1h, a najčešće predmeti iz kog djeca imaju podršku su matematika i engleski jezik. Prati se školsko gradivo i radi na rješavanju nejasnoća i nedoumica, budući da djeca dolaze iz porodica kojima su roditelja niskog stepena obrazovanja i  ne mogu objasniti gradivo.</w:t>
      </w:r>
    </w:p>
    <w:p w:rsidR="00D72210" w:rsidRDefault="00D72210" w:rsidP="00D72210">
      <w:pPr>
        <w:jc w:val="both"/>
        <w:rPr>
          <w:rFonts w:ascii="Times New Roman" w:hAnsi="Times New Roman"/>
          <w:sz w:val="24"/>
          <w:szCs w:val="24"/>
        </w:rPr>
      </w:pPr>
      <w:r w:rsidRPr="00D72210">
        <w:rPr>
          <w:rFonts w:ascii="Times New Roman" w:hAnsi="Times New Roman"/>
          <w:sz w:val="24"/>
          <w:szCs w:val="24"/>
        </w:rPr>
        <w:t>Što se tiče grupnih časova, ovaj program pohađaju djeca koja su prilično zanemarena u s</w:t>
      </w:r>
      <w:r>
        <w:rPr>
          <w:rFonts w:ascii="Times New Roman" w:hAnsi="Times New Roman"/>
          <w:sz w:val="24"/>
          <w:szCs w:val="24"/>
        </w:rPr>
        <w:t>misl</w:t>
      </w:r>
      <w:r w:rsidRPr="00D72210">
        <w:rPr>
          <w:rFonts w:ascii="Times New Roman" w:hAnsi="Times New Roman"/>
          <w:sz w:val="24"/>
          <w:szCs w:val="24"/>
        </w:rPr>
        <w:t xml:space="preserve">u obrazovanja </w:t>
      </w:r>
      <w:r>
        <w:rPr>
          <w:rFonts w:ascii="Times New Roman" w:hAnsi="Times New Roman"/>
          <w:sz w:val="24"/>
          <w:szCs w:val="24"/>
        </w:rPr>
        <w:t>i</w:t>
      </w:r>
      <w:r w:rsidRPr="00D72210">
        <w:rPr>
          <w:rFonts w:ascii="Times New Roman" w:hAnsi="Times New Roman"/>
          <w:sz w:val="24"/>
          <w:szCs w:val="24"/>
        </w:rPr>
        <w:t xml:space="preserve"> socijalizacije, te je sa njima </w:t>
      </w:r>
      <w:r>
        <w:rPr>
          <w:rFonts w:ascii="Times New Roman" w:hAnsi="Times New Roman"/>
          <w:sz w:val="24"/>
          <w:szCs w:val="24"/>
        </w:rPr>
        <w:t>foku</w:t>
      </w:r>
      <w:r w:rsidRPr="00D72210">
        <w:rPr>
          <w:rFonts w:ascii="Times New Roman" w:hAnsi="Times New Roman"/>
          <w:sz w:val="24"/>
          <w:szCs w:val="24"/>
        </w:rPr>
        <w:t xml:space="preserve">s </w:t>
      </w:r>
      <w:r>
        <w:rPr>
          <w:rFonts w:ascii="Times New Roman" w:hAnsi="Times New Roman"/>
          <w:sz w:val="24"/>
          <w:szCs w:val="24"/>
        </w:rPr>
        <w:t>na opismenjavanju (</w:t>
      </w:r>
      <w:r w:rsidRPr="00D72210">
        <w:rPr>
          <w:rFonts w:ascii="Times New Roman" w:hAnsi="Times New Roman"/>
          <w:sz w:val="24"/>
          <w:szCs w:val="24"/>
        </w:rPr>
        <w:t xml:space="preserve">savladavanju vještina čitanja </w:t>
      </w:r>
      <w:r>
        <w:rPr>
          <w:rFonts w:ascii="Times New Roman" w:hAnsi="Times New Roman"/>
          <w:sz w:val="24"/>
          <w:szCs w:val="24"/>
        </w:rPr>
        <w:t>i</w:t>
      </w:r>
      <w:r w:rsidRPr="00D72210">
        <w:rPr>
          <w:rFonts w:ascii="Times New Roman" w:hAnsi="Times New Roman"/>
          <w:sz w:val="24"/>
          <w:szCs w:val="24"/>
        </w:rPr>
        <w:t xml:space="preserve"> </w:t>
      </w:r>
      <w:r w:rsidRPr="00AF425C">
        <w:rPr>
          <w:rFonts w:ascii="Times New Roman" w:hAnsi="Times New Roman"/>
          <w:sz w:val="24"/>
          <w:szCs w:val="24"/>
        </w:rPr>
        <w:t>pisanja, osnovnih računskih operacija) i socijalnoj integraciji kroz radionice.</w:t>
      </w:r>
    </w:p>
    <w:p w:rsidR="00AF425C" w:rsidRDefault="00AF425C" w:rsidP="00AF425C">
      <w:pPr>
        <w:jc w:val="center"/>
        <w:rPr>
          <w:rFonts w:ascii="Times New Roman" w:hAnsi="Times New Roman"/>
          <w:b/>
          <w:bCs/>
          <w:sz w:val="24"/>
          <w:szCs w:val="24"/>
          <w:lang w:val="en-US"/>
        </w:rPr>
      </w:pPr>
      <w:r w:rsidRPr="00AF425C">
        <w:rPr>
          <w:rFonts w:ascii="Times New Roman" w:hAnsi="Times New Roman"/>
          <w:b/>
          <w:bCs/>
          <w:sz w:val="24"/>
          <w:szCs w:val="24"/>
          <w:lang w:val="en-US"/>
        </w:rPr>
        <w:t>Socijalna integracija</w:t>
      </w:r>
    </w:p>
    <w:p w:rsidR="00AF425C" w:rsidRDefault="00AF425C" w:rsidP="00AF425C">
      <w:pPr>
        <w:jc w:val="both"/>
        <w:rPr>
          <w:rFonts w:ascii="Times New Roman" w:hAnsi="Times New Roman"/>
          <w:bCs/>
          <w:sz w:val="24"/>
          <w:szCs w:val="24"/>
          <w:lang w:val="en-US"/>
        </w:rPr>
      </w:pPr>
      <w:r w:rsidRPr="00AF425C">
        <w:rPr>
          <w:rFonts w:ascii="Times New Roman" w:hAnsi="Times New Roman"/>
          <w:bCs/>
          <w:sz w:val="24"/>
          <w:szCs w:val="24"/>
          <w:lang w:val="en-US"/>
        </w:rPr>
        <w:t>Osim podrške u učenju, prepoznajući probleme sa kojima se socijalno ugrožene porodice svakodnevno susreću</w:t>
      </w:r>
      <w:r>
        <w:rPr>
          <w:rFonts w:ascii="Times New Roman" w:hAnsi="Times New Roman"/>
          <w:bCs/>
          <w:sz w:val="24"/>
          <w:szCs w:val="24"/>
          <w:lang w:val="en-US"/>
        </w:rPr>
        <w:t xml:space="preserve"> (</w:t>
      </w:r>
      <w:r w:rsidRPr="00AF425C">
        <w:rPr>
          <w:rFonts w:ascii="Times New Roman" w:hAnsi="Times New Roman"/>
          <w:bCs/>
          <w:sz w:val="24"/>
          <w:szCs w:val="24"/>
          <w:lang w:val="en-US"/>
        </w:rPr>
        <w:t xml:space="preserve">socijalna izolacija, diskriminacija u vršnjačkim grupama, neredovan odlazak u školu, nerazvijena motivacija za učenje i nastavak obrazovanja, nedovoljno razvijene socijalne vještine) posebna pažnja je posvećena njihovoj integraciji sa vršnjacima. Ukupno 41 dijete bilo </w:t>
      </w:r>
      <w:r>
        <w:rPr>
          <w:rFonts w:ascii="Times New Roman" w:hAnsi="Times New Roman"/>
          <w:bCs/>
          <w:sz w:val="24"/>
          <w:szCs w:val="24"/>
          <w:lang w:val="en-US"/>
        </w:rPr>
        <w:t xml:space="preserve">je </w:t>
      </w:r>
      <w:r w:rsidRPr="00AF425C">
        <w:rPr>
          <w:rFonts w:ascii="Times New Roman" w:hAnsi="Times New Roman"/>
          <w:bCs/>
          <w:sz w:val="24"/>
          <w:szCs w:val="24"/>
          <w:lang w:val="en-US"/>
        </w:rPr>
        <w:t>uključeno u psiho-socijalne radionice u okviru koje su kroz grupni rad osnaženi, a podsticani su i njihovo samopouzdanje i socijalne vještine. Za djecu su osmišljene i realizovane 22 kreativno-edukativne radionice i 47 psiholoških radionica koje realizujemo</w:t>
      </w:r>
      <w:r>
        <w:rPr>
          <w:rFonts w:ascii="Times New Roman" w:hAnsi="Times New Roman"/>
          <w:bCs/>
          <w:sz w:val="24"/>
          <w:szCs w:val="24"/>
          <w:lang w:val="en-US"/>
        </w:rPr>
        <w:t>su realizovane</w:t>
      </w:r>
      <w:r w:rsidRPr="00AF425C">
        <w:rPr>
          <w:rFonts w:ascii="Times New Roman" w:hAnsi="Times New Roman"/>
          <w:bCs/>
          <w:sz w:val="24"/>
          <w:szCs w:val="24"/>
          <w:lang w:val="en-US"/>
        </w:rPr>
        <w:t xml:space="preserve"> u saradnji sa Udruženjem psihologa Crne Gore u cilju njihovog osnaživanja. Radionice </w:t>
      </w:r>
      <w:r>
        <w:rPr>
          <w:rFonts w:ascii="Times New Roman" w:hAnsi="Times New Roman"/>
          <w:bCs/>
          <w:sz w:val="24"/>
          <w:szCs w:val="24"/>
          <w:lang w:val="en-US"/>
        </w:rPr>
        <w:t>su vodili</w:t>
      </w:r>
      <w:r w:rsidRPr="00AF425C">
        <w:rPr>
          <w:rFonts w:ascii="Times New Roman" w:hAnsi="Times New Roman"/>
          <w:bCs/>
          <w:sz w:val="24"/>
          <w:szCs w:val="24"/>
          <w:lang w:val="en-US"/>
        </w:rPr>
        <w:t xml:space="preserve"> stručni radnici </w:t>
      </w:r>
      <w:r>
        <w:rPr>
          <w:rFonts w:ascii="Times New Roman" w:hAnsi="Times New Roman"/>
          <w:bCs/>
          <w:sz w:val="24"/>
          <w:szCs w:val="24"/>
          <w:lang w:val="en-US"/>
        </w:rPr>
        <w:t>i</w:t>
      </w:r>
      <w:r w:rsidRPr="00AF425C">
        <w:rPr>
          <w:rFonts w:ascii="Times New Roman" w:hAnsi="Times New Roman"/>
          <w:bCs/>
          <w:sz w:val="24"/>
          <w:szCs w:val="24"/>
          <w:lang w:val="en-US"/>
        </w:rPr>
        <w:t xml:space="preserve"> volonteri koji su prošli obuke za rad sa djecom iz ranjivih kategorija.</w:t>
      </w:r>
    </w:p>
    <w:p w:rsidR="00AF425C" w:rsidRDefault="00AF425C" w:rsidP="00AF425C">
      <w:pPr>
        <w:jc w:val="both"/>
        <w:rPr>
          <w:rFonts w:ascii="Times New Roman" w:hAnsi="Times New Roman"/>
          <w:bCs/>
          <w:sz w:val="24"/>
          <w:szCs w:val="24"/>
          <w:lang w:val="en-US"/>
        </w:rPr>
      </w:pPr>
      <w:r w:rsidRPr="00AF425C">
        <w:rPr>
          <w:rFonts w:ascii="Times New Roman" w:hAnsi="Times New Roman"/>
          <w:bCs/>
          <w:sz w:val="24"/>
          <w:szCs w:val="24"/>
          <w:lang w:val="en-US"/>
        </w:rPr>
        <w:t xml:space="preserve">Projekat </w:t>
      </w:r>
      <w:r w:rsidRPr="00AF425C">
        <w:rPr>
          <w:rFonts w:ascii="Times New Roman" w:hAnsi="Times New Roman"/>
          <w:b/>
          <w:bCs/>
          <w:sz w:val="24"/>
          <w:szCs w:val="24"/>
          <w:lang w:val="en-US"/>
        </w:rPr>
        <w:t>Programi podrške majkama i djeci koji su žrtve porodičnog nasilja</w:t>
      </w:r>
      <w:r w:rsidRPr="00AF425C">
        <w:rPr>
          <w:rFonts w:ascii="Times New Roman" w:hAnsi="Times New Roman"/>
          <w:bCs/>
          <w:sz w:val="24"/>
          <w:szCs w:val="24"/>
          <w:lang w:val="en-US"/>
        </w:rPr>
        <w:t xml:space="preserve">, omogućio je da </w:t>
      </w:r>
      <w:r>
        <w:rPr>
          <w:rFonts w:ascii="Times New Roman" w:hAnsi="Times New Roman"/>
          <w:bCs/>
          <w:sz w:val="24"/>
          <w:szCs w:val="24"/>
          <w:lang w:val="en-US"/>
        </w:rPr>
        <w:t xml:space="preserve">se </w:t>
      </w:r>
      <w:r w:rsidRPr="00AF425C">
        <w:rPr>
          <w:rFonts w:ascii="Times New Roman" w:hAnsi="Times New Roman"/>
          <w:bCs/>
          <w:sz w:val="24"/>
          <w:szCs w:val="24"/>
          <w:lang w:val="en-US"/>
        </w:rPr>
        <w:t xml:space="preserve">u saradnji sa Ministarstvom rada i socijalnog staranja doprinese njihovom osnaživanju i razvijanju roditeljskih kapaciteta za funkcionalan rast i razvoj djece. Roditeljima je bila dostupna podrška u roditeljsvu, putem SOS Roditeljske linije i programa roditeljstva Brižne porodice, a ženama </w:t>
      </w:r>
      <w:r w:rsidRPr="00AF425C">
        <w:rPr>
          <w:rFonts w:ascii="Times New Roman" w:hAnsi="Times New Roman"/>
          <w:bCs/>
          <w:sz w:val="24"/>
          <w:szCs w:val="24"/>
          <w:lang w:val="en-US"/>
        </w:rPr>
        <w:lastRenderedPageBreak/>
        <w:t xml:space="preserve">žrtvama nasilja besplatni pravni savjeti. U okviru ovog projekta, realizovano </w:t>
      </w:r>
      <w:r>
        <w:rPr>
          <w:rFonts w:ascii="Times New Roman" w:hAnsi="Times New Roman"/>
          <w:bCs/>
          <w:sz w:val="24"/>
          <w:szCs w:val="24"/>
          <w:lang w:val="en-US"/>
        </w:rPr>
        <w:t>su</w:t>
      </w:r>
      <w:r w:rsidRPr="00AF425C">
        <w:rPr>
          <w:rFonts w:ascii="Times New Roman" w:hAnsi="Times New Roman"/>
          <w:bCs/>
          <w:sz w:val="24"/>
          <w:szCs w:val="24"/>
          <w:lang w:val="en-US"/>
        </w:rPr>
        <w:t xml:space="preserve"> 34 psiho-socijaln</w:t>
      </w:r>
      <w:r>
        <w:rPr>
          <w:rFonts w:ascii="Times New Roman" w:hAnsi="Times New Roman"/>
          <w:bCs/>
          <w:sz w:val="24"/>
          <w:szCs w:val="24"/>
          <w:lang w:val="en-US"/>
        </w:rPr>
        <w:t>e</w:t>
      </w:r>
      <w:r w:rsidRPr="00AF425C">
        <w:rPr>
          <w:rFonts w:ascii="Times New Roman" w:hAnsi="Times New Roman"/>
          <w:bCs/>
          <w:sz w:val="24"/>
          <w:szCs w:val="24"/>
          <w:lang w:val="en-US"/>
        </w:rPr>
        <w:t xml:space="preserve"> radionic</w:t>
      </w:r>
      <w:r>
        <w:rPr>
          <w:rFonts w:ascii="Times New Roman" w:hAnsi="Times New Roman"/>
          <w:bCs/>
          <w:sz w:val="24"/>
          <w:szCs w:val="24"/>
          <w:lang w:val="en-US"/>
        </w:rPr>
        <w:t>e</w:t>
      </w:r>
      <w:r w:rsidRPr="00AF425C">
        <w:rPr>
          <w:rFonts w:ascii="Times New Roman" w:hAnsi="Times New Roman"/>
          <w:bCs/>
          <w:sz w:val="24"/>
          <w:szCs w:val="24"/>
          <w:lang w:val="en-US"/>
        </w:rPr>
        <w:t xml:space="preserve"> za 34 djece sa iskustvom nasilja u porodici.</w:t>
      </w:r>
    </w:p>
    <w:p w:rsidR="00AF425C" w:rsidRDefault="00AF425C" w:rsidP="00AF425C">
      <w:pPr>
        <w:jc w:val="center"/>
        <w:rPr>
          <w:rFonts w:ascii="Times New Roman" w:hAnsi="Times New Roman"/>
          <w:b/>
          <w:bCs/>
          <w:sz w:val="24"/>
          <w:szCs w:val="24"/>
          <w:lang w:val="en-US"/>
        </w:rPr>
      </w:pPr>
      <w:r w:rsidRPr="00AF425C">
        <w:rPr>
          <w:rFonts w:ascii="Times New Roman" w:hAnsi="Times New Roman"/>
          <w:b/>
          <w:bCs/>
          <w:sz w:val="24"/>
          <w:szCs w:val="24"/>
          <w:lang w:val="en-US"/>
        </w:rPr>
        <w:t>Uči i igraj</w:t>
      </w:r>
    </w:p>
    <w:p w:rsidR="00AF425C" w:rsidRDefault="00AF425C" w:rsidP="00AF425C">
      <w:pPr>
        <w:jc w:val="both"/>
        <w:rPr>
          <w:rFonts w:ascii="Times New Roman" w:hAnsi="Times New Roman"/>
          <w:bCs/>
          <w:sz w:val="24"/>
          <w:szCs w:val="24"/>
          <w:lang w:val="en-US"/>
        </w:rPr>
      </w:pPr>
      <w:r w:rsidRPr="00AF425C">
        <w:rPr>
          <w:rFonts w:ascii="Times New Roman" w:hAnsi="Times New Roman"/>
          <w:bCs/>
          <w:sz w:val="24"/>
          <w:szCs w:val="24"/>
          <w:lang w:val="en-US"/>
        </w:rPr>
        <w:t xml:space="preserve">Projekat “Uči </w:t>
      </w:r>
      <w:r>
        <w:rPr>
          <w:rFonts w:ascii="Times New Roman" w:hAnsi="Times New Roman"/>
          <w:bCs/>
          <w:sz w:val="24"/>
          <w:szCs w:val="24"/>
          <w:lang w:val="en-US"/>
        </w:rPr>
        <w:t>i</w:t>
      </w:r>
      <w:r w:rsidRPr="00AF425C">
        <w:rPr>
          <w:rFonts w:ascii="Times New Roman" w:hAnsi="Times New Roman"/>
          <w:bCs/>
          <w:sz w:val="24"/>
          <w:szCs w:val="24"/>
          <w:lang w:val="en-US"/>
        </w:rPr>
        <w:t xml:space="preserve"> </w:t>
      </w:r>
      <w:r>
        <w:rPr>
          <w:rFonts w:ascii="Times New Roman" w:hAnsi="Times New Roman"/>
          <w:bCs/>
          <w:sz w:val="24"/>
          <w:szCs w:val="24"/>
          <w:lang w:val="en-US"/>
        </w:rPr>
        <w:t>i</w:t>
      </w:r>
      <w:r w:rsidRPr="00AF425C">
        <w:rPr>
          <w:rFonts w:ascii="Times New Roman" w:hAnsi="Times New Roman"/>
          <w:bCs/>
          <w:sz w:val="24"/>
          <w:szCs w:val="24"/>
          <w:lang w:val="en-US"/>
        </w:rPr>
        <w:t>graj”</w:t>
      </w:r>
      <w:r>
        <w:rPr>
          <w:rFonts w:ascii="Times New Roman" w:hAnsi="Times New Roman"/>
          <w:bCs/>
          <w:sz w:val="24"/>
          <w:szCs w:val="24"/>
          <w:lang w:val="en-US"/>
        </w:rPr>
        <w:t xml:space="preserve"> U</w:t>
      </w:r>
      <w:r w:rsidRPr="00AF425C">
        <w:rPr>
          <w:rFonts w:ascii="Times New Roman" w:hAnsi="Times New Roman"/>
          <w:bCs/>
          <w:sz w:val="24"/>
          <w:szCs w:val="24"/>
          <w:lang w:val="en-US"/>
        </w:rPr>
        <w:t xml:space="preserve">druženje Roditelji je realizovalo u Podgorci 2022. </w:t>
      </w:r>
      <w:r>
        <w:rPr>
          <w:rFonts w:ascii="Times New Roman" w:hAnsi="Times New Roman"/>
          <w:bCs/>
          <w:sz w:val="24"/>
          <w:szCs w:val="24"/>
          <w:lang w:val="en-US"/>
        </w:rPr>
        <w:t>g</w:t>
      </w:r>
      <w:r w:rsidRPr="00AF425C">
        <w:rPr>
          <w:rFonts w:ascii="Times New Roman" w:hAnsi="Times New Roman"/>
          <w:bCs/>
          <w:sz w:val="24"/>
          <w:szCs w:val="24"/>
          <w:lang w:val="en-US"/>
        </w:rPr>
        <w:t xml:space="preserve">odine </w:t>
      </w:r>
      <w:r>
        <w:rPr>
          <w:rFonts w:ascii="Times New Roman" w:hAnsi="Times New Roman"/>
          <w:bCs/>
          <w:sz w:val="24"/>
          <w:szCs w:val="24"/>
          <w:lang w:val="en-US"/>
        </w:rPr>
        <w:t>u</w:t>
      </w:r>
      <w:r w:rsidRPr="00AF425C">
        <w:rPr>
          <w:rFonts w:ascii="Times New Roman" w:hAnsi="Times New Roman"/>
          <w:bCs/>
          <w:sz w:val="24"/>
          <w:szCs w:val="24"/>
          <w:lang w:val="en-US"/>
        </w:rPr>
        <w:t>z finansijsku podršku UEFA fondacije za djecu.</w:t>
      </w:r>
      <w:r>
        <w:rPr>
          <w:rFonts w:ascii="Times New Roman" w:hAnsi="Times New Roman"/>
          <w:bCs/>
          <w:sz w:val="24"/>
          <w:szCs w:val="24"/>
          <w:lang w:val="en-US"/>
        </w:rPr>
        <w:t xml:space="preserve"> </w:t>
      </w:r>
      <w:r w:rsidRPr="00AF425C">
        <w:rPr>
          <w:rFonts w:ascii="Times New Roman" w:hAnsi="Times New Roman"/>
          <w:bCs/>
          <w:sz w:val="24"/>
          <w:szCs w:val="24"/>
          <w:lang w:val="en-US"/>
        </w:rPr>
        <w:t xml:space="preserve">Projekat </w:t>
      </w:r>
      <w:r>
        <w:rPr>
          <w:rFonts w:ascii="Times New Roman" w:hAnsi="Times New Roman"/>
          <w:bCs/>
          <w:sz w:val="24"/>
          <w:szCs w:val="24"/>
          <w:lang w:val="en-US"/>
        </w:rPr>
        <w:t xml:space="preserve">je </w:t>
      </w:r>
      <w:r w:rsidRPr="00AF425C">
        <w:rPr>
          <w:rFonts w:ascii="Times New Roman" w:hAnsi="Times New Roman"/>
          <w:bCs/>
          <w:sz w:val="24"/>
          <w:szCs w:val="24"/>
          <w:lang w:val="en-US"/>
        </w:rPr>
        <w:t>ima</w:t>
      </w:r>
      <w:r>
        <w:rPr>
          <w:rFonts w:ascii="Times New Roman" w:hAnsi="Times New Roman"/>
          <w:bCs/>
          <w:sz w:val="24"/>
          <w:szCs w:val="24"/>
          <w:lang w:val="en-US"/>
        </w:rPr>
        <w:t>o</w:t>
      </w:r>
      <w:r w:rsidRPr="00AF425C">
        <w:rPr>
          <w:rFonts w:ascii="Times New Roman" w:hAnsi="Times New Roman"/>
          <w:bCs/>
          <w:sz w:val="24"/>
          <w:szCs w:val="24"/>
          <w:lang w:val="en-US"/>
        </w:rPr>
        <w:t xml:space="preserve"> za cilj unapređenje mogućnosti podrškom u obrazovanju i socijalnoj integraciji kroz sport za djecu uzrasta od 6 do 12 godina, a među njima prioritet </w:t>
      </w:r>
      <w:r w:rsidR="00C80154">
        <w:rPr>
          <w:rFonts w:ascii="Times New Roman" w:hAnsi="Times New Roman"/>
          <w:bCs/>
          <w:sz w:val="24"/>
          <w:szCs w:val="24"/>
          <w:lang w:val="en-US"/>
        </w:rPr>
        <w:t xml:space="preserve">su imala </w:t>
      </w:r>
      <w:r w:rsidRPr="00AF425C">
        <w:rPr>
          <w:rFonts w:ascii="Times New Roman" w:hAnsi="Times New Roman"/>
          <w:bCs/>
          <w:sz w:val="24"/>
          <w:szCs w:val="24"/>
          <w:lang w:val="en-US"/>
        </w:rPr>
        <w:t xml:space="preserve">ona koja žive u socijalno ugroženim porodicama. Podrškom u učenju je bilo obuhvaćeno ukupno 400 djece, a treninzima fudbala 1.200 dječaka i djevojčica na teritioriji Glavnog grada. Sa djecom su radili nastavnici, licencirani treneri i volonteri. </w:t>
      </w:r>
    </w:p>
    <w:p w:rsidR="00C80154" w:rsidRDefault="00C80154" w:rsidP="00C80154">
      <w:pPr>
        <w:jc w:val="both"/>
        <w:rPr>
          <w:rFonts w:ascii="Times New Roman" w:hAnsi="Times New Roman"/>
          <w:bCs/>
          <w:sz w:val="24"/>
          <w:szCs w:val="24"/>
          <w:lang w:val="en-US"/>
        </w:rPr>
      </w:pPr>
      <w:r w:rsidRPr="00C80154">
        <w:rPr>
          <w:rFonts w:ascii="Times New Roman" w:hAnsi="Times New Roman"/>
          <w:bCs/>
          <w:sz w:val="24"/>
          <w:szCs w:val="24"/>
          <w:lang w:val="en-US"/>
        </w:rPr>
        <w:t>Kroz projekat je:</w:t>
      </w:r>
      <w:r>
        <w:rPr>
          <w:rFonts w:ascii="Times New Roman" w:hAnsi="Times New Roman"/>
          <w:bCs/>
          <w:sz w:val="24"/>
          <w:szCs w:val="24"/>
          <w:lang w:val="en-US"/>
        </w:rPr>
        <w:t xml:space="preserve"> </w:t>
      </w:r>
    </w:p>
    <w:p w:rsidR="00C80154" w:rsidRDefault="00C80154" w:rsidP="0075526B">
      <w:pPr>
        <w:numPr>
          <w:ilvl w:val="0"/>
          <w:numId w:val="6"/>
        </w:numPr>
        <w:jc w:val="both"/>
        <w:rPr>
          <w:rFonts w:ascii="Times New Roman" w:hAnsi="Times New Roman"/>
          <w:bCs/>
          <w:sz w:val="24"/>
          <w:szCs w:val="24"/>
          <w:lang w:val="en-US"/>
        </w:rPr>
      </w:pPr>
      <w:r w:rsidRPr="00C80154">
        <w:rPr>
          <w:rFonts w:ascii="Times New Roman" w:hAnsi="Times New Roman"/>
          <w:bCs/>
          <w:sz w:val="24"/>
          <w:szCs w:val="24"/>
          <w:lang w:val="en-US"/>
        </w:rPr>
        <w:t xml:space="preserve">Realizovano </w:t>
      </w:r>
      <w:r w:rsidRPr="00C80154">
        <w:rPr>
          <w:rFonts w:ascii="Times New Roman" w:hAnsi="Times New Roman"/>
          <w:b/>
          <w:bCs/>
          <w:sz w:val="24"/>
          <w:szCs w:val="24"/>
          <w:lang w:val="en-US"/>
        </w:rPr>
        <w:t>1 536 besplatnih treninga fudbala</w:t>
      </w:r>
      <w:r w:rsidRPr="00C80154">
        <w:rPr>
          <w:rFonts w:ascii="Times New Roman" w:hAnsi="Times New Roman"/>
          <w:bCs/>
          <w:sz w:val="24"/>
          <w:szCs w:val="24"/>
          <w:lang w:val="en-US"/>
        </w:rPr>
        <w:t xml:space="preserve"> za djecu u 12 osnovnih škola</w:t>
      </w:r>
      <w:r>
        <w:rPr>
          <w:rFonts w:ascii="Times New Roman" w:hAnsi="Times New Roman"/>
          <w:bCs/>
          <w:sz w:val="24"/>
          <w:szCs w:val="24"/>
          <w:lang w:val="en-US"/>
        </w:rPr>
        <w:t xml:space="preserve"> </w:t>
      </w:r>
    </w:p>
    <w:p w:rsidR="00C80154" w:rsidRDefault="00C80154" w:rsidP="0075526B">
      <w:pPr>
        <w:numPr>
          <w:ilvl w:val="0"/>
          <w:numId w:val="6"/>
        </w:numPr>
        <w:jc w:val="both"/>
        <w:rPr>
          <w:rFonts w:ascii="Times New Roman" w:hAnsi="Times New Roman"/>
          <w:bCs/>
          <w:sz w:val="24"/>
          <w:szCs w:val="24"/>
          <w:lang w:val="en-US"/>
        </w:rPr>
      </w:pPr>
      <w:r w:rsidRPr="00C80154">
        <w:rPr>
          <w:rFonts w:ascii="Times New Roman" w:hAnsi="Times New Roman"/>
          <w:bCs/>
          <w:sz w:val="24"/>
          <w:szCs w:val="24"/>
          <w:lang w:val="en-US"/>
        </w:rPr>
        <w:t xml:space="preserve">Održano </w:t>
      </w:r>
      <w:r w:rsidRPr="00C80154">
        <w:rPr>
          <w:rFonts w:ascii="Times New Roman" w:hAnsi="Times New Roman"/>
          <w:b/>
          <w:bCs/>
          <w:sz w:val="24"/>
          <w:szCs w:val="24"/>
          <w:lang w:val="en-US"/>
        </w:rPr>
        <w:t xml:space="preserve">320 radionica čitanja </w:t>
      </w:r>
      <w:r>
        <w:rPr>
          <w:rFonts w:ascii="Times New Roman" w:hAnsi="Times New Roman"/>
          <w:b/>
          <w:bCs/>
          <w:sz w:val="24"/>
          <w:szCs w:val="24"/>
          <w:lang w:val="en-US"/>
        </w:rPr>
        <w:t>i</w:t>
      </w:r>
      <w:r w:rsidRPr="00C80154">
        <w:rPr>
          <w:rFonts w:ascii="Times New Roman" w:hAnsi="Times New Roman"/>
          <w:b/>
          <w:bCs/>
          <w:sz w:val="24"/>
          <w:szCs w:val="24"/>
          <w:lang w:val="en-US"/>
        </w:rPr>
        <w:t xml:space="preserve"> pisanja za ukupno 400 djece</w:t>
      </w:r>
      <w:r>
        <w:rPr>
          <w:rFonts w:ascii="Times New Roman" w:hAnsi="Times New Roman"/>
          <w:bCs/>
          <w:sz w:val="24"/>
          <w:szCs w:val="24"/>
          <w:lang w:val="en-US"/>
        </w:rPr>
        <w:t xml:space="preserve"> </w:t>
      </w:r>
    </w:p>
    <w:p w:rsidR="00C80154" w:rsidRDefault="00C80154" w:rsidP="0075526B">
      <w:pPr>
        <w:numPr>
          <w:ilvl w:val="0"/>
          <w:numId w:val="6"/>
        </w:numPr>
        <w:jc w:val="both"/>
        <w:rPr>
          <w:rFonts w:ascii="Times New Roman" w:hAnsi="Times New Roman"/>
          <w:bCs/>
          <w:sz w:val="24"/>
          <w:szCs w:val="24"/>
          <w:lang w:val="en-US"/>
        </w:rPr>
      </w:pPr>
      <w:r w:rsidRPr="00C80154">
        <w:rPr>
          <w:rFonts w:ascii="Times New Roman" w:hAnsi="Times New Roman"/>
          <w:bCs/>
          <w:sz w:val="24"/>
          <w:szCs w:val="24"/>
          <w:lang w:val="en-US"/>
        </w:rPr>
        <w:t xml:space="preserve">Unaprijeđeno samopouzdanje, motivacija </w:t>
      </w:r>
      <w:r>
        <w:rPr>
          <w:rFonts w:ascii="Times New Roman" w:hAnsi="Times New Roman"/>
          <w:bCs/>
          <w:sz w:val="24"/>
          <w:szCs w:val="24"/>
          <w:lang w:val="en-US"/>
        </w:rPr>
        <w:t>i</w:t>
      </w:r>
      <w:r w:rsidRPr="00C80154">
        <w:rPr>
          <w:rFonts w:ascii="Times New Roman" w:hAnsi="Times New Roman"/>
          <w:bCs/>
          <w:sz w:val="24"/>
          <w:szCs w:val="24"/>
          <w:lang w:val="en-US"/>
        </w:rPr>
        <w:t xml:space="preserve"> socijalne vještine kod djece</w:t>
      </w:r>
      <w:r>
        <w:rPr>
          <w:rFonts w:ascii="Times New Roman" w:hAnsi="Times New Roman"/>
          <w:bCs/>
          <w:sz w:val="24"/>
          <w:szCs w:val="24"/>
          <w:lang w:val="en-US"/>
        </w:rPr>
        <w:t xml:space="preserve"> </w:t>
      </w:r>
    </w:p>
    <w:p w:rsidR="00D72210" w:rsidRDefault="00C80154" w:rsidP="0075526B">
      <w:pPr>
        <w:numPr>
          <w:ilvl w:val="0"/>
          <w:numId w:val="6"/>
        </w:numPr>
        <w:jc w:val="both"/>
        <w:rPr>
          <w:rFonts w:ascii="Times New Roman" w:hAnsi="Times New Roman"/>
          <w:bCs/>
          <w:sz w:val="24"/>
          <w:szCs w:val="24"/>
          <w:lang w:val="en-US"/>
        </w:rPr>
      </w:pPr>
      <w:r w:rsidRPr="00C80154">
        <w:rPr>
          <w:rFonts w:ascii="Times New Roman" w:hAnsi="Times New Roman"/>
          <w:bCs/>
          <w:sz w:val="24"/>
          <w:szCs w:val="24"/>
          <w:lang w:val="en-US"/>
        </w:rPr>
        <w:t>Promovisane jednake mogućnosti za svu djecu</w:t>
      </w:r>
    </w:p>
    <w:p w:rsidR="00C80154" w:rsidRPr="00C80154" w:rsidRDefault="00C80154" w:rsidP="00C80154">
      <w:pPr>
        <w:rPr>
          <w:rFonts w:ascii="Times New Roman" w:hAnsi="Times New Roman"/>
          <w:sz w:val="24"/>
          <w:szCs w:val="24"/>
        </w:rPr>
      </w:pPr>
      <w:r w:rsidRPr="00C80154">
        <w:rPr>
          <w:rFonts w:ascii="Times New Roman" w:hAnsi="Times New Roman"/>
          <w:sz w:val="24"/>
          <w:szCs w:val="24"/>
        </w:rPr>
        <w:t>Udruženje Roditelji se i prethodne godine, osim edukativnih aktivnosti i osnaživanja djece u dijelu obrazovanja bavilo i pružanjem humanitarne pomoći.</w:t>
      </w:r>
      <w:r>
        <w:rPr>
          <w:rFonts w:ascii="Times New Roman" w:hAnsi="Times New Roman"/>
          <w:sz w:val="24"/>
          <w:szCs w:val="24"/>
        </w:rPr>
        <w:t xml:space="preserve"> </w:t>
      </w:r>
      <w:r w:rsidRPr="00C80154">
        <w:rPr>
          <w:rFonts w:ascii="Times New Roman" w:hAnsi="Times New Roman"/>
          <w:sz w:val="24"/>
          <w:szCs w:val="24"/>
        </w:rPr>
        <w:t>U toku godine je, u saradnji sa brojnim organizacijama, ali i pojedincima pružena podrška socijalnu-ugroženim porodicama na više načina.</w:t>
      </w:r>
    </w:p>
    <w:p w:rsidR="00C80154" w:rsidRPr="00C80154" w:rsidRDefault="00C80154" w:rsidP="0075526B">
      <w:pPr>
        <w:numPr>
          <w:ilvl w:val="0"/>
          <w:numId w:val="5"/>
        </w:numPr>
        <w:spacing w:after="12" w:line="249" w:lineRule="auto"/>
        <w:rPr>
          <w:rFonts w:ascii="Times New Roman" w:hAnsi="Times New Roman"/>
          <w:sz w:val="24"/>
          <w:szCs w:val="24"/>
        </w:rPr>
      </w:pPr>
      <w:r w:rsidRPr="00C80154">
        <w:rPr>
          <w:rFonts w:ascii="Times New Roman" w:hAnsi="Times New Roman"/>
          <w:sz w:val="24"/>
          <w:szCs w:val="24"/>
        </w:rPr>
        <w:t>Humanitarnom akcijom </w:t>
      </w:r>
      <w:r w:rsidRPr="00C80154">
        <w:rPr>
          <w:rFonts w:ascii="Times New Roman" w:hAnsi="Times New Roman"/>
          <w:b/>
          <w:bCs/>
          <w:sz w:val="24"/>
          <w:szCs w:val="24"/>
        </w:rPr>
        <w:t>Podijelimo jer zajedno možemo više</w:t>
      </w:r>
      <w:r w:rsidRPr="00C80154">
        <w:rPr>
          <w:rFonts w:ascii="Times New Roman" w:hAnsi="Times New Roman"/>
          <w:sz w:val="24"/>
          <w:szCs w:val="24"/>
        </w:rPr>
        <w:t> školskim priborom obezb</w:t>
      </w:r>
      <w:r>
        <w:rPr>
          <w:rFonts w:ascii="Times New Roman" w:hAnsi="Times New Roman"/>
          <w:sz w:val="24"/>
          <w:szCs w:val="24"/>
        </w:rPr>
        <w:t>i</w:t>
      </w:r>
      <w:r w:rsidRPr="00C80154">
        <w:rPr>
          <w:rFonts w:ascii="Times New Roman" w:hAnsi="Times New Roman"/>
          <w:sz w:val="24"/>
          <w:szCs w:val="24"/>
        </w:rPr>
        <w:t>jeđena je podrška za </w:t>
      </w:r>
      <w:r w:rsidRPr="00C80154">
        <w:rPr>
          <w:rFonts w:ascii="Times New Roman" w:hAnsi="Times New Roman"/>
          <w:b/>
          <w:bCs/>
          <w:sz w:val="24"/>
          <w:szCs w:val="24"/>
        </w:rPr>
        <w:t>805 djece</w:t>
      </w:r>
      <w:r w:rsidRPr="00C80154">
        <w:rPr>
          <w:rFonts w:ascii="Times New Roman" w:hAnsi="Times New Roman"/>
          <w:sz w:val="24"/>
          <w:szCs w:val="24"/>
        </w:rPr>
        <w:t>, koja su dobila pomoć za početak nove školske godine – </w:t>
      </w:r>
      <w:hyperlink r:id="rId10" w:history="1">
        <w:r w:rsidRPr="00C80154">
          <w:rPr>
            <w:rStyle w:val="Hyperlink"/>
            <w:rFonts w:ascii="Times New Roman" w:hAnsi="Times New Roman"/>
            <w:b/>
            <w:bCs/>
            <w:sz w:val="24"/>
            <w:szCs w:val="24"/>
          </w:rPr>
          <w:t>https://www.roditelji.me/blog/2022/09/06/broj-djece-opremljene-skolskim-priborom-povecan-za-cetvrtinu/</w:t>
        </w:r>
      </w:hyperlink>
    </w:p>
    <w:p w:rsidR="00C80154" w:rsidRPr="00C80154" w:rsidRDefault="00C80154" w:rsidP="0075526B">
      <w:pPr>
        <w:numPr>
          <w:ilvl w:val="0"/>
          <w:numId w:val="5"/>
        </w:numPr>
        <w:spacing w:after="12" w:line="249" w:lineRule="auto"/>
        <w:rPr>
          <w:rFonts w:ascii="Times New Roman" w:hAnsi="Times New Roman"/>
          <w:sz w:val="24"/>
          <w:szCs w:val="24"/>
        </w:rPr>
      </w:pPr>
      <w:r w:rsidRPr="00C80154">
        <w:rPr>
          <w:rFonts w:ascii="Times New Roman" w:hAnsi="Times New Roman"/>
          <w:sz w:val="24"/>
          <w:szCs w:val="24"/>
        </w:rPr>
        <w:t>U toku humanitarne akcije </w:t>
      </w:r>
      <w:r w:rsidRPr="00C80154">
        <w:rPr>
          <w:rFonts w:ascii="Times New Roman" w:hAnsi="Times New Roman"/>
          <w:b/>
          <w:bCs/>
          <w:sz w:val="24"/>
          <w:szCs w:val="24"/>
        </w:rPr>
        <w:t>Budi nečiji Djed Mraz</w:t>
      </w:r>
      <w:r w:rsidRPr="00C80154">
        <w:rPr>
          <w:rFonts w:ascii="Times New Roman" w:hAnsi="Times New Roman"/>
          <w:sz w:val="24"/>
          <w:szCs w:val="24"/>
        </w:rPr>
        <w:t> ispunjeno je </w:t>
      </w:r>
      <w:r w:rsidRPr="00C80154">
        <w:rPr>
          <w:rFonts w:ascii="Times New Roman" w:hAnsi="Times New Roman"/>
          <w:b/>
          <w:bCs/>
          <w:sz w:val="24"/>
          <w:szCs w:val="24"/>
        </w:rPr>
        <w:t>436</w:t>
      </w:r>
      <w:r w:rsidRPr="00C80154">
        <w:rPr>
          <w:rFonts w:ascii="Times New Roman" w:hAnsi="Times New Roman"/>
          <w:sz w:val="24"/>
          <w:szCs w:val="24"/>
        </w:rPr>
        <w:t> novogodišnjih personalizovanih želja – </w:t>
      </w:r>
      <w:hyperlink r:id="rId11" w:history="1">
        <w:r w:rsidRPr="00C80154">
          <w:rPr>
            <w:rStyle w:val="Hyperlink"/>
            <w:rFonts w:ascii="Times New Roman" w:hAnsi="Times New Roman"/>
            <w:b/>
            <w:bCs/>
            <w:sz w:val="24"/>
            <w:szCs w:val="24"/>
          </w:rPr>
          <w:t>https://www.roditelji.me/blog/2022/12/30/ispunjeno-cak-436-novogodisnjih-zelja/</w:t>
        </w:r>
      </w:hyperlink>
    </w:p>
    <w:p w:rsidR="00C80154" w:rsidRPr="00C80154" w:rsidRDefault="00C80154" w:rsidP="0075526B">
      <w:pPr>
        <w:numPr>
          <w:ilvl w:val="0"/>
          <w:numId w:val="5"/>
        </w:numPr>
        <w:spacing w:after="12" w:line="249" w:lineRule="auto"/>
        <w:rPr>
          <w:rFonts w:ascii="Times New Roman" w:hAnsi="Times New Roman"/>
          <w:sz w:val="24"/>
          <w:szCs w:val="24"/>
        </w:rPr>
      </w:pPr>
      <w:r w:rsidRPr="00C80154">
        <w:rPr>
          <w:rFonts w:ascii="Times New Roman" w:hAnsi="Times New Roman"/>
          <w:sz w:val="24"/>
          <w:szCs w:val="24"/>
        </w:rPr>
        <w:t>U saradnji sa Elmag radiom, </w:t>
      </w:r>
      <w:r w:rsidRPr="00C80154">
        <w:rPr>
          <w:rFonts w:ascii="Times New Roman" w:hAnsi="Times New Roman"/>
          <w:b/>
          <w:bCs/>
          <w:sz w:val="24"/>
          <w:szCs w:val="24"/>
        </w:rPr>
        <w:t>24 djece</w:t>
      </w:r>
      <w:r w:rsidRPr="00C80154">
        <w:rPr>
          <w:rFonts w:ascii="Times New Roman" w:hAnsi="Times New Roman"/>
          <w:sz w:val="24"/>
          <w:szCs w:val="24"/>
        </w:rPr>
        <w:t> je posjetilo prvi put klizali</w:t>
      </w:r>
      <w:r>
        <w:rPr>
          <w:rFonts w:ascii="Times New Roman" w:hAnsi="Times New Roman"/>
          <w:sz w:val="24"/>
          <w:szCs w:val="24"/>
        </w:rPr>
        <w:t>š</w:t>
      </w:r>
      <w:r w:rsidRPr="00C80154">
        <w:rPr>
          <w:rFonts w:ascii="Times New Roman" w:hAnsi="Times New Roman"/>
          <w:sz w:val="24"/>
          <w:szCs w:val="24"/>
        </w:rPr>
        <w:t xml:space="preserve">te </w:t>
      </w:r>
      <w:r>
        <w:rPr>
          <w:rFonts w:ascii="Times New Roman" w:hAnsi="Times New Roman"/>
          <w:sz w:val="24"/>
          <w:szCs w:val="24"/>
        </w:rPr>
        <w:t xml:space="preserve">i </w:t>
      </w:r>
      <w:r w:rsidRPr="00C80154">
        <w:rPr>
          <w:rFonts w:ascii="Times New Roman" w:hAnsi="Times New Roman"/>
          <w:sz w:val="24"/>
          <w:szCs w:val="24"/>
        </w:rPr>
        <w:t>uživalo u klizanju;</w:t>
      </w:r>
    </w:p>
    <w:p w:rsidR="00C80154" w:rsidRPr="00C80154" w:rsidRDefault="00C80154" w:rsidP="0075526B">
      <w:pPr>
        <w:numPr>
          <w:ilvl w:val="0"/>
          <w:numId w:val="5"/>
        </w:numPr>
        <w:spacing w:after="12" w:line="249" w:lineRule="auto"/>
        <w:rPr>
          <w:rFonts w:ascii="Times New Roman" w:hAnsi="Times New Roman"/>
          <w:sz w:val="24"/>
          <w:szCs w:val="24"/>
        </w:rPr>
      </w:pPr>
      <w:r w:rsidRPr="00C80154">
        <w:rPr>
          <w:rFonts w:ascii="Times New Roman" w:hAnsi="Times New Roman"/>
          <w:sz w:val="24"/>
          <w:szCs w:val="24"/>
        </w:rPr>
        <w:t>Glavn</w:t>
      </w:r>
      <w:r>
        <w:rPr>
          <w:rFonts w:ascii="Times New Roman" w:hAnsi="Times New Roman"/>
          <w:sz w:val="24"/>
          <w:szCs w:val="24"/>
        </w:rPr>
        <w:t>i grad je obezbijedio</w:t>
      </w:r>
      <w:r w:rsidRPr="00C80154">
        <w:rPr>
          <w:rFonts w:ascii="Times New Roman" w:hAnsi="Times New Roman"/>
          <w:sz w:val="24"/>
          <w:szCs w:val="24"/>
        </w:rPr>
        <w:t> </w:t>
      </w:r>
      <w:r w:rsidRPr="00C80154">
        <w:rPr>
          <w:rFonts w:ascii="Times New Roman" w:hAnsi="Times New Roman"/>
          <w:b/>
          <w:bCs/>
          <w:sz w:val="24"/>
          <w:szCs w:val="24"/>
        </w:rPr>
        <w:t>20 karata</w:t>
      </w:r>
      <w:r w:rsidRPr="00C80154">
        <w:rPr>
          <w:rFonts w:ascii="Times New Roman" w:hAnsi="Times New Roman"/>
          <w:sz w:val="24"/>
          <w:szCs w:val="24"/>
        </w:rPr>
        <w:t> za predstavu “20 000 milja pod morem”, koje su podijeljene djeci iz socijalno ugro</w:t>
      </w:r>
      <w:r>
        <w:rPr>
          <w:rFonts w:ascii="Times New Roman" w:hAnsi="Times New Roman"/>
          <w:sz w:val="24"/>
          <w:szCs w:val="24"/>
        </w:rPr>
        <w:t>ž</w:t>
      </w:r>
      <w:r w:rsidRPr="00C80154">
        <w:rPr>
          <w:rFonts w:ascii="Times New Roman" w:hAnsi="Times New Roman"/>
          <w:sz w:val="24"/>
          <w:szCs w:val="24"/>
        </w:rPr>
        <w:t>enih porodica.</w:t>
      </w:r>
    </w:p>
    <w:p w:rsidR="00C80154" w:rsidRPr="00C80154" w:rsidRDefault="00C80154" w:rsidP="0075526B">
      <w:pPr>
        <w:numPr>
          <w:ilvl w:val="0"/>
          <w:numId w:val="5"/>
        </w:numPr>
        <w:spacing w:after="12" w:line="249" w:lineRule="auto"/>
        <w:rPr>
          <w:rFonts w:ascii="Times New Roman" w:hAnsi="Times New Roman"/>
          <w:sz w:val="24"/>
          <w:szCs w:val="24"/>
        </w:rPr>
      </w:pPr>
      <w:r>
        <w:rPr>
          <w:rFonts w:ascii="Times New Roman" w:hAnsi="Times New Roman"/>
          <w:sz w:val="24"/>
          <w:szCs w:val="24"/>
        </w:rPr>
        <w:t>Uz pomoć</w:t>
      </w:r>
      <w:r w:rsidRPr="00C80154">
        <w:rPr>
          <w:rFonts w:ascii="Times New Roman" w:hAnsi="Times New Roman"/>
          <w:sz w:val="24"/>
          <w:szCs w:val="24"/>
        </w:rPr>
        <w:t xml:space="preserve"> Međunarodnog kluba žena donira</w:t>
      </w:r>
      <w:r>
        <w:rPr>
          <w:rFonts w:ascii="Times New Roman" w:hAnsi="Times New Roman"/>
          <w:sz w:val="24"/>
          <w:szCs w:val="24"/>
        </w:rPr>
        <w:t>ni su</w:t>
      </w:r>
      <w:r w:rsidRPr="00C80154">
        <w:rPr>
          <w:rFonts w:ascii="Times New Roman" w:hAnsi="Times New Roman"/>
          <w:sz w:val="24"/>
          <w:szCs w:val="24"/>
        </w:rPr>
        <w:t xml:space="preserve"> paket</w:t>
      </w:r>
      <w:r>
        <w:rPr>
          <w:rFonts w:ascii="Times New Roman" w:hAnsi="Times New Roman"/>
          <w:sz w:val="24"/>
          <w:szCs w:val="24"/>
        </w:rPr>
        <w:t>i</w:t>
      </w:r>
      <w:r w:rsidRPr="00C80154">
        <w:rPr>
          <w:rFonts w:ascii="Times New Roman" w:hAnsi="Times New Roman"/>
          <w:sz w:val="24"/>
          <w:szCs w:val="24"/>
        </w:rPr>
        <w:t xml:space="preserve"> osnovnih namirnica za </w:t>
      </w:r>
      <w:r w:rsidRPr="00C80154">
        <w:rPr>
          <w:rFonts w:ascii="Times New Roman" w:hAnsi="Times New Roman"/>
          <w:b/>
          <w:bCs/>
          <w:sz w:val="24"/>
          <w:szCs w:val="24"/>
        </w:rPr>
        <w:t xml:space="preserve">10 </w:t>
      </w:r>
      <w:r w:rsidRPr="00C80154">
        <w:rPr>
          <w:rFonts w:ascii="Times New Roman" w:hAnsi="Times New Roman"/>
          <w:sz w:val="24"/>
          <w:szCs w:val="24"/>
        </w:rPr>
        <w:t>socijalno ugroženih porodica. Osim toga, u toku čitave godine porodice su sporadično dobijale pomoć obezbjeđenjem namirnica, garderobe i opreme za bebe.</w:t>
      </w:r>
    </w:p>
    <w:p w:rsidR="00225203" w:rsidRPr="006B0385" w:rsidRDefault="00C80154" w:rsidP="0075526B">
      <w:pPr>
        <w:numPr>
          <w:ilvl w:val="0"/>
          <w:numId w:val="5"/>
        </w:numPr>
        <w:spacing w:after="12" w:line="249" w:lineRule="auto"/>
        <w:jc w:val="both"/>
        <w:rPr>
          <w:rFonts w:ascii="Times New Roman" w:hAnsi="Times New Roman"/>
          <w:bCs/>
          <w:color w:val="000000"/>
          <w:lang w:val="en-US"/>
        </w:rPr>
      </w:pPr>
      <w:r w:rsidRPr="00C80154">
        <w:rPr>
          <w:rFonts w:ascii="Times New Roman" w:hAnsi="Times New Roman"/>
          <w:sz w:val="24"/>
          <w:szCs w:val="24"/>
        </w:rPr>
        <w:t>U partnerstvu sa kompanijom One obezb</w:t>
      </w:r>
      <w:r w:rsidR="00E60DA8">
        <w:rPr>
          <w:rFonts w:ascii="Times New Roman" w:hAnsi="Times New Roman"/>
          <w:sz w:val="24"/>
          <w:szCs w:val="24"/>
        </w:rPr>
        <w:t>i</w:t>
      </w:r>
      <w:r w:rsidRPr="00C80154">
        <w:rPr>
          <w:rFonts w:ascii="Times New Roman" w:hAnsi="Times New Roman"/>
          <w:sz w:val="24"/>
          <w:szCs w:val="24"/>
        </w:rPr>
        <w:t>jeđeno je </w:t>
      </w:r>
      <w:r w:rsidRPr="00C80154">
        <w:rPr>
          <w:rFonts w:ascii="Times New Roman" w:hAnsi="Times New Roman"/>
          <w:b/>
          <w:bCs/>
          <w:sz w:val="24"/>
          <w:szCs w:val="24"/>
        </w:rPr>
        <w:t>15 tablet</w:t>
      </w:r>
      <w:r w:rsidRPr="00C80154">
        <w:rPr>
          <w:rFonts w:ascii="Times New Roman" w:hAnsi="Times New Roman"/>
          <w:sz w:val="24"/>
          <w:szCs w:val="24"/>
        </w:rPr>
        <w:t xml:space="preserve"> računara, za početak nove školske godine, takođe za djecu iz socijalno ugroženih porodica. </w:t>
      </w:r>
    </w:p>
    <w:p w:rsidR="006B0385" w:rsidRDefault="006B0385" w:rsidP="006B0385">
      <w:pPr>
        <w:spacing w:after="12" w:line="249" w:lineRule="auto"/>
        <w:jc w:val="both"/>
        <w:rPr>
          <w:rFonts w:ascii="Times New Roman" w:hAnsi="Times New Roman"/>
          <w:sz w:val="24"/>
          <w:szCs w:val="24"/>
        </w:rPr>
      </w:pPr>
    </w:p>
    <w:p w:rsidR="006B0385" w:rsidRPr="007B7600" w:rsidRDefault="006B0385" w:rsidP="007B7600">
      <w:pPr>
        <w:pStyle w:val="Heading3"/>
        <w:jc w:val="center"/>
        <w:rPr>
          <w:rFonts w:ascii="Times New Roman" w:hAnsi="Times New Roman"/>
          <w:color w:val="auto"/>
          <w:sz w:val="24"/>
        </w:rPr>
      </w:pPr>
      <w:bookmarkStart w:id="97" w:name="_Toc146183203"/>
      <w:r w:rsidRPr="007B7600">
        <w:rPr>
          <w:rFonts w:ascii="Times New Roman" w:hAnsi="Times New Roman"/>
          <w:color w:val="auto"/>
          <w:sz w:val="24"/>
        </w:rPr>
        <w:t>NVO CAZAS</w:t>
      </w:r>
      <w:bookmarkEnd w:id="97"/>
    </w:p>
    <w:p w:rsidR="006B0385" w:rsidRDefault="006B0385" w:rsidP="006B0385">
      <w:pPr>
        <w:spacing w:after="12" w:line="249" w:lineRule="auto"/>
        <w:jc w:val="center"/>
        <w:rPr>
          <w:rFonts w:ascii="Times New Roman" w:hAnsi="Times New Roman"/>
          <w:b/>
          <w:sz w:val="24"/>
          <w:szCs w:val="24"/>
        </w:rPr>
      </w:pPr>
    </w:p>
    <w:p w:rsidR="006B0385" w:rsidRPr="006B0385" w:rsidRDefault="006B0385" w:rsidP="006B0385">
      <w:pPr>
        <w:spacing w:after="12" w:line="249" w:lineRule="auto"/>
        <w:jc w:val="both"/>
        <w:rPr>
          <w:rFonts w:ascii="Times New Roman" w:hAnsi="Times New Roman"/>
          <w:bCs/>
          <w:color w:val="000000"/>
        </w:rPr>
      </w:pPr>
      <w:r w:rsidRPr="006B0385">
        <w:rPr>
          <w:rFonts w:ascii="Times New Roman" w:hAnsi="Times New Roman"/>
          <w:bCs/>
          <w:color w:val="000000"/>
        </w:rPr>
        <w:t>U sklopu licenciranog servisa pruženo ukupno 100 savjetodavno terapijskih usluga za 47 osoba.</w:t>
      </w:r>
    </w:p>
    <w:p w:rsidR="006B0385" w:rsidRPr="006B0385" w:rsidRDefault="006B0385" w:rsidP="006B0385">
      <w:pPr>
        <w:spacing w:after="12" w:line="249" w:lineRule="auto"/>
        <w:jc w:val="both"/>
        <w:rPr>
          <w:rFonts w:ascii="Times New Roman" w:hAnsi="Times New Roman"/>
          <w:b/>
          <w:bCs/>
          <w:color w:val="000000"/>
          <w:lang w:val="en-US"/>
        </w:rPr>
      </w:pPr>
      <w:r w:rsidRPr="006B0385">
        <w:rPr>
          <w:rFonts w:ascii="Times New Roman" w:hAnsi="Times New Roman"/>
          <w:bCs/>
          <w:color w:val="000000"/>
        </w:rPr>
        <w:t>Organizovan</w:t>
      </w:r>
      <w:r>
        <w:rPr>
          <w:rFonts w:ascii="Times New Roman" w:hAnsi="Times New Roman"/>
          <w:bCs/>
          <w:color w:val="000000"/>
        </w:rPr>
        <w:t>A</w:t>
      </w:r>
      <w:r w:rsidRPr="006B0385">
        <w:rPr>
          <w:rFonts w:ascii="Times New Roman" w:hAnsi="Times New Roman"/>
          <w:bCs/>
          <w:color w:val="000000"/>
        </w:rPr>
        <w:t xml:space="preserve"> ukupno tri predavanja u osnovnim i srednjim školama u vezi sa prevencijom upotrebe PAS.  Obuhvaćene dvije osnovne i jedna srednja škola, i obuhvaćeno 52 učenika</w:t>
      </w:r>
      <w:r>
        <w:rPr>
          <w:rFonts w:ascii="Times New Roman" w:hAnsi="Times New Roman"/>
          <w:bCs/>
          <w:color w:val="000000"/>
        </w:rPr>
        <w:t>.</w:t>
      </w:r>
    </w:p>
    <w:p w:rsidR="00225203" w:rsidRPr="00BD5FCA" w:rsidRDefault="00225203" w:rsidP="001A52D3">
      <w:pPr>
        <w:spacing w:after="0"/>
        <w:jc w:val="both"/>
        <w:rPr>
          <w:rFonts w:ascii="Times New Roman" w:hAnsi="Times New Roman"/>
          <w:b/>
          <w:bCs/>
          <w:color w:val="000000"/>
          <w:lang w:val="sr-Latn-CS"/>
        </w:rPr>
      </w:pPr>
    </w:p>
    <w:p w:rsidR="00225203" w:rsidRPr="00BD5FCA" w:rsidRDefault="00225203" w:rsidP="00B405EF">
      <w:pPr>
        <w:pStyle w:val="Heading2"/>
        <w:rPr>
          <w:rFonts w:ascii="Times New Roman" w:hAnsi="Times New Roman"/>
          <w:color w:val="auto"/>
          <w:sz w:val="24"/>
          <w:szCs w:val="24"/>
          <w:lang w:val="sr-Latn-CS"/>
        </w:rPr>
      </w:pPr>
      <w:bookmarkStart w:id="98" w:name="_Toc112833994"/>
      <w:bookmarkStart w:id="99" w:name="_Toc112834151"/>
      <w:bookmarkStart w:id="100" w:name="_Toc112834538"/>
      <w:bookmarkStart w:id="101" w:name="_Toc112834606"/>
      <w:bookmarkStart w:id="102" w:name="_Toc112834786"/>
      <w:bookmarkStart w:id="103" w:name="_Toc112841293"/>
      <w:bookmarkStart w:id="104" w:name="_Toc113010538"/>
      <w:bookmarkStart w:id="105" w:name="_Toc146183204"/>
      <w:r w:rsidRPr="00BD5FCA">
        <w:rPr>
          <w:rFonts w:ascii="Times New Roman" w:hAnsi="Times New Roman"/>
          <w:color w:val="auto"/>
          <w:sz w:val="24"/>
          <w:szCs w:val="24"/>
          <w:lang w:val="sr-Latn-CS"/>
        </w:rPr>
        <w:lastRenderedPageBreak/>
        <w:t>b) Osobe sa invaliditetom i njihove porodice</w:t>
      </w:r>
      <w:bookmarkEnd w:id="98"/>
      <w:bookmarkEnd w:id="99"/>
      <w:bookmarkEnd w:id="100"/>
      <w:bookmarkEnd w:id="101"/>
      <w:bookmarkEnd w:id="102"/>
      <w:bookmarkEnd w:id="103"/>
      <w:bookmarkEnd w:id="104"/>
      <w:bookmarkEnd w:id="105"/>
      <w:r w:rsidRPr="00BD5FCA">
        <w:rPr>
          <w:rFonts w:ascii="Times New Roman" w:hAnsi="Times New Roman"/>
          <w:color w:val="auto"/>
          <w:sz w:val="24"/>
          <w:szCs w:val="24"/>
          <w:lang w:val="sr-Latn-CS"/>
        </w:rPr>
        <w:t xml:space="preserve"> </w:t>
      </w:r>
    </w:p>
    <w:p w:rsidR="00225203" w:rsidRPr="00BD5FCA" w:rsidRDefault="00225203" w:rsidP="001A52D3">
      <w:pPr>
        <w:spacing w:after="0"/>
        <w:jc w:val="both"/>
        <w:rPr>
          <w:rFonts w:ascii="Times New Roman" w:hAnsi="Times New Roman"/>
          <w:b/>
          <w:sz w:val="24"/>
          <w:szCs w:val="24"/>
          <w:lang w:val="sr-Latn-CS"/>
        </w:rPr>
      </w:pPr>
    </w:p>
    <w:p w:rsidR="00225203" w:rsidRPr="00BD5FCA" w:rsidRDefault="00225203" w:rsidP="00B405EF">
      <w:pPr>
        <w:pStyle w:val="Heading3"/>
        <w:jc w:val="center"/>
        <w:rPr>
          <w:rFonts w:ascii="Times New Roman" w:hAnsi="Times New Roman"/>
          <w:color w:val="auto"/>
          <w:sz w:val="24"/>
          <w:szCs w:val="24"/>
        </w:rPr>
      </w:pPr>
      <w:bookmarkStart w:id="106" w:name="_Toc112833995"/>
      <w:bookmarkStart w:id="107" w:name="_Toc112834152"/>
      <w:bookmarkStart w:id="108" w:name="_Toc112834539"/>
      <w:bookmarkStart w:id="109" w:name="_Toc112834607"/>
      <w:bookmarkStart w:id="110" w:name="_Toc112834787"/>
      <w:bookmarkStart w:id="111" w:name="_Toc112841294"/>
      <w:bookmarkStart w:id="112" w:name="_Toc113010539"/>
      <w:bookmarkStart w:id="113" w:name="_Toc146183205"/>
      <w:r w:rsidRPr="00BD5FCA">
        <w:rPr>
          <w:rFonts w:ascii="Times New Roman" w:hAnsi="Times New Roman"/>
          <w:color w:val="auto"/>
          <w:sz w:val="24"/>
          <w:szCs w:val="24"/>
        </w:rPr>
        <w:t>Crveni krst Crne Gore</w:t>
      </w:r>
      <w:bookmarkEnd w:id="106"/>
      <w:bookmarkEnd w:id="107"/>
      <w:bookmarkEnd w:id="108"/>
      <w:bookmarkEnd w:id="109"/>
      <w:bookmarkEnd w:id="110"/>
      <w:bookmarkEnd w:id="111"/>
      <w:bookmarkEnd w:id="112"/>
      <w:bookmarkEnd w:id="113"/>
    </w:p>
    <w:p w:rsidR="00225203" w:rsidRPr="00BD5FCA" w:rsidRDefault="00225203" w:rsidP="006D62F5">
      <w:pPr>
        <w:suppressAutoHyphens/>
        <w:spacing w:after="0"/>
        <w:jc w:val="both"/>
        <w:rPr>
          <w:rFonts w:ascii="Times New Roman" w:hAnsi="Times New Roman"/>
          <w:b/>
          <w:color w:val="FF0000"/>
          <w:sz w:val="28"/>
          <w:szCs w:val="28"/>
        </w:rPr>
      </w:pPr>
    </w:p>
    <w:p w:rsidR="00225203" w:rsidRPr="00706B97" w:rsidRDefault="00225203" w:rsidP="00B405EF">
      <w:pPr>
        <w:spacing w:after="0" w:line="240" w:lineRule="auto"/>
        <w:jc w:val="both"/>
        <w:rPr>
          <w:rFonts w:ascii="Times New Roman" w:hAnsi="Times New Roman"/>
          <w:b/>
          <w:sz w:val="24"/>
          <w:szCs w:val="24"/>
        </w:rPr>
      </w:pPr>
      <w:r w:rsidRPr="00706B97">
        <w:rPr>
          <w:rFonts w:ascii="Times New Roman" w:hAnsi="Times New Roman"/>
          <w:b/>
          <w:sz w:val="24"/>
          <w:szCs w:val="24"/>
        </w:rPr>
        <w:t>PROJEKAT “</w:t>
      </w:r>
      <w:r w:rsidRPr="00706B97">
        <w:rPr>
          <w:rFonts w:ascii="Times New Roman" w:hAnsi="Times New Roman"/>
          <w:b/>
          <w:i/>
          <w:sz w:val="24"/>
          <w:szCs w:val="24"/>
        </w:rPr>
        <w:t>USLUGE PODRŠKE ZA ŽIVOT U ZAJEDNICI ZA OSOBE SA INVALIDITETOM”</w:t>
      </w:r>
    </w:p>
    <w:p w:rsidR="00225203" w:rsidRPr="00706B97" w:rsidRDefault="00225203" w:rsidP="00B405EF">
      <w:pPr>
        <w:spacing w:after="0" w:line="240" w:lineRule="auto"/>
        <w:jc w:val="both"/>
        <w:rPr>
          <w:rFonts w:ascii="Times New Roman" w:hAnsi="Times New Roman"/>
          <w:sz w:val="24"/>
          <w:szCs w:val="24"/>
        </w:rPr>
      </w:pPr>
      <w:r w:rsidRPr="00706B97">
        <w:rPr>
          <w:rFonts w:ascii="Times New Roman" w:hAnsi="Times New Roman"/>
          <w:sz w:val="24"/>
          <w:szCs w:val="24"/>
        </w:rPr>
        <w:t xml:space="preserve"> Sekretarijat u saradnji sa Crvenim krstom Crne Gore realizovao je socijalni servis namijenjen osobama sa invaliditetom. Za ovu namjenu potrošena su Budžetom predviđena sredstva u iznosu od 70.000,00 eura. Servis pruža osobama sa invaliditetom podršku prilikom boravka u kući, kao i prilikom boravka van kuće i obavljanja tekućih obaveza, druženja i sl. Pored pružanja usluga korisnicima kojima su dodijeljeni asistenti, povremeno se pružaju usluge i ostalim članovima udruženja, a sve u skladu sa dogovorom.</w:t>
      </w:r>
    </w:p>
    <w:p w:rsidR="00225203" w:rsidRPr="00E60DA8" w:rsidRDefault="00225203" w:rsidP="00B405EF">
      <w:pPr>
        <w:spacing w:after="0" w:line="240" w:lineRule="auto"/>
        <w:jc w:val="both"/>
        <w:rPr>
          <w:rFonts w:ascii="Times New Roman" w:hAnsi="Times New Roman"/>
          <w:sz w:val="24"/>
          <w:szCs w:val="24"/>
          <w:highlight w:val="yellow"/>
        </w:rPr>
      </w:pPr>
    </w:p>
    <w:p w:rsidR="00225203" w:rsidRPr="00706B97" w:rsidRDefault="00225203" w:rsidP="00B405EF">
      <w:pPr>
        <w:spacing w:after="0" w:line="240" w:lineRule="auto"/>
        <w:contextualSpacing/>
        <w:jc w:val="both"/>
        <w:rPr>
          <w:rFonts w:ascii="Times New Roman" w:hAnsi="Times New Roman"/>
          <w:b/>
          <w:sz w:val="24"/>
          <w:szCs w:val="24"/>
        </w:rPr>
      </w:pPr>
      <w:r w:rsidRPr="00706B97">
        <w:rPr>
          <w:rFonts w:ascii="Times New Roman" w:hAnsi="Times New Roman"/>
          <w:b/>
          <w:sz w:val="24"/>
          <w:szCs w:val="24"/>
        </w:rPr>
        <w:t>Ostvareni rezultati:</w:t>
      </w:r>
    </w:p>
    <w:p w:rsidR="00225203" w:rsidRPr="00706B97" w:rsidRDefault="00225203" w:rsidP="0075526B">
      <w:pPr>
        <w:pStyle w:val="ListParagraph"/>
        <w:numPr>
          <w:ilvl w:val="0"/>
          <w:numId w:val="3"/>
        </w:numPr>
        <w:spacing w:after="0" w:line="240" w:lineRule="auto"/>
        <w:ind w:left="0" w:firstLine="0"/>
        <w:contextualSpacing/>
        <w:jc w:val="both"/>
        <w:rPr>
          <w:rFonts w:ascii="Times New Roman" w:hAnsi="Times New Roman"/>
          <w:sz w:val="24"/>
          <w:szCs w:val="24"/>
        </w:rPr>
      </w:pPr>
      <w:r w:rsidRPr="00706B97">
        <w:rPr>
          <w:rFonts w:ascii="Times New Roman" w:hAnsi="Times New Roman"/>
          <w:sz w:val="24"/>
          <w:szCs w:val="24"/>
        </w:rPr>
        <w:t>poboljšan kvalitet života osoba sa invaliditetom na teritoriji Glavnog grada Podgorica, a posebno za 11 osoba sa invaliditetom i preko 100 članova Organizacije gluvih i nagluvih, koji su dobijali direktne usluge personalne asistencije;</w:t>
      </w:r>
    </w:p>
    <w:p w:rsidR="00225203" w:rsidRPr="00706B97" w:rsidRDefault="00225203" w:rsidP="0075526B">
      <w:pPr>
        <w:pStyle w:val="ListParagraph"/>
        <w:numPr>
          <w:ilvl w:val="0"/>
          <w:numId w:val="3"/>
        </w:numPr>
        <w:spacing w:after="0" w:line="240" w:lineRule="auto"/>
        <w:ind w:left="0" w:firstLine="0"/>
        <w:contextualSpacing/>
        <w:jc w:val="both"/>
        <w:rPr>
          <w:rFonts w:ascii="Times New Roman" w:hAnsi="Times New Roman"/>
          <w:sz w:val="24"/>
          <w:szCs w:val="24"/>
        </w:rPr>
      </w:pPr>
      <w:r w:rsidRPr="00706B97">
        <w:rPr>
          <w:rFonts w:ascii="Times New Roman" w:hAnsi="Times New Roman"/>
          <w:sz w:val="24"/>
          <w:szCs w:val="24"/>
        </w:rPr>
        <w:t>unaprijeđena saradnja između Glavnog grada, Crvenog krsta Crne Gore i nevladinih organizacija i udruženja koje pružaju podršku osobama sa invaliditetom;</w:t>
      </w:r>
    </w:p>
    <w:p w:rsidR="00225203" w:rsidRPr="00706B97" w:rsidRDefault="00225203" w:rsidP="0075526B">
      <w:pPr>
        <w:pStyle w:val="ListParagraph"/>
        <w:numPr>
          <w:ilvl w:val="0"/>
          <w:numId w:val="3"/>
        </w:numPr>
        <w:spacing w:after="0" w:line="240" w:lineRule="auto"/>
        <w:ind w:left="0" w:firstLine="0"/>
        <w:contextualSpacing/>
        <w:jc w:val="both"/>
        <w:rPr>
          <w:rFonts w:ascii="Times New Roman" w:hAnsi="Times New Roman"/>
          <w:sz w:val="24"/>
          <w:szCs w:val="24"/>
        </w:rPr>
      </w:pPr>
      <w:r w:rsidRPr="00706B97">
        <w:rPr>
          <w:rFonts w:ascii="Times New Roman" w:hAnsi="Times New Roman"/>
          <w:sz w:val="24"/>
          <w:szCs w:val="24"/>
        </w:rPr>
        <w:t>smanjena nezaposlenost, kroz angažovanje 9 personalnih asistenata registrovanih na Zavodu za zapošljavanje;</w:t>
      </w:r>
    </w:p>
    <w:p w:rsidR="00225203" w:rsidRPr="00706B97" w:rsidRDefault="00225203" w:rsidP="0075526B">
      <w:pPr>
        <w:pStyle w:val="ListParagraph"/>
        <w:numPr>
          <w:ilvl w:val="0"/>
          <w:numId w:val="3"/>
        </w:numPr>
        <w:spacing w:after="0" w:line="240" w:lineRule="auto"/>
        <w:ind w:left="0" w:firstLine="0"/>
        <w:contextualSpacing/>
        <w:jc w:val="both"/>
        <w:rPr>
          <w:rFonts w:ascii="Times New Roman" w:hAnsi="Times New Roman"/>
          <w:sz w:val="24"/>
          <w:szCs w:val="24"/>
        </w:rPr>
      </w:pPr>
      <w:r w:rsidRPr="00706B97">
        <w:rPr>
          <w:rFonts w:ascii="Times New Roman" w:hAnsi="Times New Roman"/>
          <w:sz w:val="24"/>
          <w:szCs w:val="24"/>
        </w:rPr>
        <w:t>nastavljena saradnja sa privatnim sektorom na realizaciji podrške za osobe sa invaliditetom;</w:t>
      </w:r>
    </w:p>
    <w:p w:rsidR="00225203" w:rsidRPr="00706B97" w:rsidRDefault="00225203" w:rsidP="0075526B">
      <w:pPr>
        <w:pStyle w:val="ListParagraph"/>
        <w:numPr>
          <w:ilvl w:val="0"/>
          <w:numId w:val="3"/>
        </w:numPr>
        <w:spacing w:after="0" w:line="240" w:lineRule="auto"/>
        <w:ind w:left="0" w:firstLine="0"/>
        <w:contextualSpacing/>
        <w:jc w:val="both"/>
        <w:rPr>
          <w:rFonts w:ascii="Times New Roman" w:hAnsi="Times New Roman"/>
          <w:sz w:val="24"/>
          <w:szCs w:val="24"/>
        </w:rPr>
      </w:pPr>
      <w:r w:rsidRPr="00706B97">
        <w:rPr>
          <w:rFonts w:ascii="Times New Roman" w:hAnsi="Times New Roman"/>
          <w:sz w:val="24"/>
          <w:szCs w:val="24"/>
        </w:rPr>
        <w:t>povećana vidljivost projekta i dostupnih servisa podrške za osobe sa invaliditetom.</w:t>
      </w:r>
    </w:p>
    <w:p w:rsidR="00225203" w:rsidRPr="00E60DA8" w:rsidRDefault="00225203" w:rsidP="00B405EF">
      <w:pPr>
        <w:pStyle w:val="ListParagraph"/>
        <w:spacing w:after="0" w:line="240" w:lineRule="auto"/>
        <w:ind w:left="0"/>
        <w:jc w:val="both"/>
        <w:rPr>
          <w:rFonts w:ascii="Times New Roman" w:hAnsi="Times New Roman"/>
          <w:color w:val="FF0000"/>
          <w:sz w:val="24"/>
          <w:szCs w:val="24"/>
          <w:highlight w:val="yellow"/>
        </w:rPr>
      </w:pPr>
    </w:p>
    <w:p w:rsidR="00225203" w:rsidRPr="00706B97" w:rsidRDefault="00225203" w:rsidP="00B405EF">
      <w:pPr>
        <w:spacing w:after="0" w:line="240" w:lineRule="auto"/>
        <w:contextualSpacing/>
        <w:jc w:val="both"/>
        <w:rPr>
          <w:rFonts w:ascii="Times New Roman" w:hAnsi="Times New Roman"/>
          <w:b/>
          <w:sz w:val="24"/>
          <w:szCs w:val="24"/>
        </w:rPr>
      </w:pPr>
      <w:r w:rsidRPr="00706B97">
        <w:rPr>
          <w:rFonts w:ascii="Times New Roman" w:hAnsi="Times New Roman"/>
          <w:b/>
          <w:sz w:val="24"/>
          <w:szCs w:val="24"/>
        </w:rPr>
        <w:t>Opis realizovanih aktivnosti:</w:t>
      </w:r>
    </w:p>
    <w:p w:rsidR="00225203" w:rsidRPr="00706B97" w:rsidRDefault="00225203" w:rsidP="00B405EF">
      <w:pPr>
        <w:spacing w:after="0" w:line="240" w:lineRule="auto"/>
        <w:contextualSpacing/>
        <w:jc w:val="both"/>
        <w:rPr>
          <w:rFonts w:ascii="Times New Roman" w:hAnsi="Times New Roman"/>
          <w:b/>
          <w:sz w:val="24"/>
          <w:szCs w:val="24"/>
        </w:rPr>
      </w:pPr>
    </w:p>
    <w:p w:rsidR="00225203" w:rsidRPr="00706B97" w:rsidRDefault="00225203" w:rsidP="00B405EF">
      <w:pPr>
        <w:spacing w:after="0" w:line="240" w:lineRule="auto"/>
        <w:contextualSpacing/>
        <w:jc w:val="both"/>
        <w:rPr>
          <w:rFonts w:ascii="Times New Roman" w:hAnsi="Times New Roman"/>
          <w:sz w:val="24"/>
          <w:szCs w:val="24"/>
        </w:rPr>
      </w:pPr>
      <w:r w:rsidRPr="00706B97">
        <w:rPr>
          <w:rFonts w:ascii="Times New Roman" w:hAnsi="Times New Roman"/>
          <w:sz w:val="24"/>
          <w:szCs w:val="24"/>
        </w:rPr>
        <w:t xml:space="preserve">Crveni krst CG </w:t>
      </w:r>
      <w:r w:rsidR="00706B97" w:rsidRPr="00706B97">
        <w:rPr>
          <w:rFonts w:ascii="Times New Roman" w:hAnsi="Times New Roman"/>
          <w:sz w:val="24"/>
          <w:szCs w:val="24"/>
        </w:rPr>
        <w:t>koordinirao je projektom</w:t>
      </w:r>
      <w:r w:rsidRPr="00706B97">
        <w:rPr>
          <w:rFonts w:ascii="Times New Roman" w:hAnsi="Times New Roman"/>
          <w:sz w:val="24"/>
          <w:szCs w:val="24"/>
        </w:rPr>
        <w:t xml:space="preserve"> "Usluge podrške za ž</w:t>
      </w:r>
      <w:r w:rsidR="00706B97" w:rsidRPr="00706B97">
        <w:rPr>
          <w:rFonts w:ascii="Times New Roman" w:hAnsi="Times New Roman"/>
          <w:sz w:val="24"/>
          <w:szCs w:val="24"/>
        </w:rPr>
        <w:t xml:space="preserve">ivot u zajednici za OSI" za 2022. godinu, koji predstavlja uspješan nastavak projekta koji se u Glavnom gradu relaizuje još od 2018. godine, kada je počeo kao pilot projekat. </w:t>
      </w:r>
    </w:p>
    <w:p w:rsidR="00225203" w:rsidRPr="00706B97" w:rsidRDefault="00225203" w:rsidP="00B405EF">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Kako bi se projekat što kvalitetnije realizovao, Sekretarijat i Crveni krst CG su u samom početku implementacije projekta, uspostavili saradnju sa nevladinim udruženjima i organizacijama koje aktivno pružaju podršku osobama sa invaliditetom, a koje su u tom periodu bile članovi Savjeta za pitanja lica sa invaliditetom Skupštine Glavnog grada, a to su: Organizacija slijepih, Udruženje paraplegičara Podgorica, Organizacija gluvih i nagluvih i Udruženje mladih sa hendikepom. Ta saradnja se pokazala korisnom, pa je ista nastavljena i to</w:t>
      </w:r>
      <w:r w:rsidR="00706B97" w:rsidRPr="00706B97">
        <w:rPr>
          <w:rFonts w:ascii="Times New Roman" w:hAnsi="Times New Roman"/>
          <w:sz w:val="24"/>
          <w:szCs w:val="24"/>
        </w:rPr>
        <w:t xml:space="preserve">kom 2019, 2020, 2021. i 2022. </w:t>
      </w:r>
      <w:r w:rsidRPr="00706B97">
        <w:rPr>
          <w:rFonts w:ascii="Times New Roman" w:hAnsi="Times New Roman"/>
          <w:sz w:val="24"/>
          <w:szCs w:val="24"/>
        </w:rPr>
        <w:t>godine.</w:t>
      </w:r>
    </w:p>
    <w:p w:rsidR="00225203" w:rsidRPr="00706B97" w:rsidRDefault="00225203" w:rsidP="00B405EF">
      <w:pPr>
        <w:tabs>
          <w:tab w:val="left" w:pos="426"/>
        </w:tabs>
        <w:spacing w:after="0" w:line="240" w:lineRule="auto"/>
        <w:contextualSpacing/>
        <w:jc w:val="both"/>
        <w:rPr>
          <w:rFonts w:ascii="Times New Roman" w:hAnsi="Times New Roman"/>
          <w:sz w:val="24"/>
          <w:szCs w:val="24"/>
        </w:rPr>
      </w:pPr>
    </w:p>
    <w:p w:rsidR="00225203" w:rsidRDefault="00706B97" w:rsidP="00B405EF">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Tako su u okviru projekta realizovane</w:t>
      </w:r>
      <w:r w:rsidR="00225203" w:rsidRPr="00706B97">
        <w:rPr>
          <w:rFonts w:ascii="Times New Roman" w:hAnsi="Times New Roman"/>
          <w:sz w:val="24"/>
          <w:szCs w:val="24"/>
        </w:rPr>
        <w:t xml:space="preserve"> sljedeće aktivnosti:</w:t>
      </w:r>
    </w:p>
    <w:p w:rsidR="00706B97"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 xml:space="preserve">• Krajem decembra </w:t>
      </w:r>
      <w:r>
        <w:rPr>
          <w:rFonts w:ascii="Times New Roman" w:hAnsi="Times New Roman"/>
          <w:sz w:val="24"/>
          <w:szCs w:val="24"/>
        </w:rPr>
        <w:t xml:space="preserve">202. godine </w:t>
      </w:r>
      <w:r w:rsidRPr="00706B97">
        <w:rPr>
          <w:rFonts w:ascii="Times New Roman" w:hAnsi="Times New Roman"/>
          <w:sz w:val="24"/>
          <w:szCs w:val="24"/>
        </w:rPr>
        <w:t xml:space="preserve">je potpisan protokol o saradnji izmedu Crvenog krsta Crne Gore i Sekretarijata za socijalno staranje Glavnog grada. </w:t>
      </w:r>
    </w:p>
    <w:p w:rsidR="00706B97"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 Dogovorni sastanak Sekretarijata za so</w:t>
      </w:r>
      <w:r>
        <w:rPr>
          <w:rFonts w:ascii="Times New Roman" w:hAnsi="Times New Roman"/>
          <w:sz w:val="24"/>
          <w:szCs w:val="24"/>
        </w:rPr>
        <w:t xml:space="preserve">cijalno staranje Glavnog grada, </w:t>
      </w:r>
      <w:r w:rsidRPr="00706B97">
        <w:rPr>
          <w:rFonts w:ascii="Times New Roman" w:hAnsi="Times New Roman"/>
          <w:sz w:val="24"/>
          <w:szCs w:val="24"/>
        </w:rPr>
        <w:t>Crvenog krsta Crne Gore i nevladinih organizacija/udru</w:t>
      </w:r>
      <w:r>
        <w:rPr>
          <w:rFonts w:ascii="Times New Roman" w:hAnsi="Times New Roman"/>
          <w:sz w:val="24"/>
          <w:szCs w:val="24"/>
        </w:rPr>
        <w:t>ž</w:t>
      </w:r>
      <w:r w:rsidRPr="00706B97">
        <w:rPr>
          <w:rFonts w:ascii="Times New Roman" w:hAnsi="Times New Roman"/>
          <w:sz w:val="24"/>
          <w:szCs w:val="24"/>
        </w:rPr>
        <w:t xml:space="preserve">enja: na sastanku je predstavljen cilj projekta i dogovorene aktivnosti na njegovoj realizaciji. </w:t>
      </w:r>
    </w:p>
    <w:p w:rsidR="00706B97" w:rsidRPr="00706B97"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 Realizovane pripremne aktivnosti za implementaciju projekta - odabir korisnika i anga</w:t>
      </w:r>
      <w:r>
        <w:rPr>
          <w:rFonts w:ascii="Times New Roman" w:hAnsi="Times New Roman"/>
          <w:sz w:val="24"/>
          <w:szCs w:val="24"/>
        </w:rPr>
        <w:t>ž</w:t>
      </w:r>
      <w:r w:rsidRPr="00706B97">
        <w:rPr>
          <w:rFonts w:ascii="Times New Roman" w:hAnsi="Times New Roman"/>
          <w:sz w:val="24"/>
          <w:szCs w:val="24"/>
        </w:rPr>
        <w:t>ovanje asistenata.</w:t>
      </w:r>
    </w:p>
    <w:p w:rsidR="00FA2AFD"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U okviru ove aktivnosti su nevladine organizacije/udru</w:t>
      </w:r>
      <w:r>
        <w:rPr>
          <w:rFonts w:ascii="Times New Roman" w:hAnsi="Times New Roman"/>
          <w:sz w:val="24"/>
          <w:szCs w:val="24"/>
        </w:rPr>
        <w:t>ž</w:t>
      </w:r>
      <w:r w:rsidRPr="00706B97">
        <w:rPr>
          <w:rFonts w:ascii="Times New Roman" w:hAnsi="Times New Roman"/>
          <w:sz w:val="24"/>
          <w:szCs w:val="24"/>
        </w:rPr>
        <w:t>enja predlo</w:t>
      </w:r>
      <w:r>
        <w:rPr>
          <w:rFonts w:ascii="Times New Roman" w:hAnsi="Times New Roman"/>
          <w:sz w:val="24"/>
          <w:szCs w:val="24"/>
        </w:rPr>
        <w:t>ž</w:t>
      </w:r>
      <w:r w:rsidRPr="00706B97">
        <w:rPr>
          <w:rFonts w:ascii="Times New Roman" w:hAnsi="Times New Roman"/>
          <w:sz w:val="24"/>
          <w:szCs w:val="24"/>
        </w:rPr>
        <w:t xml:space="preserve">ile svoje </w:t>
      </w:r>
      <w:r>
        <w:rPr>
          <w:rFonts w:ascii="Times New Roman" w:hAnsi="Times New Roman"/>
          <w:sz w:val="24"/>
          <w:szCs w:val="24"/>
        </w:rPr>
        <w:t>č</w:t>
      </w:r>
      <w:r w:rsidRPr="00706B97">
        <w:rPr>
          <w:rFonts w:ascii="Times New Roman" w:hAnsi="Times New Roman"/>
          <w:sz w:val="24"/>
          <w:szCs w:val="24"/>
        </w:rPr>
        <w:t>lanove za korisnike servisa personalne asistencije. Dogovoreno je da se servis i tokom 2022. godine nastavi pru</w:t>
      </w:r>
      <w:r>
        <w:rPr>
          <w:rFonts w:ascii="Times New Roman" w:hAnsi="Times New Roman"/>
          <w:sz w:val="24"/>
          <w:szCs w:val="24"/>
        </w:rPr>
        <w:t>ž</w:t>
      </w:r>
      <w:r w:rsidRPr="00706B97">
        <w:rPr>
          <w:rFonts w:ascii="Times New Roman" w:hAnsi="Times New Roman"/>
          <w:sz w:val="24"/>
          <w:szCs w:val="24"/>
        </w:rPr>
        <w:t>ati istim korisnicima. Tako su u 2022. godini u projekat bila uklju</w:t>
      </w:r>
      <w:r>
        <w:rPr>
          <w:rFonts w:ascii="Times New Roman" w:hAnsi="Times New Roman"/>
          <w:sz w:val="24"/>
          <w:szCs w:val="24"/>
        </w:rPr>
        <w:t>č</w:t>
      </w:r>
      <w:r w:rsidRPr="00706B97">
        <w:rPr>
          <w:rFonts w:ascii="Times New Roman" w:hAnsi="Times New Roman"/>
          <w:sz w:val="24"/>
          <w:szCs w:val="24"/>
        </w:rPr>
        <w:t>ena dva korisnika Udru</w:t>
      </w:r>
      <w:r>
        <w:rPr>
          <w:rFonts w:ascii="Times New Roman" w:hAnsi="Times New Roman"/>
          <w:sz w:val="24"/>
          <w:szCs w:val="24"/>
        </w:rPr>
        <w:t>ž</w:t>
      </w:r>
      <w:r w:rsidRPr="00706B97">
        <w:rPr>
          <w:rFonts w:ascii="Times New Roman" w:hAnsi="Times New Roman"/>
          <w:sz w:val="24"/>
          <w:szCs w:val="24"/>
        </w:rPr>
        <w:t>enja mladih sa hendikepom, po jedan korisnik Udru</w:t>
      </w:r>
      <w:r>
        <w:rPr>
          <w:rFonts w:ascii="Times New Roman" w:hAnsi="Times New Roman"/>
          <w:sz w:val="24"/>
          <w:szCs w:val="24"/>
        </w:rPr>
        <w:t>ž</w:t>
      </w:r>
      <w:r w:rsidRPr="00706B97">
        <w:rPr>
          <w:rFonts w:ascii="Times New Roman" w:hAnsi="Times New Roman"/>
          <w:sz w:val="24"/>
          <w:szCs w:val="24"/>
        </w:rPr>
        <w:t>enja paraplegi</w:t>
      </w:r>
      <w:r>
        <w:rPr>
          <w:rFonts w:ascii="Times New Roman" w:hAnsi="Times New Roman"/>
          <w:sz w:val="24"/>
          <w:szCs w:val="24"/>
        </w:rPr>
        <w:t>č</w:t>
      </w:r>
      <w:r w:rsidRPr="00706B97">
        <w:rPr>
          <w:rFonts w:ascii="Times New Roman" w:hAnsi="Times New Roman"/>
          <w:sz w:val="24"/>
          <w:szCs w:val="24"/>
        </w:rPr>
        <w:t xml:space="preserve">ara Podgorica i Organizacije slijepih, dok su svi </w:t>
      </w:r>
      <w:r>
        <w:rPr>
          <w:rFonts w:ascii="Times New Roman" w:hAnsi="Times New Roman"/>
          <w:sz w:val="24"/>
          <w:szCs w:val="24"/>
        </w:rPr>
        <w:t>č</w:t>
      </w:r>
      <w:r w:rsidRPr="00706B97">
        <w:rPr>
          <w:rFonts w:ascii="Times New Roman" w:hAnsi="Times New Roman"/>
          <w:sz w:val="24"/>
          <w:szCs w:val="24"/>
        </w:rPr>
        <w:t>lanovi Organizacije gluvih i nagluvih bili obuhva</w:t>
      </w:r>
      <w:r>
        <w:rPr>
          <w:rFonts w:ascii="Times New Roman" w:hAnsi="Times New Roman"/>
          <w:sz w:val="24"/>
          <w:szCs w:val="24"/>
        </w:rPr>
        <w:t>ć</w:t>
      </w:r>
      <w:r w:rsidRPr="00706B97">
        <w:rPr>
          <w:rFonts w:ascii="Times New Roman" w:hAnsi="Times New Roman"/>
          <w:sz w:val="24"/>
          <w:szCs w:val="24"/>
        </w:rPr>
        <w:t xml:space="preserve">eni projektnim aktivnostima. Pored njih, u projekat </w:t>
      </w:r>
      <w:r>
        <w:rPr>
          <w:rFonts w:ascii="Times New Roman" w:hAnsi="Times New Roman"/>
          <w:sz w:val="24"/>
          <w:szCs w:val="24"/>
        </w:rPr>
        <w:t>je</w:t>
      </w:r>
      <w:r w:rsidRPr="00706B97">
        <w:rPr>
          <w:rFonts w:ascii="Times New Roman" w:hAnsi="Times New Roman"/>
          <w:sz w:val="24"/>
          <w:szCs w:val="24"/>
        </w:rPr>
        <w:t xml:space="preserve"> uklju</w:t>
      </w:r>
      <w:r>
        <w:rPr>
          <w:rFonts w:ascii="Times New Roman" w:hAnsi="Times New Roman"/>
          <w:sz w:val="24"/>
          <w:szCs w:val="24"/>
        </w:rPr>
        <w:t>č</w:t>
      </w:r>
      <w:r w:rsidRPr="00706B97">
        <w:rPr>
          <w:rFonts w:ascii="Times New Roman" w:hAnsi="Times New Roman"/>
          <w:sz w:val="24"/>
          <w:szCs w:val="24"/>
        </w:rPr>
        <w:t>en</w:t>
      </w:r>
      <w:r>
        <w:rPr>
          <w:rFonts w:ascii="Times New Roman" w:hAnsi="Times New Roman"/>
          <w:sz w:val="24"/>
          <w:szCs w:val="24"/>
        </w:rPr>
        <w:t>o</w:t>
      </w:r>
      <w:r w:rsidRPr="00706B97">
        <w:rPr>
          <w:rFonts w:ascii="Times New Roman" w:hAnsi="Times New Roman"/>
          <w:sz w:val="24"/>
          <w:szCs w:val="24"/>
        </w:rPr>
        <w:t xml:space="preserve"> dodatnih 6 korisnika, na prijedlog Crvenog </w:t>
      </w:r>
      <w:r>
        <w:rPr>
          <w:rFonts w:ascii="Times New Roman" w:hAnsi="Times New Roman"/>
          <w:sz w:val="24"/>
          <w:szCs w:val="24"/>
        </w:rPr>
        <w:t>k</w:t>
      </w:r>
      <w:r w:rsidRPr="00706B97">
        <w:rPr>
          <w:rFonts w:ascii="Times New Roman" w:hAnsi="Times New Roman"/>
          <w:sz w:val="24"/>
          <w:szCs w:val="24"/>
        </w:rPr>
        <w:t xml:space="preserve">rsta Crne Gore (tima ukljucenog </w:t>
      </w:r>
      <w:r w:rsidRPr="00706B97">
        <w:rPr>
          <w:rFonts w:ascii="Times New Roman" w:hAnsi="Times New Roman"/>
          <w:sz w:val="24"/>
          <w:szCs w:val="24"/>
        </w:rPr>
        <w:lastRenderedPageBreak/>
        <w:t>u projekat Medijacija u zajednici za OS</w:t>
      </w:r>
      <w:r>
        <w:rPr>
          <w:rFonts w:ascii="Times New Roman" w:hAnsi="Times New Roman"/>
          <w:sz w:val="24"/>
          <w:szCs w:val="24"/>
        </w:rPr>
        <w:t>I</w:t>
      </w:r>
      <w:r w:rsidRPr="00706B97">
        <w:rPr>
          <w:rFonts w:ascii="Times New Roman" w:hAnsi="Times New Roman"/>
          <w:sz w:val="24"/>
          <w:szCs w:val="24"/>
        </w:rPr>
        <w:t>) i Centra za socialni rad, ko</w:t>
      </w:r>
      <w:r>
        <w:rPr>
          <w:rFonts w:ascii="Times New Roman" w:hAnsi="Times New Roman"/>
          <w:sz w:val="24"/>
          <w:szCs w:val="24"/>
        </w:rPr>
        <w:t>j</w:t>
      </w:r>
      <w:r w:rsidRPr="00706B97">
        <w:rPr>
          <w:rFonts w:ascii="Times New Roman" w:hAnsi="Times New Roman"/>
          <w:sz w:val="24"/>
          <w:szCs w:val="24"/>
        </w:rPr>
        <w:t>i su prihvatile i ostale organizacije. Nakon odabira korisnika su raspisani konkursi za anga</w:t>
      </w:r>
      <w:r w:rsidR="00FA2AFD">
        <w:rPr>
          <w:rFonts w:ascii="Times New Roman" w:hAnsi="Times New Roman"/>
          <w:sz w:val="24"/>
          <w:szCs w:val="24"/>
        </w:rPr>
        <w:t>ž</w:t>
      </w:r>
      <w:r w:rsidRPr="00706B97">
        <w:rPr>
          <w:rFonts w:ascii="Times New Roman" w:hAnsi="Times New Roman"/>
          <w:sz w:val="24"/>
          <w:szCs w:val="24"/>
        </w:rPr>
        <w:t>ovanje novih personalnih asistenata, u skladu sa potr</w:t>
      </w:r>
      <w:r w:rsidR="00FA2AFD">
        <w:rPr>
          <w:rFonts w:ascii="Times New Roman" w:hAnsi="Times New Roman"/>
          <w:sz w:val="24"/>
          <w:szCs w:val="24"/>
        </w:rPr>
        <w:t>ebama korisnika, dok su postojećim produž</w:t>
      </w:r>
      <w:r w:rsidRPr="00706B97">
        <w:rPr>
          <w:rFonts w:ascii="Times New Roman" w:hAnsi="Times New Roman"/>
          <w:sz w:val="24"/>
          <w:szCs w:val="24"/>
        </w:rPr>
        <w:t xml:space="preserve">eni ugovori. U odabiru asistenata su ucestvovali i sami korisnici. </w:t>
      </w:r>
    </w:p>
    <w:p w:rsidR="00FA2AFD"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 Ukupno je angazovano 9 personalnih asistenata u radni odnos, a za potrebe korisnika Organiz</w:t>
      </w:r>
      <w:r w:rsidR="00FA2AFD">
        <w:rPr>
          <w:rFonts w:ascii="Times New Roman" w:hAnsi="Times New Roman"/>
          <w:sz w:val="24"/>
          <w:szCs w:val="24"/>
        </w:rPr>
        <w:t>acije gluvih i nagluvih su angaž</w:t>
      </w:r>
      <w:r w:rsidRPr="00706B97">
        <w:rPr>
          <w:rFonts w:ascii="Times New Roman" w:hAnsi="Times New Roman"/>
          <w:sz w:val="24"/>
          <w:szCs w:val="24"/>
        </w:rPr>
        <w:t>ovana 2 personalna asistenta u dopunski/honorarni</w:t>
      </w:r>
      <w:r w:rsidR="00FA2AFD">
        <w:rPr>
          <w:rFonts w:ascii="Times New Roman" w:hAnsi="Times New Roman"/>
          <w:sz w:val="24"/>
          <w:szCs w:val="24"/>
        </w:rPr>
        <w:t xml:space="preserve"> radni odnos, koji su njima pružali usluge prevođ</w:t>
      </w:r>
      <w:r w:rsidRPr="00706B97">
        <w:rPr>
          <w:rFonts w:ascii="Times New Roman" w:hAnsi="Times New Roman"/>
          <w:sz w:val="24"/>
          <w:szCs w:val="24"/>
        </w:rPr>
        <w:t>enja na/sa</w:t>
      </w:r>
      <w:r w:rsidR="00FA2AFD">
        <w:rPr>
          <w:rFonts w:ascii="Times New Roman" w:hAnsi="Times New Roman"/>
          <w:sz w:val="24"/>
          <w:szCs w:val="24"/>
        </w:rPr>
        <w:t xml:space="preserve"> znakovni jezik. Asistenti angaž</w:t>
      </w:r>
      <w:r w:rsidRPr="00706B97">
        <w:rPr>
          <w:rFonts w:ascii="Times New Roman" w:hAnsi="Times New Roman"/>
          <w:sz w:val="24"/>
          <w:szCs w:val="24"/>
        </w:rPr>
        <w:t>ovani za pruzanje usluga postojecim kor</w:t>
      </w:r>
      <w:r w:rsidR="00FA2AFD">
        <w:rPr>
          <w:rFonts w:ascii="Times New Roman" w:hAnsi="Times New Roman"/>
          <w:sz w:val="24"/>
          <w:szCs w:val="24"/>
        </w:rPr>
        <w:t>isnicima su nastavili svoj angaž</w:t>
      </w:r>
      <w:r w:rsidRPr="00706B97">
        <w:rPr>
          <w:rFonts w:ascii="Times New Roman" w:hAnsi="Times New Roman"/>
          <w:sz w:val="24"/>
          <w:szCs w:val="24"/>
        </w:rPr>
        <w:t xml:space="preserve">man </w:t>
      </w:r>
      <w:r w:rsidR="00FA2AFD">
        <w:rPr>
          <w:rFonts w:ascii="Times New Roman" w:hAnsi="Times New Roman"/>
          <w:sz w:val="24"/>
          <w:szCs w:val="24"/>
        </w:rPr>
        <w:t>od 1. januara. Oni su svoj angažman nastavili pod izmije</w:t>
      </w:r>
      <w:r w:rsidRPr="00706B97">
        <w:rPr>
          <w:rFonts w:ascii="Times New Roman" w:hAnsi="Times New Roman"/>
          <w:sz w:val="24"/>
          <w:szCs w:val="24"/>
        </w:rPr>
        <w:t>nienim uslovi</w:t>
      </w:r>
      <w:r w:rsidR="00FA2AFD">
        <w:rPr>
          <w:rFonts w:ascii="Times New Roman" w:hAnsi="Times New Roman"/>
          <w:sz w:val="24"/>
          <w:szCs w:val="24"/>
        </w:rPr>
        <w:t>ma koji su podrazumijevali povećanje zarade, š</w:t>
      </w:r>
      <w:r w:rsidRPr="00706B97">
        <w:rPr>
          <w:rFonts w:ascii="Times New Roman" w:hAnsi="Times New Roman"/>
          <w:sz w:val="24"/>
          <w:szCs w:val="24"/>
        </w:rPr>
        <w:t xml:space="preserve">to je posljedica primjenjivanja novog programa od januara </w:t>
      </w:r>
      <w:r w:rsidR="00FA2AFD">
        <w:rPr>
          <w:rFonts w:ascii="Times New Roman" w:hAnsi="Times New Roman"/>
          <w:sz w:val="24"/>
          <w:szCs w:val="24"/>
        </w:rPr>
        <w:t xml:space="preserve">2022. </w:t>
      </w:r>
      <w:r w:rsidRPr="00706B97">
        <w:rPr>
          <w:rFonts w:ascii="Times New Roman" w:hAnsi="Times New Roman"/>
          <w:sz w:val="24"/>
          <w:szCs w:val="24"/>
        </w:rPr>
        <w:t xml:space="preserve">godine. </w:t>
      </w:r>
    </w:p>
    <w:p w:rsidR="00FA2AFD"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Za funkcionisanje s</w:t>
      </w:r>
      <w:r w:rsidR="00FA2AFD">
        <w:rPr>
          <w:rFonts w:ascii="Times New Roman" w:hAnsi="Times New Roman"/>
          <w:sz w:val="24"/>
          <w:szCs w:val="24"/>
        </w:rPr>
        <w:t>ervisa podrške č</w:t>
      </w:r>
      <w:r w:rsidRPr="00706B97">
        <w:rPr>
          <w:rFonts w:ascii="Times New Roman" w:hAnsi="Times New Roman"/>
          <w:sz w:val="24"/>
          <w:szCs w:val="24"/>
        </w:rPr>
        <w:t>lanovima Organizacije gluvih i nagluvih je bilo potrebno obezb</w:t>
      </w:r>
      <w:r w:rsidR="00FA2AFD">
        <w:rPr>
          <w:rFonts w:ascii="Times New Roman" w:hAnsi="Times New Roman"/>
          <w:sz w:val="24"/>
          <w:szCs w:val="24"/>
        </w:rPr>
        <w:t>ijediti mobilne telefone, zbog č</w:t>
      </w:r>
      <w:r w:rsidRPr="00706B97">
        <w:rPr>
          <w:rFonts w:ascii="Times New Roman" w:hAnsi="Times New Roman"/>
          <w:sz w:val="24"/>
          <w:szCs w:val="24"/>
        </w:rPr>
        <w:t>ega je nastavljena saradnja Telenor fondacijom, koja je iste dala na kori</w:t>
      </w:r>
      <w:r w:rsidR="00FA2AFD">
        <w:rPr>
          <w:rFonts w:ascii="Times New Roman" w:hAnsi="Times New Roman"/>
          <w:sz w:val="24"/>
          <w:szCs w:val="24"/>
        </w:rPr>
        <w:t>šć</w:t>
      </w:r>
      <w:r w:rsidRPr="00706B97">
        <w:rPr>
          <w:rFonts w:ascii="Times New Roman" w:hAnsi="Times New Roman"/>
          <w:sz w:val="24"/>
          <w:szCs w:val="24"/>
        </w:rPr>
        <w:t>enje asistentima Organizacije gluvih i nagluvih, preko Crvenog krs</w:t>
      </w:r>
      <w:r w:rsidR="00FA2AFD">
        <w:rPr>
          <w:rFonts w:ascii="Times New Roman" w:hAnsi="Times New Roman"/>
          <w:sz w:val="24"/>
          <w:szCs w:val="24"/>
        </w:rPr>
        <w:t>ta Crne Gore, a Telenor fondacija</w:t>
      </w:r>
      <w:r w:rsidRPr="00706B97">
        <w:rPr>
          <w:rFonts w:ascii="Times New Roman" w:hAnsi="Times New Roman"/>
          <w:sz w:val="24"/>
          <w:szCs w:val="24"/>
        </w:rPr>
        <w:t xml:space="preserve"> je obezbijedila i besplatne pakete za kori</w:t>
      </w:r>
      <w:r w:rsidR="00FA2AFD">
        <w:rPr>
          <w:rFonts w:ascii="Times New Roman" w:hAnsi="Times New Roman"/>
          <w:sz w:val="24"/>
          <w:szCs w:val="24"/>
        </w:rPr>
        <w:t>šć</w:t>
      </w:r>
      <w:r w:rsidRPr="00706B97">
        <w:rPr>
          <w:rFonts w:ascii="Times New Roman" w:hAnsi="Times New Roman"/>
          <w:sz w:val="24"/>
          <w:szCs w:val="24"/>
        </w:rPr>
        <w:t xml:space="preserve">enje telefona. </w:t>
      </w:r>
    </w:p>
    <w:p w:rsidR="00FA2AFD"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Personal</w:t>
      </w:r>
      <w:r w:rsidR="00FA2AFD">
        <w:rPr>
          <w:rFonts w:ascii="Times New Roman" w:hAnsi="Times New Roman"/>
          <w:sz w:val="24"/>
          <w:szCs w:val="24"/>
        </w:rPr>
        <w:t>ni asistenti su svakodnevno pruž</w:t>
      </w:r>
      <w:r w:rsidRPr="00706B97">
        <w:rPr>
          <w:rFonts w:ascii="Times New Roman" w:hAnsi="Times New Roman"/>
          <w:sz w:val="24"/>
          <w:szCs w:val="24"/>
        </w:rPr>
        <w:t>ali usluge personalne asistencije korisnicima, u skladu sa n</w:t>
      </w:r>
      <w:r w:rsidR="00FA2AFD">
        <w:rPr>
          <w:rFonts w:ascii="Times New Roman" w:hAnsi="Times New Roman"/>
          <w:sz w:val="24"/>
          <w:szCs w:val="24"/>
        </w:rPr>
        <w:t>j</w:t>
      </w:r>
      <w:r w:rsidRPr="00706B97">
        <w:rPr>
          <w:rFonts w:ascii="Times New Roman" w:hAnsi="Times New Roman"/>
          <w:sz w:val="24"/>
          <w:szCs w:val="24"/>
        </w:rPr>
        <w:t>ihovim potrebama.</w:t>
      </w:r>
      <w:r w:rsidR="00FA2AFD">
        <w:rPr>
          <w:rFonts w:ascii="Times New Roman" w:hAnsi="Times New Roman"/>
          <w:sz w:val="24"/>
          <w:szCs w:val="24"/>
        </w:rPr>
        <w:t xml:space="preserve"> Osobama sa invaliditetom je pružana podrška prilikom boravka u kuć</w:t>
      </w:r>
      <w:r w:rsidRPr="00706B97">
        <w:rPr>
          <w:rFonts w:ascii="Times New Roman" w:hAnsi="Times New Roman"/>
          <w:sz w:val="24"/>
          <w:szCs w:val="24"/>
        </w:rPr>
        <w:t>i (</w:t>
      </w:r>
      <w:r w:rsidR="00FA2AFD">
        <w:rPr>
          <w:rFonts w:ascii="Times New Roman" w:hAnsi="Times New Roman"/>
          <w:sz w:val="24"/>
          <w:szCs w:val="24"/>
        </w:rPr>
        <w:t>pomoć oko lič</w:t>
      </w:r>
      <w:r w:rsidRPr="00706B97">
        <w:rPr>
          <w:rFonts w:ascii="Times New Roman" w:hAnsi="Times New Roman"/>
          <w:sz w:val="24"/>
          <w:szCs w:val="24"/>
        </w:rPr>
        <w:t xml:space="preserve">ne i </w:t>
      </w:r>
      <w:r w:rsidR="00FA2AFD">
        <w:rPr>
          <w:rFonts w:ascii="Times New Roman" w:hAnsi="Times New Roman"/>
          <w:sz w:val="24"/>
          <w:szCs w:val="24"/>
        </w:rPr>
        <w:t>higijene prostora, sitnija pomoć u kuć</w:t>
      </w:r>
      <w:r w:rsidRPr="00706B97">
        <w:rPr>
          <w:rFonts w:ascii="Times New Roman" w:hAnsi="Times New Roman"/>
          <w:sz w:val="24"/>
          <w:szCs w:val="24"/>
        </w:rPr>
        <w:t>i)</w:t>
      </w:r>
      <w:r w:rsidR="00FA2AFD">
        <w:rPr>
          <w:rFonts w:ascii="Times New Roman" w:hAnsi="Times New Roman"/>
          <w:sz w:val="24"/>
          <w:szCs w:val="24"/>
        </w:rPr>
        <w:t>, kao i prilikom boravka van kuće i obavljanja tekućih obaveza, druž</w:t>
      </w:r>
      <w:r w:rsidRPr="00706B97">
        <w:rPr>
          <w:rFonts w:ascii="Times New Roman" w:hAnsi="Times New Roman"/>
          <w:sz w:val="24"/>
          <w:szCs w:val="24"/>
        </w:rPr>
        <w:t xml:space="preserve">enje i sl. </w:t>
      </w:r>
    </w:p>
    <w:p w:rsidR="00FA2AFD"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U ovoj godini su preminu</w:t>
      </w:r>
      <w:r w:rsidR="00FA2AFD">
        <w:rPr>
          <w:rFonts w:ascii="Times New Roman" w:hAnsi="Times New Roman"/>
          <w:sz w:val="24"/>
          <w:szCs w:val="24"/>
        </w:rPr>
        <w:t>la dva korisnika ovog servisa, č</w:t>
      </w:r>
      <w:r w:rsidRPr="00706B97">
        <w:rPr>
          <w:rFonts w:ascii="Times New Roman" w:hAnsi="Times New Roman"/>
          <w:sz w:val="24"/>
          <w:szCs w:val="24"/>
        </w:rPr>
        <w:t>ime je doslo do smanjenja broja korisnika. Medutim, datim promjenama, prema procjeni Mobil</w:t>
      </w:r>
      <w:r w:rsidR="00FA2AFD">
        <w:rPr>
          <w:rFonts w:ascii="Times New Roman" w:hAnsi="Times New Roman"/>
          <w:sz w:val="24"/>
          <w:szCs w:val="24"/>
        </w:rPr>
        <w:t>n</w:t>
      </w:r>
      <w:r w:rsidRPr="00706B97">
        <w:rPr>
          <w:rFonts w:ascii="Times New Roman" w:hAnsi="Times New Roman"/>
          <w:sz w:val="24"/>
          <w:szCs w:val="24"/>
        </w:rPr>
        <w:t>og tima (Projekat: Medijacija u zajed</w:t>
      </w:r>
      <w:r w:rsidR="00FA2AFD">
        <w:rPr>
          <w:rFonts w:ascii="Times New Roman" w:hAnsi="Times New Roman"/>
          <w:sz w:val="24"/>
          <w:szCs w:val="24"/>
        </w:rPr>
        <w:t xml:space="preserve">nici za OSI), u servis su uključena dva nova korisnika. </w:t>
      </w:r>
    </w:p>
    <w:p w:rsidR="00FA2AFD" w:rsidRDefault="00FA2AFD" w:rsidP="00706B97">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Takođ</w:t>
      </w:r>
      <w:r w:rsidR="00706B97" w:rsidRPr="00706B97">
        <w:rPr>
          <w:rFonts w:ascii="Times New Roman" w:hAnsi="Times New Roman"/>
          <w:sz w:val="24"/>
          <w:szCs w:val="24"/>
        </w:rPr>
        <w:t xml:space="preserve">e, tokom ovog perioda implementacije doslo je i do promjene u sastavu zaposlenih, personalnih asistenata. </w:t>
      </w:r>
    </w:p>
    <w:p w:rsidR="00706B97" w:rsidRPr="00706B97" w:rsidRDefault="00706B97" w:rsidP="00706B97">
      <w:pPr>
        <w:tabs>
          <w:tab w:val="left" w:pos="426"/>
        </w:tabs>
        <w:spacing w:after="0" w:line="240" w:lineRule="auto"/>
        <w:contextualSpacing/>
        <w:jc w:val="both"/>
        <w:rPr>
          <w:rFonts w:ascii="Times New Roman" w:hAnsi="Times New Roman"/>
          <w:sz w:val="24"/>
          <w:szCs w:val="24"/>
        </w:rPr>
      </w:pPr>
      <w:r w:rsidRPr="00706B97">
        <w:rPr>
          <w:rFonts w:ascii="Times New Roman" w:hAnsi="Times New Roman"/>
          <w:sz w:val="24"/>
          <w:szCs w:val="24"/>
        </w:rPr>
        <w:t>• Korisnici ovog servisa ucestvovali su u</w:t>
      </w:r>
      <w:r w:rsidR="00FA2AFD">
        <w:rPr>
          <w:rFonts w:ascii="Times New Roman" w:hAnsi="Times New Roman"/>
          <w:sz w:val="24"/>
          <w:szCs w:val="24"/>
        </w:rPr>
        <w:t xml:space="preserve"> različ</w:t>
      </w:r>
      <w:r w:rsidRPr="00706B97">
        <w:rPr>
          <w:rFonts w:ascii="Times New Roman" w:hAnsi="Times New Roman"/>
          <w:sz w:val="24"/>
          <w:szCs w:val="24"/>
        </w:rPr>
        <w:t>itim aktivnostima koje je organizovao Crveni krst Crne Gore,</w:t>
      </w:r>
    </w:p>
    <w:p w:rsidR="00225203" w:rsidRPr="00E60DA8" w:rsidRDefault="00706B97" w:rsidP="00FA2AFD">
      <w:pPr>
        <w:tabs>
          <w:tab w:val="left" w:pos="426"/>
        </w:tabs>
        <w:spacing w:after="0" w:line="240" w:lineRule="auto"/>
        <w:contextualSpacing/>
        <w:jc w:val="both"/>
        <w:rPr>
          <w:rFonts w:ascii="Times New Roman" w:hAnsi="Times New Roman"/>
          <w:sz w:val="24"/>
          <w:szCs w:val="24"/>
          <w:highlight w:val="yellow"/>
        </w:rPr>
      </w:pPr>
      <w:r w:rsidRPr="00706B97">
        <w:rPr>
          <w:rFonts w:ascii="Times New Roman" w:hAnsi="Times New Roman"/>
          <w:sz w:val="24"/>
          <w:szCs w:val="24"/>
        </w:rPr>
        <w:t>Kako ovaj servis prevazilazi okvire personalne asistencije zbog usluga koje se pruzaju, bilo bi potrebno naziv servisa promijeniti, u skladu sa relevantnim dokumentima/pravilnicima koji se odnose na ovu oblast.</w:t>
      </w:r>
    </w:p>
    <w:p w:rsidR="00225203" w:rsidRPr="00E60DA8" w:rsidRDefault="00225203" w:rsidP="006D62F5">
      <w:pPr>
        <w:spacing w:after="120"/>
        <w:contextualSpacing/>
        <w:rPr>
          <w:rFonts w:ascii="Times New Roman" w:hAnsi="Times New Roman"/>
          <w:b/>
          <w:color w:val="FF0000"/>
          <w:sz w:val="24"/>
          <w:szCs w:val="24"/>
          <w:highlight w:val="yellow"/>
        </w:rPr>
      </w:pPr>
    </w:p>
    <w:p w:rsidR="00225203" w:rsidRPr="00E60DA8" w:rsidRDefault="00225203" w:rsidP="006D62F5">
      <w:pPr>
        <w:jc w:val="both"/>
        <w:rPr>
          <w:rStyle w:val="Emphasis"/>
          <w:rFonts w:ascii="Times New Roman" w:hAnsi="Times New Roman"/>
          <w:i w:val="0"/>
          <w:iCs/>
          <w:sz w:val="24"/>
          <w:szCs w:val="24"/>
        </w:rPr>
      </w:pPr>
      <w:r w:rsidRPr="00E60DA8">
        <w:rPr>
          <w:rStyle w:val="Emphasis"/>
          <w:rFonts w:ascii="Times New Roman" w:hAnsi="Times New Roman"/>
          <w:b/>
          <w:iCs/>
          <w:sz w:val="24"/>
          <w:szCs w:val="24"/>
        </w:rPr>
        <w:t>PROJEKAT “MOBILNI TIMOVI - MEDIJACIJA U ZAJEDNICI ZA OSOBE SA INVALIDITETOM”</w:t>
      </w:r>
      <w:r w:rsidRPr="00E60DA8">
        <w:rPr>
          <w:rStyle w:val="Emphasis"/>
          <w:rFonts w:ascii="Times New Roman" w:hAnsi="Times New Roman"/>
          <w:iCs/>
          <w:sz w:val="24"/>
          <w:szCs w:val="24"/>
        </w:rPr>
        <w:t xml:space="preserve">  </w:t>
      </w:r>
    </w:p>
    <w:p w:rsidR="00465583" w:rsidRDefault="00225203" w:rsidP="00B405EF">
      <w:pPr>
        <w:tabs>
          <w:tab w:val="left" w:pos="284"/>
        </w:tabs>
        <w:spacing w:after="0" w:line="240" w:lineRule="auto"/>
        <w:jc w:val="both"/>
        <w:rPr>
          <w:rStyle w:val="Emphasis"/>
          <w:rFonts w:ascii="Times New Roman" w:hAnsi="Times New Roman"/>
          <w:iCs/>
          <w:sz w:val="24"/>
          <w:szCs w:val="24"/>
        </w:rPr>
      </w:pPr>
      <w:r w:rsidRPr="00465583">
        <w:rPr>
          <w:rStyle w:val="Emphasis"/>
          <w:rFonts w:ascii="Times New Roman" w:hAnsi="Times New Roman"/>
          <w:i w:val="0"/>
          <w:iCs/>
          <w:sz w:val="24"/>
          <w:szCs w:val="24"/>
        </w:rPr>
        <w:t>Sekretarijat je za ovaj projekat budžetom za 202</w:t>
      </w:r>
      <w:r w:rsidR="00465583" w:rsidRPr="00465583">
        <w:rPr>
          <w:rStyle w:val="Emphasis"/>
          <w:rFonts w:ascii="Times New Roman" w:hAnsi="Times New Roman"/>
          <w:i w:val="0"/>
          <w:iCs/>
          <w:sz w:val="24"/>
          <w:szCs w:val="24"/>
        </w:rPr>
        <w:t>2</w:t>
      </w:r>
      <w:r w:rsidRPr="00465583">
        <w:rPr>
          <w:rStyle w:val="Emphasis"/>
          <w:rFonts w:ascii="Times New Roman" w:hAnsi="Times New Roman"/>
          <w:i w:val="0"/>
          <w:iCs/>
          <w:sz w:val="24"/>
          <w:szCs w:val="24"/>
        </w:rPr>
        <w:t>. godinu opredijelio iznos od 30.000,00€.</w:t>
      </w:r>
      <w:r w:rsidRPr="00E60DA8">
        <w:rPr>
          <w:rStyle w:val="Emphasis"/>
          <w:rFonts w:ascii="Times New Roman" w:hAnsi="Times New Roman"/>
          <w:iCs/>
          <w:sz w:val="24"/>
          <w:szCs w:val="24"/>
        </w:rPr>
        <w:t xml:space="preserve"> </w:t>
      </w:r>
    </w:p>
    <w:p w:rsidR="00465583" w:rsidRDefault="00225203" w:rsidP="00B405EF">
      <w:pPr>
        <w:tabs>
          <w:tab w:val="left" w:pos="284"/>
        </w:tabs>
        <w:spacing w:after="0" w:line="240" w:lineRule="auto"/>
        <w:jc w:val="both"/>
        <w:rPr>
          <w:rFonts w:ascii="Times New Roman" w:hAnsi="Times New Roman"/>
          <w:bCs/>
          <w:sz w:val="24"/>
          <w:szCs w:val="24"/>
        </w:rPr>
      </w:pPr>
      <w:r w:rsidRPr="00465583">
        <w:rPr>
          <w:rFonts w:ascii="Times New Roman" w:hAnsi="Times New Roman"/>
          <w:bCs/>
          <w:sz w:val="24"/>
          <w:szCs w:val="24"/>
        </w:rPr>
        <w:t>Projekat</w:t>
      </w:r>
      <w:r w:rsidRPr="00465583">
        <w:rPr>
          <w:rFonts w:ascii="Times New Roman" w:hAnsi="Times New Roman"/>
          <w:sz w:val="24"/>
          <w:szCs w:val="24"/>
        </w:rPr>
        <w:t xml:space="preserve"> je realizovan u saradnji sa Crvenim krstom CG, a</w:t>
      </w:r>
      <w:r w:rsidRPr="00465583">
        <w:rPr>
          <w:rFonts w:ascii="Times New Roman" w:hAnsi="Times New Roman"/>
          <w:bCs/>
          <w:sz w:val="24"/>
          <w:szCs w:val="24"/>
        </w:rPr>
        <w:t xml:space="preserve"> podrazumijeva angažovanje stručnih članova mobilnog tima (socijalni radnik, psiholog i druga stručna lica), koji su pružali usluge u okviru mobilnog tima tokom 2021. godine za 100 lica sa invaliditetom. </w:t>
      </w:r>
      <w:r w:rsidR="00465583" w:rsidRPr="00465583">
        <w:rPr>
          <w:rFonts w:ascii="Times New Roman" w:hAnsi="Times New Roman"/>
          <w:bCs/>
          <w:sz w:val="24"/>
          <w:szCs w:val="24"/>
        </w:rPr>
        <w:t>Saradnici na projektu su</w:t>
      </w:r>
      <w:r w:rsidR="00465583">
        <w:rPr>
          <w:rFonts w:ascii="Times New Roman" w:hAnsi="Times New Roman"/>
          <w:bCs/>
          <w:sz w:val="24"/>
          <w:szCs w:val="24"/>
        </w:rPr>
        <w:t xml:space="preserve"> bili Centar za socijalni rad, </w:t>
      </w:r>
      <w:r w:rsidR="00465583" w:rsidRPr="00465583">
        <w:rPr>
          <w:rFonts w:ascii="Times New Roman" w:hAnsi="Times New Roman"/>
          <w:bCs/>
          <w:sz w:val="24"/>
          <w:szCs w:val="24"/>
        </w:rPr>
        <w:t>Udruženje mladih sa hendikepom Crne Gore (UMHCG)</w:t>
      </w:r>
      <w:r w:rsidR="00465583">
        <w:rPr>
          <w:rFonts w:ascii="Times New Roman" w:hAnsi="Times New Roman"/>
          <w:bCs/>
          <w:sz w:val="24"/>
          <w:szCs w:val="24"/>
        </w:rPr>
        <w:t>, Udruženje paraplegičara Podgorica i Organizacija slijepih za Podgoricu, Danilovgrad i Kolašin</w:t>
      </w:r>
      <w:r w:rsidR="00465583" w:rsidRPr="00465583">
        <w:rPr>
          <w:rFonts w:ascii="Times New Roman" w:hAnsi="Times New Roman"/>
          <w:bCs/>
          <w:sz w:val="24"/>
          <w:szCs w:val="24"/>
        </w:rPr>
        <w:t xml:space="preserve">. </w:t>
      </w:r>
    </w:p>
    <w:p w:rsidR="00465583"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Projekat je po</w:t>
      </w:r>
      <w:r>
        <w:rPr>
          <w:rFonts w:ascii="Times New Roman" w:hAnsi="Times New Roman"/>
          <w:sz w:val="24"/>
          <w:szCs w:val="24"/>
        </w:rPr>
        <w:t xml:space="preserve">čeo sa realizacijom aktivnosti </w:t>
      </w:r>
      <w:r w:rsidRPr="00465583">
        <w:rPr>
          <w:rFonts w:ascii="Times New Roman" w:hAnsi="Times New Roman"/>
          <w:sz w:val="24"/>
          <w:szCs w:val="24"/>
        </w:rPr>
        <w:t>1. aprila 2019. godine, kada je planirano da se podr</w:t>
      </w:r>
      <w:r>
        <w:rPr>
          <w:rFonts w:ascii="Times New Roman" w:hAnsi="Times New Roman"/>
          <w:sz w:val="24"/>
          <w:szCs w:val="24"/>
        </w:rPr>
        <w:t>ška pruž</w:t>
      </w:r>
      <w:r w:rsidRPr="00465583">
        <w:rPr>
          <w:rFonts w:ascii="Times New Roman" w:hAnsi="Times New Roman"/>
          <w:sz w:val="24"/>
          <w:szCs w:val="24"/>
        </w:rPr>
        <w:t xml:space="preserve">a za ukupno 100 korisnika, osoba sa invaliditetom, na teritoriji Podgorice. </w:t>
      </w:r>
    </w:p>
    <w:p w:rsidR="00465583"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Crvenom krstu Crne Gore se javljaju konstantno za podr</w:t>
      </w:r>
      <w:r>
        <w:rPr>
          <w:rFonts w:ascii="Times New Roman" w:hAnsi="Times New Roman"/>
          <w:sz w:val="24"/>
          <w:szCs w:val="24"/>
        </w:rPr>
        <w:t>š</w:t>
      </w:r>
      <w:r w:rsidRPr="00465583">
        <w:rPr>
          <w:rFonts w:ascii="Times New Roman" w:hAnsi="Times New Roman"/>
          <w:sz w:val="24"/>
          <w:szCs w:val="24"/>
        </w:rPr>
        <w:t>ku nove osobe sa invali</w:t>
      </w:r>
      <w:r>
        <w:rPr>
          <w:rFonts w:ascii="Times New Roman" w:hAnsi="Times New Roman"/>
          <w:sz w:val="24"/>
          <w:szCs w:val="24"/>
        </w:rPr>
        <w:t>ditetom, koje Mobilni tim uključ</w:t>
      </w:r>
      <w:r w:rsidRPr="00465583">
        <w:rPr>
          <w:rFonts w:ascii="Times New Roman" w:hAnsi="Times New Roman"/>
          <w:sz w:val="24"/>
          <w:szCs w:val="24"/>
        </w:rPr>
        <w:t>uje u projektne aktivnosti. Tokom 2020. godine Mobilni tim je pru</w:t>
      </w:r>
      <w:r w:rsidR="00E23AC9">
        <w:rPr>
          <w:rFonts w:ascii="Times New Roman" w:hAnsi="Times New Roman"/>
          <w:sz w:val="24"/>
          <w:szCs w:val="24"/>
        </w:rPr>
        <w:t>ž</w:t>
      </w:r>
      <w:r w:rsidRPr="00465583">
        <w:rPr>
          <w:rFonts w:ascii="Times New Roman" w:hAnsi="Times New Roman"/>
          <w:sz w:val="24"/>
          <w:szCs w:val="24"/>
        </w:rPr>
        <w:t>io podr</w:t>
      </w:r>
      <w:r>
        <w:rPr>
          <w:rFonts w:ascii="Times New Roman" w:hAnsi="Times New Roman"/>
          <w:sz w:val="24"/>
          <w:szCs w:val="24"/>
        </w:rPr>
        <w:t>š</w:t>
      </w:r>
      <w:r w:rsidRPr="00465583">
        <w:rPr>
          <w:rFonts w:ascii="Times New Roman" w:hAnsi="Times New Roman"/>
          <w:sz w:val="24"/>
          <w:szCs w:val="24"/>
        </w:rPr>
        <w:t xml:space="preserve">ku za ukupno 110 korisnika, 2021. godine 130, a za 2022. godine </w:t>
      </w:r>
      <w:r>
        <w:rPr>
          <w:rFonts w:ascii="Times New Roman" w:hAnsi="Times New Roman"/>
          <w:sz w:val="24"/>
          <w:szCs w:val="24"/>
        </w:rPr>
        <w:t xml:space="preserve">je </w:t>
      </w:r>
      <w:r w:rsidRPr="00465583">
        <w:rPr>
          <w:rFonts w:ascii="Times New Roman" w:hAnsi="Times New Roman"/>
          <w:sz w:val="24"/>
          <w:szCs w:val="24"/>
        </w:rPr>
        <w:t xml:space="preserve">u projekat </w:t>
      </w:r>
      <w:r>
        <w:rPr>
          <w:rFonts w:ascii="Times New Roman" w:hAnsi="Times New Roman"/>
          <w:sz w:val="24"/>
          <w:szCs w:val="24"/>
        </w:rPr>
        <w:t>uključeno još</w:t>
      </w:r>
      <w:r w:rsidRPr="00465583">
        <w:rPr>
          <w:rFonts w:ascii="Times New Roman" w:hAnsi="Times New Roman"/>
          <w:sz w:val="24"/>
          <w:szCs w:val="24"/>
        </w:rPr>
        <w:t xml:space="preserve"> 20 novih korisnika. Prema navedenim podacima, vidno je da broj osoba sa invaliditetom kojima je pru</w:t>
      </w:r>
      <w:r>
        <w:rPr>
          <w:rFonts w:ascii="Times New Roman" w:hAnsi="Times New Roman"/>
          <w:sz w:val="24"/>
          <w:szCs w:val="24"/>
        </w:rPr>
        <w:t>ž</w:t>
      </w:r>
      <w:r w:rsidRPr="00465583">
        <w:rPr>
          <w:rFonts w:ascii="Times New Roman" w:hAnsi="Times New Roman"/>
          <w:sz w:val="24"/>
          <w:szCs w:val="24"/>
        </w:rPr>
        <w:t>ena psihosocijalna podr</w:t>
      </w:r>
      <w:r>
        <w:rPr>
          <w:rFonts w:ascii="Times New Roman" w:hAnsi="Times New Roman"/>
          <w:sz w:val="24"/>
          <w:szCs w:val="24"/>
        </w:rPr>
        <w:t>š</w:t>
      </w:r>
      <w:r w:rsidRPr="00465583">
        <w:rPr>
          <w:rFonts w:ascii="Times New Roman" w:hAnsi="Times New Roman"/>
          <w:sz w:val="24"/>
          <w:szCs w:val="24"/>
        </w:rPr>
        <w:t>ka raste, tako da je do sad projektnim aktivnostima obuhva</w:t>
      </w:r>
      <w:r>
        <w:rPr>
          <w:rFonts w:ascii="Times New Roman" w:hAnsi="Times New Roman"/>
          <w:sz w:val="24"/>
          <w:szCs w:val="24"/>
        </w:rPr>
        <w:t>ć</w:t>
      </w:r>
      <w:r w:rsidRPr="00465583">
        <w:rPr>
          <w:rFonts w:ascii="Times New Roman" w:hAnsi="Times New Roman"/>
          <w:sz w:val="24"/>
          <w:szCs w:val="24"/>
        </w:rPr>
        <w:t xml:space="preserve">eno ukupno 150 korisnika sa teritorije Glavnog grada. </w:t>
      </w:r>
    </w:p>
    <w:p w:rsidR="00465583"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b/>
          <w:sz w:val="24"/>
          <w:szCs w:val="24"/>
        </w:rPr>
        <w:t>Aktivnosti</w:t>
      </w:r>
      <w:r w:rsidRPr="00465583">
        <w:rPr>
          <w:rFonts w:ascii="Times New Roman" w:hAnsi="Times New Roman"/>
          <w:sz w:val="24"/>
          <w:szCs w:val="24"/>
        </w:rPr>
        <w:t xml:space="preserve">: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Aktivnosti navedenog projekta su usmjerene na procjenu potreba i pobol</w:t>
      </w:r>
      <w:r>
        <w:rPr>
          <w:rFonts w:ascii="Times New Roman" w:hAnsi="Times New Roman"/>
          <w:sz w:val="24"/>
          <w:szCs w:val="24"/>
        </w:rPr>
        <w:t>jš</w:t>
      </w:r>
      <w:r w:rsidRPr="00465583">
        <w:rPr>
          <w:rFonts w:ascii="Times New Roman" w:hAnsi="Times New Roman"/>
          <w:sz w:val="24"/>
          <w:szCs w:val="24"/>
        </w:rPr>
        <w:t xml:space="preserve">anje kvaliteta </w:t>
      </w:r>
      <w:r w:rsidR="00E23AC9">
        <w:rPr>
          <w:rFonts w:ascii="Times New Roman" w:hAnsi="Times New Roman"/>
          <w:sz w:val="24"/>
          <w:szCs w:val="24"/>
        </w:rPr>
        <w:t>ž</w:t>
      </w:r>
      <w:r w:rsidRPr="00465583">
        <w:rPr>
          <w:rFonts w:ascii="Times New Roman" w:hAnsi="Times New Roman"/>
          <w:sz w:val="24"/>
          <w:szCs w:val="24"/>
        </w:rPr>
        <w:t>ivota osoba s invaliditetom. Mobilni tim je i u 2022.</w:t>
      </w:r>
      <w:r w:rsidR="00E23AC9">
        <w:rPr>
          <w:rFonts w:ascii="Times New Roman" w:hAnsi="Times New Roman"/>
          <w:sz w:val="24"/>
          <w:szCs w:val="24"/>
        </w:rPr>
        <w:t xml:space="preserve"> </w:t>
      </w:r>
      <w:r w:rsidRPr="00465583">
        <w:rPr>
          <w:rFonts w:ascii="Times New Roman" w:hAnsi="Times New Roman"/>
          <w:sz w:val="24"/>
          <w:szCs w:val="24"/>
        </w:rPr>
        <w:t>godini nastavio sa pru</w:t>
      </w:r>
      <w:r w:rsidR="00E23AC9">
        <w:rPr>
          <w:rFonts w:ascii="Times New Roman" w:hAnsi="Times New Roman"/>
          <w:sz w:val="24"/>
          <w:szCs w:val="24"/>
        </w:rPr>
        <w:t>ž</w:t>
      </w:r>
      <w:r w:rsidRPr="00465583">
        <w:rPr>
          <w:rFonts w:ascii="Times New Roman" w:hAnsi="Times New Roman"/>
          <w:sz w:val="24"/>
          <w:szCs w:val="24"/>
        </w:rPr>
        <w:t>anjem usluga na terenu za osobe s invaliditetom koje su prethodne tri godine bile uklju</w:t>
      </w:r>
      <w:r w:rsidR="00E23AC9">
        <w:rPr>
          <w:rFonts w:ascii="Times New Roman" w:hAnsi="Times New Roman"/>
          <w:sz w:val="24"/>
          <w:szCs w:val="24"/>
        </w:rPr>
        <w:t>č</w:t>
      </w:r>
      <w:r w:rsidRPr="00465583">
        <w:rPr>
          <w:rFonts w:ascii="Times New Roman" w:hAnsi="Times New Roman"/>
          <w:sz w:val="24"/>
          <w:szCs w:val="24"/>
        </w:rPr>
        <w:t xml:space="preserve">ene u aktivnosti ovog projekta, s tim </w:t>
      </w:r>
      <w:r w:rsidR="00E23AC9">
        <w:rPr>
          <w:rFonts w:ascii="Times New Roman" w:hAnsi="Times New Roman"/>
          <w:sz w:val="24"/>
          <w:szCs w:val="24"/>
        </w:rPr>
        <w:t>što je tokom 2022.</w:t>
      </w:r>
      <w:r w:rsidRPr="00465583">
        <w:rPr>
          <w:rFonts w:ascii="Times New Roman" w:hAnsi="Times New Roman"/>
          <w:sz w:val="24"/>
          <w:szCs w:val="24"/>
        </w:rPr>
        <w:t xml:space="preserve"> godine uklju</w:t>
      </w:r>
      <w:r w:rsidR="00E23AC9">
        <w:rPr>
          <w:rFonts w:ascii="Times New Roman" w:hAnsi="Times New Roman"/>
          <w:sz w:val="24"/>
          <w:szCs w:val="24"/>
        </w:rPr>
        <w:t>č</w:t>
      </w:r>
      <w:r w:rsidRPr="00465583">
        <w:rPr>
          <w:rFonts w:ascii="Times New Roman" w:hAnsi="Times New Roman"/>
          <w:sz w:val="24"/>
          <w:szCs w:val="24"/>
        </w:rPr>
        <w:t xml:space="preserve">eno jos 20 novih korisnika.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lastRenderedPageBreak/>
        <w:t>Novi korisnici su se samoinicijativno obra</w:t>
      </w:r>
      <w:r w:rsidR="00E23AC9">
        <w:rPr>
          <w:rFonts w:ascii="Times New Roman" w:hAnsi="Times New Roman"/>
          <w:sz w:val="24"/>
          <w:szCs w:val="24"/>
        </w:rPr>
        <w:t>ć</w:t>
      </w:r>
      <w:r w:rsidRPr="00465583">
        <w:rPr>
          <w:rFonts w:ascii="Times New Roman" w:hAnsi="Times New Roman"/>
          <w:sz w:val="24"/>
          <w:szCs w:val="24"/>
        </w:rPr>
        <w:t>ali za pomo</w:t>
      </w:r>
      <w:r w:rsidR="00E23AC9">
        <w:rPr>
          <w:rFonts w:ascii="Times New Roman" w:hAnsi="Times New Roman"/>
          <w:sz w:val="24"/>
          <w:szCs w:val="24"/>
        </w:rPr>
        <w:t>ć i podrš</w:t>
      </w:r>
      <w:r w:rsidRPr="00465583">
        <w:rPr>
          <w:rFonts w:ascii="Times New Roman" w:hAnsi="Times New Roman"/>
          <w:sz w:val="24"/>
          <w:szCs w:val="24"/>
        </w:rPr>
        <w:t xml:space="preserve">ku organizaciji Crvenog krsta Crne Gore, nakon </w:t>
      </w:r>
      <w:r w:rsidR="00E23AC9">
        <w:rPr>
          <w:rFonts w:ascii="Times New Roman" w:hAnsi="Times New Roman"/>
          <w:sz w:val="24"/>
          <w:szCs w:val="24"/>
        </w:rPr>
        <w:t>č</w:t>
      </w:r>
      <w:r w:rsidRPr="00465583">
        <w:rPr>
          <w:rFonts w:ascii="Times New Roman" w:hAnsi="Times New Roman"/>
          <w:sz w:val="24"/>
          <w:szCs w:val="24"/>
        </w:rPr>
        <w:t>ega ih je Mobilni tim obi</w:t>
      </w:r>
      <w:r w:rsidR="00E23AC9">
        <w:rPr>
          <w:rFonts w:ascii="Times New Roman" w:hAnsi="Times New Roman"/>
          <w:sz w:val="24"/>
          <w:szCs w:val="24"/>
        </w:rPr>
        <w:t>š</w:t>
      </w:r>
      <w:r w:rsidRPr="00465583">
        <w:rPr>
          <w:rFonts w:ascii="Times New Roman" w:hAnsi="Times New Roman"/>
          <w:sz w:val="24"/>
          <w:szCs w:val="24"/>
        </w:rPr>
        <w:t>ao u ku</w:t>
      </w:r>
      <w:r w:rsidR="00E23AC9">
        <w:rPr>
          <w:rFonts w:ascii="Times New Roman" w:hAnsi="Times New Roman"/>
          <w:sz w:val="24"/>
          <w:szCs w:val="24"/>
        </w:rPr>
        <w:t>ć</w:t>
      </w:r>
      <w:r w:rsidRPr="00465583">
        <w:rPr>
          <w:rFonts w:ascii="Times New Roman" w:hAnsi="Times New Roman"/>
          <w:sz w:val="24"/>
          <w:szCs w:val="24"/>
        </w:rPr>
        <w:t>nim uslovima, kako bi se uzela socijalna anamneza, uradila procjena socio-ekonomskog statusa i uvid u medicinsku dokumentaci</w:t>
      </w:r>
      <w:r w:rsidR="00E23AC9">
        <w:rPr>
          <w:rFonts w:ascii="Times New Roman" w:hAnsi="Times New Roman"/>
          <w:sz w:val="24"/>
          <w:szCs w:val="24"/>
        </w:rPr>
        <w:t>j</w:t>
      </w:r>
      <w:r w:rsidRPr="00465583">
        <w:rPr>
          <w:rFonts w:ascii="Times New Roman" w:hAnsi="Times New Roman"/>
          <w:sz w:val="24"/>
          <w:szCs w:val="24"/>
        </w:rPr>
        <w:t xml:space="preserve">u, kao dokaz o invaliditetu.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Stru</w:t>
      </w:r>
      <w:r w:rsidR="00E23AC9">
        <w:rPr>
          <w:rFonts w:ascii="Times New Roman" w:hAnsi="Times New Roman"/>
          <w:sz w:val="24"/>
          <w:szCs w:val="24"/>
        </w:rPr>
        <w:t>č</w:t>
      </w:r>
      <w:r w:rsidRPr="00465583">
        <w:rPr>
          <w:rFonts w:ascii="Times New Roman" w:hAnsi="Times New Roman"/>
          <w:sz w:val="24"/>
          <w:szCs w:val="24"/>
        </w:rPr>
        <w:t xml:space="preserve">na lica u okviru Mobilnog tima </w:t>
      </w:r>
      <w:r w:rsidR="00E23AC9">
        <w:rPr>
          <w:rFonts w:ascii="Times New Roman" w:hAnsi="Times New Roman"/>
          <w:sz w:val="24"/>
          <w:szCs w:val="24"/>
        </w:rPr>
        <w:t>su</w:t>
      </w:r>
      <w:r w:rsidRPr="00465583">
        <w:rPr>
          <w:rFonts w:ascii="Times New Roman" w:hAnsi="Times New Roman"/>
          <w:sz w:val="24"/>
          <w:szCs w:val="24"/>
        </w:rPr>
        <w:t xml:space="preserve"> u nastavku realizacije projekta pru</w:t>
      </w:r>
      <w:r w:rsidR="00E23AC9">
        <w:rPr>
          <w:rFonts w:ascii="Times New Roman" w:hAnsi="Times New Roman"/>
          <w:sz w:val="24"/>
          <w:szCs w:val="24"/>
        </w:rPr>
        <w:t>ž</w:t>
      </w:r>
      <w:r w:rsidRPr="00465583">
        <w:rPr>
          <w:rFonts w:ascii="Times New Roman" w:hAnsi="Times New Roman"/>
          <w:sz w:val="24"/>
          <w:szCs w:val="24"/>
        </w:rPr>
        <w:t>a</w:t>
      </w:r>
      <w:r w:rsidR="00E23AC9">
        <w:rPr>
          <w:rFonts w:ascii="Times New Roman" w:hAnsi="Times New Roman"/>
          <w:sz w:val="24"/>
          <w:szCs w:val="24"/>
        </w:rPr>
        <w:t>la</w:t>
      </w:r>
      <w:r w:rsidRPr="00465583">
        <w:rPr>
          <w:rFonts w:ascii="Times New Roman" w:hAnsi="Times New Roman"/>
          <w:sz w:val="24"/>
          <w:szCs w:val="24"/>
        </w:rPr>
        <w:t xml:space="preserve"> usluge u dijelu psihosocijalne podr</w:t>
      </w:r>
      <w:r w:rsidR="00E23AC9">
        <w:rPr>
          <w:rFonts w:ascii="Times New Roman" w:hAnsi="Times New Roman"/>
          <w:sz w:val="24"/>
          <w:szCs w:val="24"/>
        </w:rPr>
        <w:t>š</w:t>
      </w:r>
      <w:r w:rsidRPr="00465583">
        <w:rPr>
          <w:rFonts w:ascii="Times New Roman" w:hAnsi="Times New Roman"/>
          <w:sz w:val="24"/>
          <w:szCs w:val="24"/>
        </w:rPr>
        <w:t>ke, pomo</w:t>
      </w:r>
      <w:r w:rsidR="00E23AC9">
        <w:rPr>
          <w:rFonts w:ascii="Times New Roman" w:hAnsi="Times New Roman"/>
          <w:sz w:val="24"/>
          <w:szCs w:val="24"/>
        </w:rPr>
        <w:t>ć</w:t>
      </w:r>
      <w:r w:rsidRPr="00465583">
        <w:rPr>
          <w:rFonts w:ascii="Times New Roman" w:hAnsi="Times New Roman"/>
          <w:sz w:val="24"/>
          <w:szCs w:val="24"/>
        </w:rPr>
        <w:t>i u ku</w:t>
      </w:r>
      <w:r w:rsidR="00E23AC9">
        <w:rPr>
          <w:rFonts w:ascii="Times New Roman" w:hAnsi="Times New Roman"/>
          <w:sz w:val="24"/>
          <w:szCs w:val="24"/>
        </w:rPr>
        <w:t>ć</w:t>
      </w:r>
      <w:r w:rsidRPr="00465583">
        <w:rPr>
          <w:rFonts w:ascii="Times New Roman" w:hAnsi="Times New Roman"/>
          <w:sz w:val="24"/>
          <w:szCs w:val="24"/>
        </w:rPr>
        <w:t>i i u porodicama, podr</w:t>
      </w:r>
      <w:r w:rsidR="00E23AC9">
        <w:rPr>
          <w:rFonts w:ascii="Times New Roman" w:hAnsi="Times New Roman"/>
          <w:sz w:val="24"/>
          <w:szCs w:val="24"/>
        </w:rPr>
        <w:t>ške u komunikaciji s nadlež</w:t>
      </w:r>
      <w:r w:rsidRPr="00465583">
        <w:rPr>
          <w:rFonts w:ascii="Times New Roman" w:hAnsi="Times New Roman"/>
          <w:sz w:val="24"/>
          <w:szCs w:val="24"/>
        </w:rPr>
        <w:t>nim institucijama i individualan pristup korisniku/ci i njegovim/njenim potrebama, kako bi se osobe s invaliditetom osna</w:t>
      </w:r>
      <w:r w:rsidR="00E23AC9">
        <w:rPr>
          <w:rFonts w:ascii="Times New Roman" w:hAnsi="Times New Roman"/>
          <w:sz w:val="24"/>
          <w:szCs w:val="24"/>
        </w:rPr>
        <w:t>žile za š</w:t>
      </w:r>
      <w:r w:rsidRPr="00465583">
        <w:rPr>
          <w:rFonts w:ascii="Times New Roman" w:hAnsi="Times New Roman"/>
          <w:sz w:val="24"/>
          <w:szCs w:val="24"/>
        </w:rPr>
        <w:t xml:space="preserve">to samostalnije funkcionisanje.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Kako je usljed pandemije veliki broj gra</w:t>
      </w:r>
      <w:r w:rsidR="00E23AC9">
        <w:rPr>
          <w:rFonts w:ascii="Times New Roman" w:hAnsi="Times New Roman"/>
          <w:sz w:val="24"/>
          <w:szCs w:val="24"/>
        </w:rPr>
        <w:t>đ</w:t>
      </w:r>
      <w:r w:rsidRPr="00465583">
        <w:rPr>
          <w:rFonts w:ascii="Times New Roman" w:hAnsi="Times New Roman"/>
          <w:sz w:val="24"/>
          <w:szCs w:val="24"/>
        </w:rPr>
        <w:t>ana Crne Gore, a naro</w:t>
      </w:r>
      <w:r w:rsidR="00E23AC9">
        <w:rPr>
          <w:rFonts w:ascii="Times New Roman" w:hAnsi="Times New Roman"/>
          <w:sz w:val="24"/>
          <w:szCs w:val="24"/>
        </w:rPr>
        <w:t>čito osoba sa invaliditetom, osj</w:t>
      </w:r>
      <w:r w:rsidRPr="00465583">
        <w:rPr>
          <w:rFonts w:ascii="Times New Roman" w:hAnsi="Times New Roman"/>
          <w:sz w:val="24"/>
          <w:szCs w:val="24"/>
        </w:rPr>
        <w:t>etio posljedice na me</w:t>
      </w:r>
      <w:r w:rsidR="00E23AC9">
        <w:rPr>
          <w:rFonts w:ascii="Times New Roman" w:hAnsi="Times New Roman"/>
          <w:sz w:val="24"/>
          <w:szCs w:val="24"/>
        </w:rPr>
        <w:t>ntalno zdravlje, potrebe za pruž</w:t>
      </w:r>
      <w:r w:rsidRPr="00465583">
        <w:rPr>
          <w:rFonts w:ascii="Times New Roman" w:hAnsi="Times New Roman"/>
          <w:sz w:val="24"/>
          <w:szCs w:val="24"/>
        </w:rPr>
        <w:t>anjem psihosocijalne podr</w:t>
      </w:r>
      <w:r w:rsidR="00E23AC9">
        <w:rPr>
          <w:rFonts w:ascii="Times New Roman" w:hAnsi="Times New Roman"/>
          <w:sz w:val="24"/>
          <w:szCs w:val="24"/>
        </w:rPr>
        <w:t>š</w:t>
      </w:r>
      <w:r w:rsidRPr="00465583">
        <w:rPr>
          <w:rFonts w:ascii="Times New Roman" w:hAnsi="Times New Roman"/>
          <w:sz w:val="24"/>
          <w:szCs w:val="24"/>
        </w:rPr>
        <w:t>ke su postale sve ve</w:t>
      </w:r>
      <w:r w:rsidR="00E23AC9">
        <w:rPr>
          <w:rFonts w:ascii="Times New Roman" w:hAnsi="Times New Roman"/>
          <w:sz w:val="24"/>
          <w:szCs w:val="24"/>
        </w:rPr>
        <w:t>ć</w:t>
      </w:r>
      <w:r w:rsidRPr="00465583">
        <w:rPr>
          <w:rFonts w:ascii="Times New Roman" w:hAnsi="Times New Roman"/>
          <w:sz w:val="24"/>
          <w:szCs w:val="24"/>
        </w:rPr>
        <w:t>e. U skladu sa tim, veliki broj korisnika otvoreno tra</w:t>
      </w:r>
      <w:r w:rsidR="00E23AC9">
        <w:rPr>
          <w:rFonts w:ascii="Times New Roman" w:hAnsi="Times New Roman"/>
          <w:sz w:val="24"/>
          <w:szCs w:val="24"/>
        </w:rPr>
        <w:t>ž</w:t>
      </w:r>
      <w:r w:rsidRPr="00465583">
        <w:rPr>
          <w:rFonts w:ascii="Times New Roman" w:hAnsi="Times New Roman"/>
          <w:sz w:val="24"/>
          <w:szCs w:val="24"/>
        </w:rPr>
        <w:t xml:space="preserve">i razgovor sa psihologom. </w:t>
      </w:r>
    </w:p>
    <w:p w:rsidR="00465583" w:rsidRPr="00465583" w:rsidRDefault="00E23AC9"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Č</w:t>
      </w:r>
      <w:r w:rsidR="00465583" w:rsidRPr="00465583">
        <w:rPr>
          <w:rFonts w:ascii="Times New Roman" w:hAnsi="Times New Roman"/>
          <w:sz w:val="24"/>
          <w:szCs w:val="24"/>
        </w:rPr>
        <w:t>lanovi mobilnog tima, kao i koordinator ovog projekta, su stekli licence za obavljanje osnovnih stru</w:t>
      </w:r>
      <w:r>
        <w:rPr>
          <w:rFonts w:ascii="Times New Roman" w:hAnsi="Times New Roman"/>
          <w:sz w:val="24"/>
          <w:szCs w:val="24"/>
        </w:rPr>
        <w:t>č</w:t>
      </w:r>
      <w:r w:rsidR="00465583" w:rsidRPr="00465583">
        <w:rPr>
          <w:rFonts w:ascii="Times New Roman" w:hAnsi="Times New Roman"/>
          <w:sz w:val="24"/>
          <w:szCs w:val="24"/>
        </w:rPr>
        <w:t xml:space="preserve">nih poslova, te </w:t>
      </w:r>
      <w:r>
        <w:rPr>
          <w:rFonts w:ascii="Times New Roman" w:hAnsi="Times New Roman"/>
          <w:sz w:val="24"/>
          <w:szCs w:val="24"/>
        </w:rPr>
        <w:t>je Crveni krst u fazi licenciranja za pruž</w:t>
      </w:r>
      <w:r w:rsidR="00465583" w:rsidRPr="00465583">
        <w:rPr>
          <w:rFonts w:ascii="Times New Roman" w:hAnsi="Times New Roman"/>
          <w:sz w:val="24"/>
          <w:szCs w:val="24"/>
        </w:rPr>
        <w:t>anje usluge savjet</w:t>
      </w:r>
      <w:r>
        <w:rPr>
          <w:rFonts w:ascii="Times New Roman" w:hAnsi="Times New Roman"/>
          <w:sz w:val="24"/>
          <w:szCs w:val="24"/>
        </w:rPr>
        <w:t>ovanja za osobe sa invalidtetom</w:t>
      </w:r>
      <w:r w:rsidR="00465583" w:rsidRPr="00465583">
        <w:rPr>
          <w:rFonts w:ascii="Times New Roman" w:hAnsi="Times New Roman"/>
          <w:sz w:val="24"/>
          <w:szCs w:val="24"/>
        </w:rPr>
        <w:t>.</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 xml:space="preserve">Prema zahtjevima korisnika, </w:t>
      </w:r>
      <w:r w:rsidR="00E23AC9">
        <w:rPr>
          <w:rFonts w:ascii="Times New Roman" w:hAnsi="Times New Roman"/>
          <w:sz w:val="24"/>
          <w:szCs w:val="24"/>
        </w:rPr>
        <w:t>u skladu sa</w:t>
      </w:r>
      <w:r w:rsidRPr="00465583">
        <w:rPr>
          <w:rFonts w:ascii="Times New Roman" w:hAnsi="Times New Roman"/>
          <w:sz w:val="24"/>
          <w:szCs w:val="24"/>
        </w:rPr>
        <w:t xml:space="preserve"> mogu</w:t>
      </w:r>
      <w:r w:rsidR="00E23AC9">
        <w:rPr>
          <w:rFonts w:ascii="Times New Roman" w:hAnsi="Times New Roman"/>
          <w:sz w:val="24"/>
          <w:szCs w:val="24"/>
        </w:rPr>
        <w:t>ć</w:t>
      </w:r>
      <w:r w:rsidRPr="00465583">
        <w:rPr>
          <w:rFonts w:ascii="Times New Roman" w:hAnsi="Times New Roman"/>
          <w:sz w:val="24"/>
          <w:szCs w:val="24"/>
        </w:rPr>
        <w:t>nostima Crvenog krst</w:t>
      </w:r>
      <w:r w:rsidR="00E23AC9">
        <w:rPr>
          <w:rFonts w:ascii="Times New Roman" w:hAnsi="Times New Roman"/>
          <w:sz w:val="24"/>
          <w:szCs w:val="24"/>
        </w:rPr>
        <w:t>a Crne Gore, korisnicima su pružani različ</w:t>
      </w:r>
      <w:r w:rsidRPr="00465583">
        <w:rPr>
          <w:rFonts w:ascii="Times New Roman" w:hAnsi="Times New Roman"/>
          <w:sz w:val="24"/>
          <w:szCs w:val="24"/>
        </w:rPr>
        <w:t>iti vidovi podr</w:t>
      </w:r>
      <w:r w:rsidR="00E23AC9">
        <w:rPr>
          <w:rFonts w:ascii="Times New Roman" w:hAnsi="Times New Roman"/>
          <w:sz w:val="24"/>
          <w:szCs w:val="24"/>
        </w:rPr>
        <w:t>ške i pomoć</w:t>
      </w:r>
      <w:r w:rsidRPr="00465583">
        <w:rPr>
          <w:rFonts w:ascii="Times New Roman" w:hAnsi="Times New Roman"/>
          <w:sz w:val="24"/>
          <w:szCs w:val="24"/>
        </w:rPr>
        <w:t xml:space="preserve">i.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Broj obavljenih ku</w:t>
      </w:r>
      <w:r w:rsidR="00E23AC9">
        <w:rPr>
          <w:rFonts w:ascii="Times New Roman" w:hAnsi="Times New Roman"/>
          <w:sz w:val="24"/>
          <w:szCs w:val="24"/>
        </w:rPr>
        <w:t>ć</w:t>
      </w:r>
      <w:r w:rsidRPr="00465583">
        <w:rPr>
          <w:rFonts w:ascii="Times New Roman" w:hAnsi="Times New Roman"/>
          <w:sz w:val="24"/>
          <w:szCs w:val="24"/>
        </w:rPr>
        <w:t>nih posjeta za ovaj godi</w:t>
      </w:r>
      <w:r w:rsidR="00E23AC9">
        <w:rPr>
          <w:rFonts w:ascii="Times New Roman" w:hAnsi="Times New Roman"/>
          <w:sz w:val="24"/>
          <w:szCs w:val="24"/>
        </w:rPr>
        <w:t>š</w:t>
      </w:r>
      <w:r w:rsidRPr="00465583">
        <w:rPr>
          <w:rFonts w:ascii="Times New Roman" w:hAnsi="Times New Roman"/>
          <w:sz w:val="24"/>
          <w:szCs w:val="24"/>
        </w:rPr>
        <w:t xml:space="preserve">nji period iznosi 195.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 xml:space="preserve">Broj obavljenih telefonskih razgovora iznosi 1480.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Psiholoska podr</w:t>
      </w:r>
      <w:r w:rsidR="00E23AC9">
        <w:rPr>
          <w:rFonts w:ascii="Times New Roman" w:hAnsi="Times New Roman"/>
          <w:sz w:val="24"/>
          <w:szCs w:val="24"/>
        </w:rPr>
        <w:t>ška je pruž</w:t>
      </w:r>
      <w:r w:rsidRPr="00465583">
        <w:rPr>
          <w:rFonts w:ascii="Times New Roman" w:hAnsi="Times New Roman"/>
          <w:sz w:val="24"/>
          <w:szCs w:val="24"/>
        </w:rPr>
        <w:t xml:space="preserve">ena za 112 korisnika.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Jednokratna nov</w:t>
      </w:r>
      <w:r w:rsidR="00E23AC9">
        <w:rPr>
          <w:rFonts w:ascii="Times New Roman" w:hAnsi="Times New Roman"/>
          <w:sz w:val="24"/>
          <w:szCs w:val="24"/>
        </w:rPr>
        <w:t>čana pomoć je obezbijeđ</w:t>
      </w:r>
      <w:r w:rsidRPr="00465583">
        <w:rPr>
          <w:rFonts w:ascii="Times New Roman" w:hAnsi="Times New Roman"/>
          <w:sz w:val="24"/>
          <w:szCs w:val="24"/>
        </w:rPr>
        <w:t>ena za 38 po</w:t>
      </w:r>
      <w:r w:rsidR="00E23AC9">
        <w:rPr>
          <w:rFonts w:ascii="Times New Roman" w:hAnsi="Times New Roman"/>
          <w:sz w:val="24"/>
          <w:szCs w:val="24"/>
        </w:rPr>
        <w:t>rodica, a neke od njih su dobile istu viš</w:t>
      </w:r>
      <w:r w:rsidRPr="00465583">
        <w:rPr>
          <w:rFonts w:ascii="Times New Roman" w:hAnsi="Times New Roman"/>
          <w:sz w:val="24"/>
          <w:szCs w:val="24"/>
        </w:rPr>
        <w:t xml:space="preserve">e puta.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Za 10 korisnika su obezbi</w:t>
      </w:r>
      <w:r w:rsidR="00E23AC9">
        <w:rPr>
          <w:rFonts w:ascii="Times New Roman" w:hAnsi="Times New Roman"/>
          <w:sz w:val="24"/>
          <w:szCs w:val="24"/>
        </w:rPr>
        <w:t>jeđeni keš vauč</w:t>
      </w:r>
      <w:r w:rsidRPr="00465583">
        <w:rPr>
          <w:rFonts w:ascii="Times New Roman" w:hAnsi="Times New Roman"/>
          <w:sz w:val="24"/>
          <w:szCs w:val="24"/>
        </w:rPr>
        <w:t>eri u iznosu od 85</w:t>
      </w:r>
      <w:r w:rsidR="00E23AC9">
        <w:rPr>
          <w:rFonts w:ascii="Times New Roman" w:hAnsi="Times New Roman"/>
          <w:sz w:val="24"/>
          <w:szCs w:val="24"/>
        </w:rPr>
        <w:t xml:space="preserve"> eura</w:t>
      </w:r>
      <w:r w:rsidRPr="00465583">
        <w:rPr>
          <w:rFonts w:ascii="Times New Roman" w:hAnsi="Times New Roman"/>
          <w:sz w:val="24"/>
          <w:szCs w:val="24"/>
        </w:rPr>
        <w:t xml:space="preserve">. </w:t>
      </w:r>
    </w:p>
    <w:p w:rsidR="00E23AC9" w:rsidRDefault="00E23AC9"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Početkom godine je obezbijeđ</w:t>
      </w:r>
      <w:r w:rsidR="00465583" w:rsidRPr="00465583">
        <w:rPr>
          <w:rFonts w:ascii="Times New Roman" w:hAnsi="Times New Roman"/>
          <w:sz w:val="24"/>
          <w:szCs w:val="24"/>
        </w:rPr>
        <w:t>eno i d</w:t>
      </w:r>
      <w:r>
        <w:rPr>
          <w:rFonts w:ascii="Times New Roman" w:hAnsi="Times New Roman"/>
          <w:sz w:val="24"/>
          <w:szCs w:val="24"/>
        </w:rPr>
        <w:t>istribuirano ukupno 50 novogodišnjih paketić</w:t>
      </w:r>
      <w:r w:rsidR="00465583" w:rsidRPr="00465583">
        <w:rPr>
          <w:rFonts w:ascii="Times New Roman" w:hAnsi="Times New Roman"/>
          <w:sz w:val="24"/>
          <w:szCs w:val="24"/>
        </w:rPr>
        <w:t xml:space="preserve">a za </w:t>
      </w:r>
      <w:r>
        <w:rPr>
          <w:rFonts w:ascii="Times New Roman" w:hAnsi="Times New Roman"/>
          <w:sz w:val="24"/>
          <w:szCs w:val="24"/>
        </w:rPr>
        <w:t>djecu</w:t>
      </w:r>
      <w:r w:rsidR="00465583" w:rsidRPr="00465583">
        <w:rPr>
          <w:rFonts w:ascii="Times New Roman" w:hAnsi="Times New Roman"/>
          <w:sz w:val="24"/>
          <w:szCs w:val="24"/>
        </w:rPr>
        <w:t xml:space="preserve"> koji imaju invalidtitet, kao i za djecu korisnika koji su osobe sa invaliditetom. </w:t>
      </w:r>
    </w:p>
    <w:p w:rsidR="00E23AC9" w:rsidRDefault="00E23AC9"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Za 32 korisnika je obezbijeđena pomoć u vidu humanitarne pomoć</w:t>
      </w:r>
      <w:r w:rsidR="00465583" w:rsidRPr="00465583">
        <w:rPr>
          <w:rFonts w:ascii="Times New Roman" w:hAnsi="Times New Roman"/>
          <w:sz w:val="24"/>
          <w:szCs w:val="24"/>
        </w:rPr>
        <w:t>i (o</w:t>
      </w:r>
      <w:r>
        <w:rPr>
          <w:rFonts w:ascii="Times New Roman" w:hAnsi="Times New Roman"/>
          <w:sz w:val="24"/>
          <w:szCs w:val="24"/>
        </w:rPr>
        <w:t>snovne ž</w:t>
      </w:r>
      <w:r w:rsidR="00465583" w:rsidRPr="00465583">
        <w:rPr>
          <w:rFonts w:ascii="Times New Roman" w:hAnsi="Times New Roman"/>
          <w:sz w:val="24"/>
          <w:szCs w:val="24"/>
        </w:rPr>
        <w:t>ivotne namirnice i sredstva za higijenu)</w:t>
      </w:r>
      <w:r>
        <w:rPr>
          <w:rFonts w:ascii="Times New Roman" w:hAnsi="Times New Roman"/>
          <w:sz w:val="24"/>
          <w:szCs w:val="24"/>
        </w:rPr>
        <w:t>.</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U sarad</w:t>
      </w:r>
      <w:r w:rsidR="00E23AC9">
        <w:rPr>
          <w:rFonts w:ascii="Times New Roman" w:hAnsi="Times New Roman"/>
          <w:sz w:val="24"/>
          <w:szCs w:val="24"/>
        </w:rPr>
        <w:t>nji sa salonom "Relax" koji pruža usluge masaža, preostali broj</w:t>
      </w:r>
      <w:r w:rsidRPr="00465583">
        <w:rPr>
          <w:rFonts w:ascii="Times New Roman" w:hAnsi="Times New Roman"/>
          <w:sz w:val="24"/>
          <w:szCs w:val="24"/>
        </w:rPr>
        <w:t xml:space="preserve"> termina je iskoristilo 10 korisnika. Ugovor sa salonom "Relax" je ponovo potpisan, </w:t>
      </w:r>
      <w:r w:rsidR="00E23AC9">
        <w:rPr>
          <w:rFonts w:ascii="Times New Roman" w:hAnsi="Times New Roman"/>
          <w:sz w:val="24"/>
          <w:szCs w:val="24"/>
        </w:rPr>
        <w:t>i u okviru njega ć</w:t>
      </w:r>
      <w:r w:rsidRPr="00465583">
        <w:rPr>
          <w:rFonts w:ascii="Times New Roman" w:hAnsi="Times New Roman"/>
          <w:sz w:val="24"/>
          <w:szCs w:val="24"/>
        </w:rPr>
        <w:t xml:space="preserve">e 5 korisnika nastaviti da koristi usluge fizioterapeuta.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 xml:space="preserve">Za 11 </w:t>
      </w:r>
      <w:r w:rsidR="00E23AC9">
        <w:rPr>
          <w:rFonts w:ascii="Times New Roman" w:hAnsi="Times New Roman"/>
          <w:sz w:val="24"/>
          <w:szCs w:val="24"/>
        </w:rPr>
        <w:t>korisnika je obezbijeđ</w:t>
      </w:r>
      <w:r w:rsidRPr="00465583">
        <w:rPr>
          <w:rFonts w:ascii="Times New Roman" w:hAnsi="Times New Roman"/>
          <w:sz w:val="24"/>
          <w:szCs w:val="24"/>
        </w:rPr>
        <w:t>ena usluga personalnog asistenta (program Podr</w:t>
      </w:r>
      <w:r w:rsidR="00E23AC9">
        <w:rPr>
          <w:rFonts w:ascii="Times New Roman" w:hAnsi="Times New Roman"/>
          <w:sz w:val="24"/>
          <w:szCs w:val="24"/>
        </w:rPr>
        <w:t>ška za ž</w:t>
      </w:r>
      <w:r w:rsidRPr="00465583">
        <w:rPr>
          <w:rFonts w:ascii="Times New Roman" w:hAnsi="Times New Roman"/>
          <w:sz w:val="24"/>
          <w:szCs w:val="24"/>
        </w:rPr>
        <w:t xml:space="preserve">ivot u zajednici). </w:t>
      </w:r>
    </w:p>
    <w:p w:rsidR="00E23AC9" w:rsidRDefault="00E23AC9"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Za 20 porodica je obezbijeđ</w:t>
      </w:r>
      <w:r w:rsidR="00465583" w:rsidRPr="00465583">
        <w:rPr>
          <w:rFonts w:ascii="Times New Roman" w:hAnsi="Times New Roman"/>
          <w:sz w:val="24"/>
          <w:szCs w:val="24"/>
        </w:rPr>
        <w:t xml:space="preserve">ena donacija polovne garderobe </w:t>
      </w:r>
      <w:r>
        <w:rPr>
          <w:rFonts w:ascii="Times New Roman" w:hAnsi="Times New Roman"/>
          <w:sz w:val="24"/>
          <w:szCs w:val="24"/>
        </w:rPr>
        <w:t>i obuć</w:t>
      </w:r>
      <w:r w:rsidR="00465583" w:rsidRPr="00465583">
        <w:rPr>
          <w:rFonts w:ascii="Times New Roman" w:hAnsi="Times New Roman"/>
          <w:sz w:val="24"/>
          <w:szCs w:val="24"/>
        </w:rPr>
        <w:t>e, do</w:t>
      </w:r>
      <w:r>
        <w:rPr>
          <w:rFonts w:ascii="Times New Roman" w:hAnsi="Times New Roman"/>
          <w:sz w:val="24"/>
          <w:szCs w:val="24"/>
        </w:rPr>
        <w:t>k je za dvije porodice obezbijeđena nova garderoba i obuć</w:t>
      </w:r>
      <w:r w:rsidR="00465583" w:rsidRPr="00465583">
        <w:rPr>
          <w:rFonts w:ascii="Times New Roman" w:hAnsi="Times New Roman"/>
          <w:sz w:val="24"/>
          <w:szCs w:val="24"/>
        </w:rPr>
        <w:t xml:space="preserve">a. </w:t>
      </w:r>
    </w:p>
    <w:p w:rsidR="00E23AC9"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 xml:space="preserve">Za jednu porodicu je obezbijeden polovan elektricni </w:t>
      </w:r>
      <w:r w:rsidR="00E23AC9">
        <w:rPr>
          <w:rFonts w:ascii="Times New Roman" w:hAnsi="Times New Roman"/>
          <w:sz w:val="24"/>
          <w:szCs w:val="24"/>
        </w:rPr>
        <w:t>š</w:t>
      </w:r>
      <w:r w:rsidRPr="00465583">
        <w:rPr>
          <w:rFonts w:ascii="Times New Roman" w:hAnsi="Times New Roman"/>
          <w:sz w:val="24"/>
          <w:szCs w:val="24"/>
        </w:rPr>
        <w:t xml:space="preserve">poret. </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Nastav</w:t>
      </w:r>
      <w:r w:rsidR="00E23AC9">
        <w:rPr>
          <w:rFonts w:ascii="Times New Roman" w:hAnsi="Times New Roman"/>
          <w:sz w:val="24"/>
          <w:szCs w:val="24"/>
        </w:rPr>
        <w:t>ljeno je</w:t>
      </w:r>
      <w:r w:rsidR="00574E76">
        <w:rPr>
          <w:rFonts w:ascii="Times New Roman" w:hAnsi="Times New Roman"/>
          <w:sz w:val="24"/>
          <w:szCs w:val="24"/>
        </w:rPr>
        <w:t xml:space="preserve"> sa pružanjem volonterske podrš</w:t>
      </w:r>
      <w:r w:rsidRPr="00465583">
        <w:rPr>
          <w:rFonts w:ascii="Times New Roman" w:hAnsi="Times New Roman"/>
          <w:sz w:val="24"/>
          <w:szCs w:val="24"/>
        </w:rPr>
        <w:t xml:space="preserve">ke, u okviru koje 28 volontera </w:t>
      </w:r>
      <w:r w:rsidR="00574E76">
        <w:rPr>
          <w:rFonts w:ascii="Times New Roman" w:hAnsi="Times New Roman"/>
          <w:sz w:val="24"/>
          <w:szCs w:val="24"/>
        </w:rPr>
        <w:t>Crvenog krsta aktivno učestvuje u pružanju podrške korisnicima i pomaže im u zadovoljenju osnovnih ž</w:t>
      </w:r>
      <w:r w:rsidRPr="00465583">
        <w:rPr>
          <w:rFonts w:ascii="Times New Roman" w:hAnsi="Times New Roman"/>
          <w:sz w:val="24"/>
          <w:szCs w:val="24"/>
        </w:rPr>
        <w:t xml:space="preserve">ivotnih i socijalnih potreba. </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Z</w:t>
      </w:r>
      <w:r w:rsidR="00574E76">
        <w:rPr>
          <w:rFonts w:ascii="Times New Roman" w:hAnsi="Times New Roman"/>
          <w:sz w:val="24"/>
          <w:szCs w:val="24"/>
        </w:rPr>
        <w:t>a 8 korisnika je obezbijeđena pomoć</w:t>
      </w:r>
      <w:r w:rsidRPr="00465583">
        <w:rPr>
          <w:rFonts w:ascii="Times New Roman" w:hAnsi="Times New Roman"/>
          <w:sz w:val="24"/>
          <w:szCs w:val="24"/>
        </w:rPr>
        <w:t xml:space="preserve"> u vidu potrebnih pelena za odrasle. </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 xml:space="preserve">Za 38 korisnika </w:t>
      </w:r>
      <w:r w:rsidR="00574E76">
        <w:rPr>
          <w:rFonts w:ascii="Times New Roman" w:hAnsi="Times New Roman"/>
          <w:sz w:val="24"/>
          <w:szCs w:val="24"/>
        </w:rPr>
        <w:t>je posredovano</w:t>
      </w:r>
      <w:r w:rsidRPr="00465583">
        <w:rPr>
          <w:rFonts w:ascii="Times New Roman" w:hAnsi="Times New Roman"/>
          <w:sz w:val="24"/>
          <w:szCs w:val="24"/>
        </w:rPr>
        <w:t xml:space="preserve"> u ostvarivanju prava iz oblasti socijalne i dje</w:t>
      </w:r>
      <w:r w:rsidR="00574E76">
        <w:rPr>
          <w:rFonts w:ascii="Times New Roman" w:hAnsi="Times New Roman"/>
          <w:sz w:val="24"/>
          <w:szCs w:val="24"/>
        </w:rPr>
        <w:t>čje zaštite, ostarivanku prava na zdravstvenu zaš</w:t>
      </w:r>
      <w:r w:rsidRPr="00465583">
        <w:rPr>
          <w:rFonts w:ascii="Times New Roman" w:hAnsi="Times New Roman"/>
          <w:sz w:val="24"/>
          <w:szCs w:val="24"/>
        </w:rPr>
        <w:t>titu (komunikacija sa zdravstvenim ustanovama, zakaziva</w:t>
      </w:r>
      <w:r w:rsidR="00574E76">
        <w:rPr>
          <w:rFonts w:ascii="Times New Roman" w:hAnsi="Times New Roman"/>
          <w:sz w:val="24"/>
          <w:szCs w:val="24"/>
        </w:rPr>
        <w:t>nje pregleda, terapij</w:t>
      </w:r>
      <w:r w:rsidRPr="00465583">
        <w:rPr>
          <w:rFonts w:ascii="Times New Roman" w:hAnsi="Times New Roman"/>
          <w:sz w:val="24"/>
          <w:szCs w:val="24"/>
        </w:rPr>
        <w:t>e), informisanje korisnika o njihovim pravima, posredovanje u ostvarivanju prava na uslu</w:t>
      </w:r>
      <w:r w:rsidR="00574E76">
        <w:rPr>
          <w:rFonts w:ascii="Times New Roman" w:hAnsi="Times New Roman"/>
          <w:sz w:val="24"/>
          <w:szCs w:val="24"/>
        </w:rPr>
        <w:t>ge besplatnog prevoza, kontakt sa drugim ustanovama od znač</w:t>
      </w:r>
      <w:r w:rsidRPr="00465583">
        <w:rPr>
          <w:rFonts w:ascii="Times New Roman" w:hAnsi="Times New Roman"/>
          <w:sz w:val="24"/>
          <w:szCs w:val="24"/>
        </w:rPr>
        <w:t xml:space="preserve">aja za zadovoljenje njihovih potreba. </w:t>
      </w:r>
    </w:p>
    <w:p w:rsidR="00465583" w:rsidRPr="00465583"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U saradnji sa emisijom "Dnevnica" i Gradskom TV, omogu</w:t>
      </w:r>
      <w:r w:rsidR="00574E76">
        <w:rPr>
          <w:rFonts w:ascii="Times New Roman" w:hAnsi="Times New Roman"/>
          <w:sz w:val="24"/>
          <w:szCs w:val="24"/>
        </w:rPr>
        <w:t>ćeno je</w:t>
      </w:r>
      <w:r w:rsidRPr="00465583">
        <w:rPr>
          <w:rFonts w:ascii="Times New Roman" w:hAnsi="Times New Roman"/>
          <w:sz w:val="24"/>
          <w:szCs w:val="24"/>
        </w:rPr>
        <w:t xml:space="preserve"> za 5 </w:t>
      </w:r>
      <w:r w:rsidR="00574E76">
        <w:rPr>
          <w:rFonts w:ascii="Times New Roman" w:hAnsi="Times New Roman"/>
          <w:sz w:val="24"/>
          <w:szCs w:val="24"/>
        </w:rPr>
        <w:t>korisnika da uč</w:t>
      </w:r>
      <w:r w:rsidRPr="00465583">
        <w:rPr>
          <w:rFonts w:ascii="Times New Roman" w:hAnsi="Times New Roman"/>
          <w:sz w:val="24"/>
          <w:szCs w:val="24"/>
        </w:rPr>
        <w:t>estvuju u navedenoj emisiji i na taj na</w:t>
      </w:r>
      <w:r w:rsidR="00574E76">
        <w:rPr>
          <w:rFonts w:ascii="Times New Roman" w:hAnsi="Times New Roman"/>
          <w:sz w:val="24"/>
          <w:szCs w:val="24"/>
        </w:rPr>
        <w:t>č</w:t>
      </w:r>
      <w:r w:rsidRPr="00465583">
        <w:rPr>
          <w:rFonts w:ascii="Times New Roman" w:hAnsi="Times New Roman"/>
          <w:sz w:val="24"/>
          <w:szCs w:val="24"/>
        </w:rPr>
        <w:t>in dobiju neki vid pomo</w:t>
      </w:r>
      <w:r w:rsidR="00574E76">
        <w:rPr>
          <w:rFonts w:ascii="Times New Roman" w:hAnsi="Times New Roman"/>
          <w:sz w:val="24"/>
          <w:szCs w:val="24"/>
        </w:rPr>
        <w:t>ć</w:t>
      </w:r>
      <w:r w:rsidRPr="00465583">
        <w:rPr>
          <w:rFonts w:ascii="Times New Roman" w:hAnsi="Times New Roman"/>
          <w:sz w:val="24"/>
          <w:szCs w:val="24"/>
        </w:rPr>
        <w:t>i.</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Organizova</w:t>
      </w:r>
      <w:r w:rsidR="00574E76">
        <w:rPr>
          <w:rFonts w:ascii="Times New Roman" w:hAnsi="Times New Roman"/>
          <w:sz w:val="24"/>
          <w:szCs w:val="24"/>
        </w:rPr>
        <w:t>n je izlet i posjeta Ski centra u Kolaš</w:t>
      </w:r>
      <w:r w:rsidRPr="00465583">
        <w:rPr>
          <w:rFonts w:ascii="Times New Roman" w:hAnsi="Times New Roman"/>
          <w:sz w:val="24"/>
          <w:szCs w:val="24"/>
        </w:rPr>
        <w:t xml:space="preserve">inu za 23 korisnika. </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 xml:space="preserve">Jedna </w:t>
      </w:r>
      <w:r w:rsidR="00574E76">
        <w:rPr>
          <w:rFonts w:ascii="Times New Roman" w:hAnsi="Times New Roman"/>
          <w:sz w:val="24"/>
          <w:szCs w:val="24"/>
        </w:rPr>
        <w:t>od novih aktivnosti, koje se tič</w:t>
      </w:r>
      <w:r w:rsidRPr="00465583">
        <w:rPr>
          <w:rFonts w:ascii="Times New Roman" w:hAnsi="Times New Roman"/>
          <w:sz w:val="24"/>
          <w:szCs w:val="24"/>
        </w:rPr>
        <w:t>u mentalnog zdravlja korisnika, jesu grupe samopomo</w:t>
      </w:r>
      <w:r w:rsidR="00574E76">
        <w:rPr>
          <w:rFonts w:ascii="Times New Roman" w:hAnsi="Times New Roman"/>
          <w:sz w:val="24"/>
          <w:szCs w:val="24"/>
        </w:rPr>
        <w:t>ć</w:t>
      </w:r>
      <w:r w:rsidRPr="00465583">
        <w:rPr>
          <w:rFonts w:ascii="Times New Roman" w:hAnsi="Times New Roman"/>
          <w:sz w:val="24"/>
          <w:szCs w:val="24"/>
        </w:rPr>
        <w:t xml:space="preserve">i, gdje se </w:t>
      </w:r>
      <w:r w:rsidR="00574E76">
        <w:rPr>
          <w:rFonts w:ascii="Times New Roman" w:hAnsi="Times New Roman"/>
          <w:sz w:val="24"/>
          <w:szCs w:val="24"/>
        </w:rPr>
        <w:t>održavaju okupljanja jednom nedjelj</w:t>
      </w:r>
      <w:r w:rsidRPr="00465583">
        <w:rPr>
          <w:rFonts w:ascii="Times New Roman" w:hAnsi="Times New Roman"/>
          <w:sz w:val="24"/>
          <w:szCs w:val="24"/>
        </w:rPr>
        <w:t>no radi uzajamne podr</w:t>
      </w:r>
      <w:r w:rsidR="00574E76">
        <w:rPr>
          <w:rFonts w:ascii="Times New Roman" w:hAnsi="Times New Roman"/>
          <w:sz w:val="24"/>
          <w:szCs w:val="24"/>
        </w:rPr>
        <w:t xml:space="preserve">ške. Navedenim grupama je obuhvaćeno ukupno 25 korisnika. </w:t>
      </w:r>
    </w:p>
    <w:p w:rsidR="00574E76" w:rsidRDefault="00574E76"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Takođe, u cilju druž</w:t>
      </w:r>
      <w:r w:rsidR="00465583" w:rsidRPr="00465583">
        <w:rPr>
          <w:rFonts w:ascii="Times New Roman" w:hAnsi="Times New Roman"/>
          <w:sz w:val="24"/>
          <w:szCs w:val="24"/>
        </w:rPr>
        <w:t>enja i uspje</w:t>
      </w:r>
      <w:r>
        <w:rPr>
          <w:rFonts w:ascii="Times New Roman" w:hAnsi="Times New Roman"/>
          <w:sz w:val="24"/>
          <w:szCs w:val="24"/>
        </w:rPr>
        <w:t>š</w:t>
      </w:r>
      <w:r w:rsidR="00465583" w:rsidRPr="00465583">
        <w:rPr>
          <w:rFonts w:ascii="Times New Roman" w:hAnsi="Times New Roman"/>
          <w:sz w:val="24"/>
          <w:szCs w:val="24"/>
        </w:rPr>
        <w:t>nije socijalizacije korisnika, organizova</w:t>
      </w:r>
      <w:r>
        <w:rPr>
          <w:rFonts w:ascii="Times New Roman" w:hAnsi="Times New Roman"/>
          <w:sz w:val="24"/>
          <w:szCs w:val="24"/>
        </w:rPr>
        <w:t xml:space="preserve">na je posjeta </w:t>
      </w:r>
      <w:r w:rsidR="00465583" w:rsidRPr="00465583">
        <w:rPr>
          <w:rFonts w:ascii="Times New Roman" w:hAnsi="Times New Roman"/>
          <w:sz w:val="24"/>
          <w:szCs w:val="24"/>
        </w:rPr>
        <w:t xml:space="preserve">Cineplexu za 20 korisnika. </w:t>
      </w:r>
    </w:p>
    <w:p w:rsidR="00465583" w:rsidRPr="00465583" w:rsidRDefault="00574E76"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Povodom</w:t>
      </w:r>
      <w:r w:rsidR="00465583" w:rsidRPr="00465583">
        <w:rPr>
          <w:rFonts w:ascii="Times New Roman" w:hAnsi="Times New Roman"/>
          <w:sz w:val="24"/>
          <w:szCs w:val="24"/>
        </w:rPr>
        <w:t xml:space="preserve"> Sv</w:t>
      </w:r>
      <w:r>
        <w:rPr>
          <w:rFonts w:ascii="Times New Roman" w:hAnsi="Times New Roman"/>
          <w:sz w:val="24"/>
          <w:szCs w:val="24"/>
        </w:rPr>
        <w:t>jetskog dana mentalnog zdravlja</w:t>
      </w:r>
      <w:r w:rsidR="00465583" w:rsidRPr="00465583">
        <w:rPr>
          <w:rFonts w:ascii="Times New Roman" w:hAnsi="Times New Roman"/>
          <w:sz w:val="24"/>
          <w:szCs w:val="24"/>
        </w:rPr>
        <w:t xml:space="preserve"> organizova</w:t>
      </w:r>
      <w:r>
        <w:rPr>
          <w:rFonts w:ascii="Times New Roman" w:hAnsi="Times New Roman"/>
          <w:sz w:val="24"/>
          <w:szCs w:val="24"/>
        </w:rPr>
        <w:t xml:space="preserve">na je </w:t>
      </w:r>
      <w:r w:rsidR="00465583" w:rsidRPr="00465583">
        <w:rPr>
          <w:rFonts w:ascii="Times New Roman" w:hAnsi="Times New Roman"/>
          <w:sz w:val="24"/>
          <w:szCs w:val="24"/>
        </w:rPr>
        <w:t>aktivnost promocije Mentalnog zdravlja, u okviru ko</w:t>
      </w:r>
      <w:r>
        <w:rPr>
          <w:rFonts w:ascii="Times New Roman" w:hAnsi="Times New Roman"/>
          <w:sz w:val="24"/>
          <w:szCs w:val="24"/>
        </w:rPr>
        <w:t>je su dijeljeni</w:t>
      </w:r>
      <w:r w:rsidR="00465583" w:rsidRPr="00465583">
        <w:rPr>
          <w:rFonts w:ascii="Times New Roman" w:hAnsi="Times New Roman"/>
          <w:sz w:val="24"/>
          <w:szCs w:val="24"/>
        </w:rPr>
        <w:t xml:space="preserve"> informativn</w:t>
      </w:r>
      <w:r>
        <w:rPr>
          <w:rFonts w:ascii="Times New Roman" w:hAnsi="Times New Roman"/>
          <w:sz w:val="24"/>
          <w:szCs w:val="24"/>
        </w:rPr>
        <w:t>i flajeri</w:t>
      </w:r>
      <w:r w:rsidR="00465583" w:rsidRPr="00465583">
        <w:rPr>
          <w:rFonts w:ascii="Times New Roman" w:hAnsi="Times New Roman"/>
          <w:sz w:val="24"/>
          <w:szCs w:val="24"/>
        </w:rPr>
        <w:t xml:space="preserve"> s</w:t>
      </w:r>
      <w:r>
        <w:rPr>
          <w:rFonts w:ascii="Times New Roman" w:hAnsi="Times New Roman"/>
          <w:sz w:val="24"/>
          <w:szCs w:val="24"/>
        </w:rPr>
        <w:t>a ciljem podizanja svijesti građ</w:t>
      </w:r>
      <w:r w:rsidR="00465583" w:rsidRPr="00465583">
        <w:rPr>
          <w:rFonts w:ascii="Times New Roman" w:hAnsi="Times New Roman"/>
          <w:sz w:val="24"/>
          <w:szCs w:val="24"/>
        </w:rPr>
        <w:t>ana. U centru grada je postavljen informativni punkt, gdje su gra</w:t>
      </w:r>
      <w:r>
        <w:rPr>
          <w:rFonts w:ascii="Times New Roman" w:hAnsi="Times New Roman"/>
          <w:sz w:val="24"/>
          <w:szCs w:val="24"/>
        </w:rPr>
        <w:t>đ</w:t>
      </w:r>
      <w:r w:rsidR="00465583" w:rsidRPr="00465583">
        <w:rPr>
          <w:rFonts w:ascii="Times New Roman" w:hAnsi="Times New Roman"/>
          <w:sz w:val="24"/>
          <w:szCs w:val="24"/>
        </w:rPr>
        <w:t>ani imali priliku da porazgovaraju o zna</w:t>
      </w:r>
      <w:r>
        <w:rPr>
          <w:rFonts w:ascii="Times New Roman" w:hAnsi="Times New Roman"/>
          <w:sz w:val="24"/>
          <w:szCs w:val="24"/>
        </w:rPr>
        <w:t xml:space="preserve">čaju </w:t>
      </w:r>
      <w:r>
        <w:rPr>
          <w:rFonts w:ascii="Times New Roman" w:hAnsi="Times New Roman"/>
          <w:sz w:val="24"/>
          <w:szCs w:val="24"/>
        </w:rPr>
        <w:lastRenderedPageBreak/>
        <w:t>mentalnog zdravlja</w:t>
      </w:r>
      <w:r w:rsidR="00465583" w:rsidRPr="00465583">
        <w:rPr>
          <w:rFonts w:ascii="Times New Roman" w:hAnsi="Times New Roman"/>
          <w:sz w:val="24"/>
          <w:szCs w:val="24"/>
        </w:rPr>
        <w:t xml:space="preserve"> sa psihologom Mobilnog tima. Poseban akcenat je stavljen na zna</w:t>
      </w:r>
      <w:r>
        <w:rPr>
          <w:rFonts w:ascii="Times New Roman" w:hAnsi="Times New Roman"/>
          <w:sz w:val="24"/>
          <w:szCs w:val="24"/>
        </w:rPr>
        <w:t>č</w:t>
      </w:r>
      <w:r w:rsidR="00465583" w:rsidRPr="00465583">
        <w:rPr>
          <w:rFonts w:ascii="Times New Roman" w:hAnsi="Times New Roman"/>
          <w:sz w:val="24"/>
          <w:szCs w:val="24"/>
        </w:rPr>
        <w:t>aj o</w:t>
      </w:r>
      <w:r>
        <w:rPr>
          <w:rFonts w:ascii="Times New Roman" w:hAnsi="Times New Roman"/>
          <w:sz w:val="24"/>
          <w:szCs w:val="24"/>
        </w:rPr>
        <w:t>č</w:t>
      </w:r>
      <w:r w:rsidR="00465583" w:rsidRPr="00465583">
        <w:rPr>
          <w:rFonts w:ascii="Times New Roman" w:hAnsi="Times New Roman"/>
          <w:sz w:val="24"/>
          <w:szCs w:val="24"/>
        </w:rPr>
        <w:t>uvanja mentalnog zdravlja za OSI populaciju, kao ranjivu kategoriju dru</w:t>
      </w:r>
      <w:r>
        <w:rPr>
          <w:rFonts w:ascii="Times New Roman" w:hAnsi="Times New Roman"/>
          <w:sz w:val="24"/>
          <w:szCs w:val="24"/>
        </w:rPr>
        <w:t>š</w:t>
      </w:r>
      <w:r w:rsidR="00465583" w:rsidRPr="00465583">
        <w:rPr>
          <w:rFonts w:ascii="Times New Roman" w:hAnsi="Times New Roman"/>
          <w:sz w:val="24"/>
          <w:szCs w:val="24"/>
        </w:rPr>
        <w:t>tva.</w:t>
      </w:r>
    </w:p>
    <w:p w:rsidR="00574E76" w:rsidRDefault="00574E76" w:rsidP="00465583">
      <w:pPr>
        <w:tabs>
          <w:tab w:val="left" w:pos="284"/>
        </w:tabs>
        <w:spacing w:after="0" w:line="240" w:lineRule="auto"/>
        <w:jc w:val="both"/>
        <w:rPr>
          <w:rFonts w:ascii="Times New Roman" w:hAnsi="Times New Roman"/>
          <w:sz w:val="24"/>
          <w:szCs w:val="24"/>
        </w:rPr>
      </w:pPr>
      <w:r>
        <w:rPr>
          <w:rFonts w:ascii="Times New Roman" w:hAnsi="Times New Roman"/>
          <w:sz w:val="24"/>
          <w:szCs w:val="24"/>
        </w:rPr>
        <w:t>Takođ</w:t>
      </w:r>
      <w:r w:rsidR="00465583" w:rsidRPr="00465583">
        <w:rPr>
          <w:rFonts w:ascii="Times New Roman" w:hAnsi="Times New Roman"/>
          <w:sz w:val="24"/>
          <w:szCs w:val="24"/>
        </w:rPr>
        <w:t>e, povodom Me</w:t>
      </w:r>
      <w:r>
        <w:rPr>
          <w:rFonts w:ascii="Times New Roman" w:hAnsi="Times New Roman"/>
          <w:sz w:val="24"/>
          <w:szCs w:val="24"/>
        </w:rPr>
        <w:t>đ</w:t>
      </w:r>
      <w:r w:rsidR="00465583" w:rsidRPr="00465583">
        <w:rPr>
          <w:rFonts w:ascii="Times New Roman" w:hAnsi="Times New Roman"/>
          <w:sz w:val="24"/>
          <w:szCs w:val="24"/>
        </w:rPr>
        <w:t>unarodnog dana mentalnog zdravlja, u saradnji sa Sekretarijatom za kulturu</w:t>
      </w:r>
      <w:r>
        <w:rPr>
          <w:rFonts w:ascii="Times New Roman" w:hAnsi="Times New Roman"/>
          <w:sz w:val="24"/>
          <w:szCs w:val="24"/>
        </w:rPr>
        <w:t xml:space="preserve"> i sport</w:t>
      </w:r>
      <w:r w:rsidR="00465583" w:rsidRPr="00465583">
        <w:rPr>
          <w:rFonts w:ascii="Times New Roman" w:hAnsi="Times New Roman"/>
          <w:sz w:val="24"/>
          <w:szCs w:val="24"/>
        </w:rPr>
        <w:t>, org</w:t>
      </w:r>
      <w:r>
        <w:rPr>
          <w:rFonts w:ascii="Times New Roman" w:hAnsi="Times New Roman"/>
          <w:sz w:val="24"/>
          <w:szCs w:val="24"/>
        </w:rPr>
        <w:t>anizovan je mini koncert u izvođenju gudač</w:t>
      </w:r>
      <w:r w:rsidR="00465583" w:rsidRPr="00465583">
        <w:rPr>
          <w:rFonts w:ascii="Times New Roman" w:hAnsi="Times New Roman"/>
          <w:sz w:val="24"/>
          <w:szCs w:val="24"/>
        </w:rPr>
        <w:t xml:space="preserve">kog kvarteta. U okviru koncerta su imali priliku da nastupe dva korisnika. </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Povodom Me</w:t>
      </w:r>
      <w:r w:rsidR="00574E76">
        <w:rPr>
          <w:rFonts w:ascii="Times New Roman" w:hAnsi="Times New Roman"/>
          <w:sz w:val="24"/>
          <w:szCs w:val="24"/>
        </w:rPr>
        <w:t>đ</w:t>
      </w:r>
      <w:r w:rsidRPr="00465583">
        <w:rPr>
          <w:rFonts w:ascii="Times New Roman" w:hAnsi="Times New Roman"/>
          <w:sz w:val="24"/>
          <w:szCs w:val="24"/>
        </w:rPr>
        <w:t>unarodnog dana OSI, u toku nedjelje Crvenog krsta Crne Gore, odr</w:t>
      </w:r>
      <w:r w:rsidR="00574E76">
        <w:rPr>
          <w:rFonts w:ascii="Times New Roman" w:hAnsi="Times New Roman"/>
          <w:sz w:val="24"/>
          <w:szCs w:val="24"/>
        </w:rPr>
        <w:t>ž</w:t>
      </w:r>
      <w:r w:rsidRPr="00465583">
        <w:rPr>
          <w:rFonts w:ascii="Times New Roman" w:hAnsi="Times New Roman"/>
          <w:sz w:val="24"/>
          <w:szCs w:val="24"/>
        </w:rPr>
        <w:t>ana je likovna radionica za 10 korisnika, gdje su</w:t>
      </w:r>
      <w:r w:rsidR="00574E76">
        <w:rPr>
          <w:rFonts w:ascii="Times New Roman" w:hAnsi="Times New Roman"/>
          <w:sz w:val="24"/>
          <w:szCs w:val="24"/>
        </w:rPr>
        <w:t xml:space="preserve"> imali priliku da savladaju vješ</w:t>
      </w:r>
      <w:r w:rsidRPr="00465583">
        <w:rPr>
          <w:rFonts w:ascii="Times New Roman" w:hAnsi="Times New Roman"/>
          <w:sz w:val="24"/>
          <w:szCs w:val="24"/>
        </w:rPr>
        <w:t>tine slikanja, u</w:t>
      </w:r>
      <w:r w:rsidR="00574E76">
        <w:rPr>
          <w:rFonts w:ascii="Times New Roman" w:hAnsi="Times New Roman"/>
          <w:sz w:val="24"/>
          <w:szCs w:val="24"/>
        </w:rPr>
        <w:t>z instrukcije i savjete slikara</w:t>
      </w:r>
      <w:r w:rsidRPr="00465583">
        <w:rPr>
          <w:rFonts w:ascii="Times New Roman" w:hAnsi="Times New Roman"/>
          <w:sz w:val="24"/>
          <w:szCs w:val="24"/>
        </w:rPr>
        <w:t xml:space="preserve"> Milutina Obradovica. </w:t>
      </w:r>
    </w:p>
    <w:p w:rsidR="00574E76" w:rsidRDefault="00465583" w:rsidP="00465583">
      <w:pPr>
        <w:tabs>
          <w:tab w:val="left" w:pos="284"/>
        </w:tabs>
        <w:spacing w:after="0" w:line="240" w:lineRule="auto"/>
        <w:jc w:val="both"/>
        <w:rPr>
          <w:rFonts w:ascii="Times New Roman" w:hAnsi="Times New Roman"/>
          <w:sz w:val="24"/>
          <w:szCs w:val="24"/>
        </w:rPr>
      </w:pPr>
      <w:r w:rsidRPr="00465583">
        <w:rPr>
          <w:rFonts w:ascii="Times New Roman" w:hAnsi="Times New Roman"/>
          <w:sz w:val="24"/>
          <w:szCs w:val="24"/>
        </w:rPr>
        <w:t>U decembru je izvr</w:t>
      </w:r>
      <w:r w:rsidR="00574E76">
        <w:rPr>
          <w:rFonts w:ascii="Times New Roman" w:hAnsi="Times New Roman"/>
          <w:sz w:val="24"/>
          <w:szCs w:val="24"/>
        </w:rPr>
        <w:t>šena distribucija novogodišnjih paketić</w:t>
      </w:r>
      <w:r w:rsidRPr="00465583">
        <w:rPr>
          <w:rFonts w:ascii="Times New Roman" w:hAnsi="Times New Roman"/>
          <w:sz w:val="24"/>
          <w:szCs w:val="24"/>
        </w:rPr>
        <w:t>a za djecu korisnika programa (50 paketa), koju sada vec tradicionalno obezbje</w:t>
      </w:r>
      <w:r w:rsidR="00574E76">
        <w:rPr>
          <w:rFonts w:ascii="Times New Roman" w:hAnsi="Times New Roman"/>
          <w:sz w:val="24"/>
          <w:szCs w:val="24"/>
        </w:rPr>
        <w:t>đuje donator, odbojkaški reprezentativac</w:t>
      </w:r>
      <w:r w:rsidRPr="00465583">
        <w:rPr>
          <w:rFonts w:ascii="Times New Roman" w:hAnsi="Times New Roman"/>
          <w:sz w:val="24"/>
          <w:szCs w:val="24"/>
        </w:rPr>
        <w:t xml:space="preserve"> Marko Vuka</w:t>
      </w:r>
      <w:r w:rsidR="00574E76">
        <w:rPr>
          <w:rFonts w:ascii="Times New Roman" w:hAnsi="Times New Roman"/>
          <w:sz w:val="24"/>
          <w:szCs w:val="24"/>
        </w:rPr>
        <w:t>šinović</w:t>
      </w:r>
      <w:r w:rsidRPr="00465583">
        <w:rPr>
          <w:rFonts w:ascii="Times New Roman" w:hAnsi="Times New Roman"/>
          <w:sz w:val="24"/>
          <w:szCs w:val="24"/>
        </w:rPr>
        <w:t xml:space="preserve">. </w:t>
      </w:r>
    </w:p>
    <w:p w:rsidR="00E60DA8" w:rsidRDefault="00E60DA8" w:rsidP="00465583">
      <w:pPr>
        <w:tabs>
          <w:tab w:val="left" w:pos="284"/>
        </w:tabs>
        <w:spacing w:after="0" w:line="240" w:lineRule="auto"/>
        <w:jc w:val="both"/>
        <w:rPr>
          <w:rFonts w:ascii="Times New Roman" w:hAnsi="Times New Roman"/>
          <w:sz w:val="24"/>
          <w:szCs w:val="24"/>
        </w:rPr>
      </w:pPr>
    </w:p>
    <w:p w:rsidR="00465583" w:rsidRDefault="00465583" w:rsidP="00EB317E">
      <w:pPr>
        <w:tabs>
          <w:tab w:val="left" w:pos="284"/>
        </w:tabs>
        <w:spacing w:after="0" w:line="240" w:lineRule="auto"/>
        <w:ind w:left="284"/>
        <w:jc w:val="both"/>
        <w:rPr>
          <w:rFonts w:ascii="Times New Roman" w:hAnsi="Times New Roman"/>
          <w:sz w:val="24"/>
          <w:szCs w:val="24"/>
        </w:rPr>
      </w:pPr>
    </w:p>
    <w:p w:rsidR="00225203" w:rsidRPr="007B7600" w:rsidRDefault="00E60DA8" w:rsidP="007B7600">
      <w:pPr>
        <w:pStyle w:val="Heading3"/>
        <w:jc w:val="center"/>
        <w:rPr>
          <w:rFonts w:ascii="Times New Roman" w:hAnsi="Times New Roman"/>
          <w:color w:val="auto"/>
          <w:sz w:val="24"/>
        </w:rPr>
      </w:pPr>
      <w:bookmarkStart w:id="114" w:name="_Toc146183206"/>
      <w:r w:rsidRPr="007B7600">
        <w:rPr>
          <w:rFonts w:ascii="Times New Roman" w:hAnsi="Times New Roman"/>
          <w:color w:val="auto"/>
          <w:sz w:val="24"/>
        </w:rPr>
        <w:t>NVO “Staze“</w:t>
      </w:r>
      <w:bookmarkEnd w:id="114"/>
    </w:p>
    <w:p w:rsidR="00E60DA8" w:rsidRDefault="00E60DA8" w:rsidP="00E60DA8">
      <w:pPr>
        <w:tabs>
          <w:tab w:val="left" w:pos="284"/>
        </w:tabs>
        <w:spacing w:after="0" w:line="240" w:lineRule="auto"/>
        <w:ind w:left="284"/>
        <w:jc w:val="center"/>
        <w:rPr>
          <w:rFonts w:ascii="Times New Roman" w:hAnsi="Times New Roman"/>
          <w:sz w:val="24"/>
          <w:szCs w:val="24"/>
        </w:rPr>
      </w:pPr>
    </w:p>
    <w:p w:rsidR="00E60DA8" w:rsidRDefault="00E60DA8" w:rsidP="00E60DA8">
      <w:pPr>
        <w:suppressAutoHyphens/>
        <w:spacing w:after="0" w:line="240" w:lineRule="auto"/>
        <w:jc w:val="both"/>
        <w:rPr>
          <w:rFonts w:ascii="Times New Roman" w:hAnsi="Times New Roman"/>
          <w:iCs/>
          <w:sz w:val="24"/>
          <w:szCs w:val="24"/>
        </w:rPr>
      </w:pPr>
      <w:r w:rsidRPr="00306915">
        <w:rPr>
          <w:rFonts w:ascii="Times New Roman" w:hAnsi="Times New Roman"/>
          <w:iCs/>
          <w:sz w:val="24"/>
          <w:szCs w:val="24"/>
        </w:rPr>
        <w:t>Udruženje roditelja djece i omladin</w:t>
      </w:r>
      <w:r>
        <w:rPr>
          <w:rFonts w:ascii="Times New Roman" w:hAnsi="Times New Roman"/>
          <w:iCs/>
          <w:sz w:val="24"/>
          <w:szCs w:val="24"/>
        </w:rPr>
        <w:t>e sa smetnjama u razvoju „Staze”</w:t>
      </w:r>
      <w:r w:rsidRPr="00306915">
        <w:rPr>
          <w:rFonts w:ascii="Times New Roman" w:hAnsi="Times New Roman"/>
          <w:iCs/>
          <w:sz w:val="24"/>
          <w:szCs w:val="24"/>
        </w:rPr>
        <w:t xml:space="preserve"> tokom 20</w:t>
      </w:r>
      <w:r>
        <w:rPr>
          <w:rFonts w:ascii="Times New Roman" w:hAnsi="Times New Roman"/>
          <w:iCs/>
          <w:sz w:val="24"/>
          <w:szCs w:val="24"/>
        </w:rPr>
        <w:t>22</w:t>
      </w:r>
      <w:r w:rsidRPr="00306915">
        <w:rPr>
          <w:rFonts w:ascii="Times New Roman" w:hAnsi="Times New Roman"/>
          <w:iCs/>
          <w:sz w:val="24"/>
          <w:szCs w:val="24"/>
        </w:rPr>
        <w:t>.</w:t>
      </w:r>
      <w:r>
        <w:rPr>
          <w:rFonts w:ascii="Times New Roman" w:hAnsi="Times New Roman"/>
          <w:iCs/>
          <w:sz w:val="24"/>
          <w:szCs w:val="24"/>
        </w:rPr>
        <w:t xml:space="preserve"> </w:t>
      </w:r>
      <w:r w:rsidRPr="00306915">
        <w:rPr>
          <w:rFonts w:ascii="Times New Roman" w:hAnsi="Times New Roman"/>
          <w:iCs/>
          <w:sz w:val="24"/>
          <w:szCs w:val="24"/>
        </w:rPr>
        <w:t xml:space="preserve">godine u okviru </w:t>
      </w:r>
      <w:r>
        <w:rPr>
          <w:rFonts w:ascii="Times New Roman" w:hAnsi="Times New Roman"/>
          <w:iCs/>
          <w:sz w:val="24"/>
          <w:szCs w:val="24"/>
        </w:rPr>
        <w:t xml:space="preserve">sljedećih </w:t>
      </w:r>
      <w:r w:rsidRPr="00306915">
        <w:rPr>
          <w:rFonts w:ascii="Times New Roman" w:hAnsi="Times New Roman"/>
          <w:iCs/>
          <w:sz w:val="24"/>
          <w:szCs w:val="24"/>
        </w:rPr>
        <w:t>projek</w:t>
      </w:r>
      <w:r>
        <w:rPr>
          <w:rFonts w:ascii="Times New Roman" w:hAnsi="Times New Roman"/>
          <w:iCs/>
          <w:sz w:val="24"/>
          <w:szCs w:val="24"/>
        </w:rPr>
        <w:t>a</w:t>
      </w:r>
      <w:r w:rsidRPr="00306915">
        <w:rPr>
          <w:rFonts w:ascii="Times New Roman" w:hAnsi="Times New Roman"/>
          <w:iCs/>
          <w:sz w:val="24"/>
          <w:szCs w:val="24"/>
        </w:rPr>
        <w:t>ta</w:t>
      </w:r>
      <w:r>
        <w:rPr>
          <w:rFonts w:ascii="Times New Roman" w:hAnsi="Times New Roman"/>
          <w:iCs/>
          <w:sz w:val="24"/>
          <w:szCs w:val="24"/>
        </w:rPr>
        <w:t xml:space="preserve"> </w:t>
      </w:r>
      <w:r w:rsidRPr="00306915">
        <w:rPr>
          <w:rFonts w:ascii="Times New Roman" w:hAnsi="Times New Roman"/>
          <w:iCs/>
          <w:sz w:val="24"/>
          <w:szCs w:val="24"/>
        </w:rPr>
        <w:t xml:space="preserve">pružalo je </w:t>
      </w:r>
      <w:r>
        <w:rPr>
          <w:rFonts w:ascii="Times New Roman" w:hAnsi="Times New Roman"/>
          <w:iCs/>
          <w:sz w:val="24"/>
          <w:szCs w:val="24"/>
        </w:rPr>
        <w:t xml:space="preserve">podršku za svoje članove, </w:t>
      </w:r>
      <w:r w:rsidRPr="00306915">
        <w:rPr>
          <w:rFonts w:ascii="Times New Roman" w:hAnsi="Times New Roman"/>
          <w:iCs/>
          <w:sz w:val="24"/>
          <w:szCs w:val="24"/>
        </w:rPr>
        <w:t>djecu</w:t>
      </w:r>
      <w:r>
        <w:rPr>
          <w:rFonts w:ascii="Times New Roman" w:hAnsi="Times New Roman"/>
          <w:iCs/>
          <w:sz w:val="24"/>
          <w:szCs w:val="24"/>
        </w:rPr>
        <w:t xml:space="preserve"> i mlade sa smetnjama u razvoju:</w:t>
      </w:r>
      <w:r w:rsidRPr="00306915">
        <w:rPr>
          <w:rFonts w:ascii="Times New Roman" w:hAnsi="Times New Roman"/>
          <w:iCs/>
          <w:sz w:val="24"/>
          <w:szCs w:val="24"/>
        </w:rPr>
        <w:t xml:space="preserve"> </w:t>
      </w:r>
    </w:p>
    <w:p w:rsidR="00E60DA8" w:rsidRDefault="00E60DA8" w:rsidP="0075526B">
      <w:pPr>
        <w:pStyle w:val="ListParagraph"/>
        <w:numPr>
          <w:ilvl w:val="0"/>
          <w:numId w:val="7"/>
        </w:numPr>
        <w:contextualSpacing/>
        <w:jc w:val="both"/>
        <w:rPr>
          <w:rFonts w:ascii="Times New Roman" w:eastAsia="Arial Unicode MS" w:hAnsi="Times New Roman"/>
          <w:sz w:val="24"/>
          <w:szCs w:val="24"/>
        </w:rPr>
      </w:pPr>
      <w:r w:rsidRPr="00C34C4D">
        <w:rPr>
          <w:rFonts w:ascii="Times New Roman" w:hAnsi="Times New Roman"/>
          <w:b/>
          <w:sz w:val="24"/>
          <w:szCs w:val="24"/>
          <w:lang w:val="sl-SI"/>
        </w:rPr>
        <w:t xml:space="preserve">Projekat </w:t>
      </w:r>
      <w:r w:rsidRPr="00C34C4D">
        <w:rPr>
          <w:rFonts w:ascii="Times New Roman" w:eastAsia="Arial Unicode MS" w:hAnsi="Times New Roman"/>
          <w:b/>
          <w:sz w:val="24"/>
          <w:szCs w:val="24"/>
        </w:rPr>
        <w:t xml:space="preserve">"Profesionalno i pravovremeno pružanje usluga nakon COVID-a“ koji se finansira iz fondova Evropske unije kroz program Civil Society Facility - 2020. </w:t>
      </w:r>
      <w:r>
        <w:rPr>
          <w:rFonts w:ascii="Times New Roman" w:eastAsia="Arial Unicode MS" w:hAnsi="Times New Roman"/>
          <w:sz w:val="24"/>
          <w:szCs w:val="24"/>
        </w:rPr>
        <w:t>Cilj projekta je da se, uz</w:t>
      </w:r>
      <w:r w:rsidRPr="00C34C4D">
        <w:rPr>
          <w:rFonts w:ascii="Times New Roman" w:eastAsia="Arial Unicode MS" w:hAnsi="Times New Roman"/>
          <w:sz w:val="24"/>
          <w:szCs w:val="24"/>
        </w:rPr>
        <w:t xml:space="preserve"> umanjenje negativnih efekata pandemije na učenike i roditelje, pruži podrška organizacijama civilnog</w:t>
      </w:r>
      <w:r>
        <w:rPr>
          <w:rFonts w:ascii="Times New Roman" w:eastAsia="Arial Unicode MS" w:hAnsi="Times New Roman"/>
          <w:sz w:val="24"/>
          <w:szCs w:val="24"/>
        </w:rPr>
        <w:t xml:space="preserve"> društva u pružanju kvalitetnih</w:t>
      </w:r>
      <w:r w:rsidRPr="00C34C4D">
        <w:rPr>
          <w:rFonts w:ascii="Times New Roman" w:eastAsia="Arial Unicode MS" w:hAnsi="Times New Roman"/>
          <w:sz w:val="24"/>
          <w:szCs w:val="24"/>
        </w:rPr>
        <w:t xml:space="preserve"> usluga za djecu sa smetnjama u razvoju i njihovim roditeljima.</w:t>
      </w:r>
      <w:r>
        <w:rPr>
          <w:rFonts w:ascii="Times New Roman" w:eastAsia="Arial Unicode MS" w:hAnsi="Times New Roman"/>
          <w:sz w:val="24"/>
          <w:szCs w:val="24"/>
        </w:rPr>
        <w:t xml:space="preserve"> </w:t>
      </w:r>
      <w:r w:rsidRPr="00C34C4D">
        <w:rPr>
          <w:rFonts w:ascii="Times New Roman" w:eastAsia="Arial Unicode MS" w:hAnsi="Times New Roman"/>
          <w:sz w:val="24"/>
          <w:szCs w:val="24"/>
        </w:rPr>
        <w:t>Istraživanje o stepenu uticaja pandemije COVID-19 na učenike i nj</w:t>
      </w:r>
      <w:r>
        <w:rPr>
          <w:rFonts w:ascii="Times New Roman" w:eastAsia="Arial Unicode MS" w:hAnsi="Times New Roman"/>
          <w:sz w:val="24"/>
          <w:szCs w:val="24"/>
        </w:rPr>
        <w:t>ihove roditelje, sa osvrtom na dj</w:t>
      </w:r>
      <w:r w:rsidRPr="00C34C4D">
        <w:rPr>
          <w:rFonts w:ascii="Times New Roman" w:eastAsia="Arial Unicode MS" w:hAnsi="Times New Roman"/>
          <w:sz w:val="24"/>
          <w:szCs w:val="24"/>
        </w:rPr>
        <w:t>ecu sa posebnim obrazovnim potrebama i drugim ugroženim grupama</w:t>
      </w:r>
      <w:r>
        <w:rPr>
          <w:rFonts w:ascii="Times New Roman" w:eastAsia="Arial Unicode MS" w:hAnsi="Times New Roman"/>
          <w:sz w:val="24"/>
          <w:szCs w:val="24"/>
        </w:rPr>
        <w:t xml:space="preserve"> rađeno je u sklopu projekta koji se realizuje </w:t>
      </w:r>
      <w:r w:rsidRPr="00C34C4D">
        <w:rPr>
          <w:rFonts w:ascii="Times New Roman" w:eastAsia="Arial Unicode MS" w:hAnsi="Times New Roman"/>
          <w:sz w:val="24"/>
          <w:szCs w:val="24"/>
        </w:rPr>
        <w:t xml:space="preserve">od </w:t>
      </w:r>
      <w:r w:rsidRPr="00C34C4D">
        <w:rPr>
          <w:rFonts w:ascii="Times New Roman" w:eastAsia="Arial Unicode MS" w:hAnsi="Times New Roman"/>
          <w:b/>
          <w:sz w:val="24"/>
          <w:szCs w:val="24"/>
        </w:rPr>
        <w:t>01.01.2022.-31.12.2023.</w:t>
      </w:r>
      <w:r w:rsidRPr="00C34C4D">
        <w:rPr>
          <w:rFonts w:ascii="Times New Roman" w:eastAsia="Arial Unicode MS" w:hAnsi="Times New Roman"/>
          <w:sz w:val="24"/>
          <w:szCs w:val="24"/>
        </w:rPr>
        <w:t xml:space="preserve"> </w:t>
      </w:r>
      <w:r>
        <w:rPr>
          <w:rFonts w:ascii="Times New Roman" w:eastAsia="Arial Unicode MS" w:hAnsi="Times New Roman"/>
          <w:sz w:val="24"/>
          <w:szCs w:val="24"/>
        </w:rPr>
        <w:t>Istraživanjem se došlo do podataka da je p</w:t>
      </w:r>
      <w:r w:rsidRPr="00C34C4D">
        <w:rPr>
          <w:rFonts w:ascii="Times New Roman" w:eastAsia="Arial Unicode MS" w:hAnsi="Times New Roman"/>
          <w:sz w:val="24"/>
          <w:szCs w:val="24"/>
        </w:rPr>
        <w:t>andemija COVID-19 izazvala brojne i neočekivane promjene u gotovo svim oblastima svakodnevnog funkcionisanja, remeteći uobičajeni ritam života i rada.</w:t>
      </w:r>
      <w:r>
        <w:rPr>
          <w:rFonts w:ascii="Times New Roman" w:eastAsia="Arial Unicode MS" w:hAnsi="Times New Roman"/>
          <w:sz w:val="24"/>
          <w:szCs w:val="24"/>
        </w:rPr>
        <w:t xml:space="preserve"> </w:t>
      </w:r>
    </w:p>
    <w:p w:rsidR="00E60DA8" w:rsidRDefault="00E60DA8" w:rsidP="00E60DA8">
      <w:pPr>
        <w:pStyle w:val="ListParagraph"/>
        <w:ind w:left="720"/>
        <w:jc w:val="both"/>
        <w:rPr>
          <w:rFonts w:ascii="Times New Roman" w:eastAsia="Arial Unicode MS" w:hAnsi="Times New Roman"/>
          <w:sz w:val="24"/>
          <w:szCs w:val="24"/>
        </w:rPr>
      </w:pPr>
      <w:r w:rsidRPr="00C34C4D">
        <w:rPr>
          <w:rFonts w:ascii="Times New Roman" w:eastAsia="Arial Unicode MS" w:hAnsi="Times New Roman"/>
          <w:sz w:val="24"/>
          <w:szCs w:val="24"/>
        </w:rPr>
        <w:t>Kao skupine učenika za koje je COVID-19 bio p</w:t>
      </w:r>
      <w:r>
        <w:rPr>
          <w:rFonts w:ascii="Times New Roman" w:eastAsia="Arial Unicode MS" w:hAnsi="Times New Roman"/>
          <w:sz w:val="24"/>
          <w:szCs w:val="24"/>
        </w:rPr>
        <w:t>osebno izazovan su prepoznata dje</w:t>
      </w:r>
      <w:r w:rsidRPr="00C34C4D">
        <w:rPr>
          <w:rFonts w:ascii="Times New Roman" w:eastAsia="Arial Unicode MS" w:hAnsi="Times New Roman"/>
          <w:sz w:val="24"/>
          <w:szCs w:val="24"/>
        </w:rPr>
        <w:t>ca sa smetnjama u r</w:t>
      </w:r>
      <w:r>
        <w:rPr>
          <w:rFonts w:ascii="Times New Roman" w:eastAsia="Arial Unicode MS" w:hAnsi="Times New Roman"/>
          <w:sz w:val="24"/>
          <w:szCs w:val="24"/>
        </w:rPr>
        <w:t>azvoju, posebno grupa djece sa autizmom, kao i dj</w:t>
      </w:r>
      <w:r w:rsidRPr="00C34C4D">
        <w:rPr>
          <w:rFonts w:ascii="Times New Roman" w:eastAsia="Arial Unicode MS" w:hAnsi="Times New Roman"/>
          <w:sz w:val="24"/>
          <w:szCs w:val="24"/>
        </w:rPr>
        <w:t>eca iz ruralnih područja, RE populacije, iz socio-ekonomski nepovoljnih prilika, prvaci u osnovnim i srednjim škola</w:t>
      </w:r>
      <w:r>
        <w:rPr>
          <w:rFonts w:ascii="Times New Roman" w:eastAsia="Arial Unicode MS" w:hAnsi="Times New Roman"/>
          <w:sz w:val="24"/>
          <w:szCs w:val="24"/>
        </w:rPr>
        <w:t>ma, maturanti i polumaturanti, dj</w:t>
      </w:r>
      <w:r w:rsidRPr="00C34C4D">
        <w:rPr>
          <w:rFonts w:ascii="Times New Roman" w:eastAsia="Arial Unicode MS" w:hAnsi="Times New Roman"/>
          <w:sz w:val="24"/>
          <w:szCs w:val="24"/>
        </w:rPr>
        <w:t>eca koja pohađaju stručne škole nivoa III (</w:t>
      </w:r>
      <w:r>
        <w:rPr>
          <w:rFonts w:ascii="Times New Roman" w:eastAsia="Arial Unicode MS" w:hAnsi="Times New Roman"/>
          <w:sz w:val="24"/>
          <w:szCs w:val="24"/>
        </w:rPr>
        <w:t>koji su bili uskraćeni</w:t>
      </w:r>
      <w:r w:rsidRPr="00C34C4D">
        <w:rPr>
          <w:rFonts w:ascii="Times New Roman" w:eastAsia="Arial Unicode MS" w:hAnsi="Times New Roman"/>
          <w:sz w:val="24"/>
          <w:szCs w:val="24"/>
        </w:rPr>
        <w:t xml:space="preserve"> za praktičnu nastavu). </w:t>
      </w:r>
    </w:p>
    <w:p w:rsidR="00E60DA8" w:rsidRPr="0016022C" w:rsidRDefault="00E60DA8" w:rsidP="0075526B">
      <w:pPr>
        <w:pStyle w:val="ListParagraph"/>
        <w:numPr>
          <w:ilvl w:val="0"/>
          <w:numId w:val="7"/>
        </w:numPr>
        <w:contextualSpacing/>
        <w:jc w:val="both"/>
        <w:rPr>
          <w:rFonts w:ascii="Times New Roman" w:hAnsi="Times New Roman"/>
          <w:sz w:val="24"/>
          <w:szCs w:val="24"/>
          <w:lang w:val="sl-SI"/>
        </w:rPr>
      </w:pPr>
      <w:r w:rsidRPr="0016022C">
        <w:rPr>
          <w:rFonts w:ascii="Times New Roman" w:hAnsi="Times New Roman"/>
          <w:b/>
          <w:sz w:val="24"/>
          <w:szCs w:val="24"/>
        </w:rPr>
        <w:t>Projekat</w:t>
      </w:r>
      <w:r w:rsidRPr="0016022C">
        <w:rPr>
          <w:rFonts w:ascii="Times New Roman" w:hAnsi="Times New Roman"/>
          <w:sz w:val="24"/>
          <w:szCs w:val="24"/>
        </w:rPr>
        <w:t xml:space="preserve"> </w:t>
      </w:r>
      <w:r w:rsidRPr="0016022C">
        <w:rPr>
          <w:rFonts w:ascii="Times New Roman" w:hAnsi="Times New Roman"/>
          <w:sz w:val="24"/>
          <w:szCs w:val="24"/>
          <w:lang w:val="sl-SI"/>
        </w:rPr>
        <w:t>»</w:t>
      </w:r>
      <w:r w:rsidRPr="0016022C">
        <w:rPr>
          <w:rFonts w:ascii="Times New Roman" w:hAnsi="Times New Roman"/>
          <w:b/>
          <w:sz w:val="24"/>
          <w:szCs w:val="24"/>
        </w:rPr>
        <w:t>Personalni asistenti- asistenti za pomoć u kući i okruženju</w:t>
      </w:r>
      <w:r w:rsidRPr="0016022C">
        <w:rPr>
          <w:rFonts w:ascii="Times New Roman" w:hAnsi="Times New Roman"/>
          <w:sz w:val="24"/>
          <w:szCs w:val="24"/>
          <w:lang w:val="sl-SI"/>
        </w:rPr>
        <w:t>»</w:t>
      </w:r>
      <w:r>
        <w:rPr>
          <w:rFonts w:ascii="Times New Roman" w:hAnsi="Times New Roman"/>
          <w:sz w:val="24"/>
          <w:szCs w:val="24"/>
        </w:rPr>
        <w:t xml:space="preserve"> </w:t>
      </w:r>
      <w:r w:rsidRPr="0016022C">
        <w:rPr>
          <w:rFonts w:ascii="Times New Roman" w:hAnsi="Times New Roman"/>
          <w:sz w:val="24"/>
          <w:szCs w:val="24"/>
        </w:rPr>
        <w:t>je finansijski podržao Zavod za zapošljavanje Crne Gore kroz program javnih radova. Cilj projekta je bio:</w:t>
      </w:r>
      <w:r w:rsidRPr="0016022C">
        <w:rPr>
          <w:rFonts w:ascii="Times New Roman" w:hAnsi="Times New Roman"/>
          <w:i/>
          <w:sz w:val="24"/>
          <w:szCs w:val="24"/>
          <w:lang w:val="sl-SI"/>
        </w:rPr>
        <w:t xml:space="preserve"> </w:t>
      </w:r>
      <w:r w:rsidRPr="0016022C">
        <w:rPr>
          <w:rFonts w:ascii="Times New Roman" w:hAnsi="Times New Roman"/>
          <w:sz w:val="24"/>
          <w:szCs w:val="24"/>
          <w:lang w:val="sl-SI"/>
        </w:rPr>
        <w:t>poboljšanje kvaliteta usluga Dnevnog boravka NVU »Staze«. Projektom su bile angažovane 3 osobe sa evidencije nezaposlenih lica koje su u periodu od 4 mjeseca pružal</w:t>
      </w:r>
      <w:r>
        <w:rPr>
          <w:rFonts w:ascii="Times New Roman" w:hAnsi="Times New Roman"/>
          <w:sz w:val="24"/>
          <w:szCs w:val="24"/>
          <w:lang w:val="sl-SI"/>
        </w:rPr>
        <w:t>e</w:t>
      </w:r>
      <w:r w:rsidRPr="0016022C">
        <w:rPr>
          <w:rFonts w:ascii="Times New Roman" w:hAnsi="Times New Roman"/>
          <w:sz w:val="24"/>
          <w:szCs w:val="24"/>
          <w:lang w:val="sl-SI"/>
        </w:rPr>
        <w:t xml:space="preserve"> podršku i pomoć za 15 djece koja koriste usluge Dnevnog boravka. Njihova podrška i pomoć odnosila se na sl</w:t>
      </w:r>
      <w:r>
        <w:rPr>
          <w:rFonts w:ascii="Times New Roman" w:hAnsi="Times New Roman"/>
          <w:sz w:val="24"/>
          <w:szCs w:val="24"/>
          <w:lang w:val="sl-SI"/>
        </w:rPr>
        <w:t>j</w:t>
      </w:r>
      <w:r w:rsidRPr="0016022C">
        <w:rPr>
          <w:rFonts w:ascii="Times New Roman" w:hAnsi="Times New Roman"/>
          <w:sz w:val="24"/>
          <w:szCs w:val="24"/>
          <w:lang w:val="sl-SI"/>
        </w:rPr>
        <w:t xml:space="preserve">edeće aktivnosti: pomoć za djecu u zadovoljavanju svakodnevnih životnih potreba, pomoć tokom učenja, individualni i grupni rad sa djecom... </w:t>
      </w:r>
    </w:p>
    <w:p w:rsidR="00225203" w:rsidRDefault="00225203" w:rsidP="00EB317E">
      <w:pPr>
        <w:pStyle w:val="Heading3"/>
        <w:jc w:val="center"/>
        <w:rPr>
          <w:rFonts w:ascii="Times New Roman" w:hAnsi="Times New Roman"/>
          <w:color w:val="auto"/>
          <w:sz w:val="24"/>
          <w:szCs w:val="24"/>
          <w:lang w:val="sl-SI"/>
        </w:rPr>
      </w:pPr>
      <w:bookmarkStart w:id="115" w:name="_Toc112833996"/>
      <w:bookmarkStart w:id="116" w:name="_Toc112834153"/>
      <w:bookmarkStart w:id="117" w:name="_Toc112834540"/>
      <w:bookmarkStart w:id="118" w:name="_Toc112834608"/>
      <w:bookmarkStart w:id="119" w:name="_Toc112834788"/>
      <w:bookmarkStart w:id="120" w:name="_Toc112841295"/>
      <w:bookmarkStart w:id="121" w:name="_Toc113010540"/>
      <w:bookmarkStart w:id="122" w:name="_Toc146183207"/>
      <w:r w:rsidRPr="00BD5FCA">
        <w:rPr>
          <w:rFonts w:ascii="Times New Roman" w:hAnsi="Times New Roman"/>
          <w:color w:val="auto"/>
          <w:sz w:val="24"/>
          <w:szCs w:val="24"/>
          <w:lang w:val="sl-SI"/>
        </w:rPr>
        <w:t xml:space="preserve">NVO </w:t>
      </w:r>
      <w:bookmarkEnd w:id="115"/>
      <w:bookmarkEnd w:id="116"/>
      <w:bookmarkEnd w:id="117"/>
      <w:bookmarkEnd w:id="118"/>
      <w:bookmarkEnd w:id="119"/>
      <w:bookmarkEnd w:id="120"/>
      <w:bookmarkEnd w:id="121"/>
      <w:r w:rsidR="00E60DA8">
        <w:rPr>
          <w:rFonts w:ascii="Times New Roman" w:hAnsi="Times New Roman"/>
          <w:color w:val="auto"/>
          <w:sz w:val="24"/>
          <w:szCs w:val="24"/>
          <w:lang w:val="sl-SI"/>
        </w:rPr>
        <w:t>»Pružite nam šansu«</w:t>
      </w:r>
      <w:bookmarkEnd w:id="122"/>
    </w:p>
    <w:p w:rsidR="00E60DA8" w:rsidRDefault="00E60DA8" w:rsidP="00E60DA8">
      <w:pPr>
        <w:rPr>
          <w:lang w:val="sl-SI"/>
        </w:rPr>
      </w:pPr>
    </w:p>
    <w:p w:rsidR="00E60DA8" w:rsidRPr="00E60DA8" w:rsidRDefault="00E60DA8" w:rsidP="00E60DA8">
      <w:pPr>
        <w:jc w:val="center"/>
        <w:rPr>
          <w:rFonts w:ascii="Times New Roman" w:hAnsi="Times New Roman"/>
          <w:b/>
          <w:i/>
          <w:sz w:val="24"/>
          <w:lang w:val="sl-SI"/>
        </w:rPr>
      </w:pPr>
      <w:r w:rsidRPr="00E60DA8">
        <w:rPr>
          <w:rFonts w:ascii="Times New Roman" w:hAnsi="Times New Roman"/>
          <w:b/>
          <w:i/>
          <w:sz w:val="24"/>
          <w:lang w:val="sl-SI"/>
        </w:rPr>
        <w:t>BUDI MI PODRŠKA</w:t>
      </w:r>
    </w:p>
    <w:p w:rsidR="00362FB2" w:rsidRDefault="00E60DA8" w:rsidP="00E60DA8">
      <w:pPr>
        <w:jc w:val="both"/>
        <w:rPr>
          <w:rFonts w:ascii="Times New Roman" w:hAnsi="Times New Roman"/>
          <w:sz w:val="24"/>
          <w:lang w:val="sl-SI"/>
        </w:rPr>
      </w:pPr>
      <w:r>
        <w:rPr>
          <w:rFonts w:ascii="Times New Roman" w:hAnsi="Times New Roman"/>
          <w:sz w:val="24"/>
          <w:lang w:val="sl-SI"/>
        </w:rPr>
        <w:t xml:space="preserve">Ovaj projekat </w:t>
      </w:r>
      <w:r w:rsidRPr="00E60DA8">
        <w:rPr>
          <w:rFonts w:ascii="Times New Roman" w:hAnsi="Times New Roman"/>
          <w:sz w:val="24"/>
          <w:lang w:val="sl-SI"/>
        </w:rPr>
        <w:t xml:space="preserve">je podržan od </w:t>
      </w:r>
      <w:r w:rsidR="00362FB2">
        <w:rPr>
          <w:rFonts w:ascii="Times New Roman" w:hAnsi="Times New Roman"/>
          <w:sz w:val="24"/>
          <w:lang w:val="sl-SI"/>
        </w:rPr>
        <w:t xml:space="preserve">strane </w:t>
      </w:r>
      <w:r w:rsidRPr="00E60DA8">
        <w:rPr>
          <w:rFonts w:ascii="Times New Roman" w:hAnsi="Times New Roman"/>
          <w:sz w:val="24"/>
          <w:lang w:val="sl-SI"/>
        </w:rPr>
        <w:t>Mini</w:t>
      </w:r>
      <w:r>
        <w:rPr>
          <w:rFonts w:ascii="Times New Roman" w:hAnsi="Times New Roman"/>
          <w:sz w:val="24"/>
          <w:lang w:val="sl-SI"/>
        </w:rPr>
        <w:t>starstva za ljudska i manjinska prava, i realizovan je u toku 2022. godine,</w:t>
      </w:r>
      <w:r w:rsidRPr="00E60DA8">
        <w:rPr>
          <w:rFonts w:ascii="Times New Roman" w:hAnsi="Times New Roman"/>
          <w:sz w:val="24"/>
          <w:lang w:val="sl-SI"/>
        </w:rPr>
        <w:t xml:space="preserve"> a visina dobijenih sredstava iznosi 18.224,90 €</w:t>
      </w:r>
      <w:r>
        <w:rPr>
          <w:rFonts w:ascii="Times New Roman" w:hAnsi="Times New Roman"/>
          <w:sz w:val="24"/>
          <w:lang w:val="sl-SI"/>
        </w:rPr>
        <w:t xml:space="preserve">. </w:t>
      </w:r>
      <w:r w:rsidRPr="00E60DA8">
        <w:rPr>
          <w:rFonts w:ascii="Times New Roman" w:hAnsi="Times New Roman"/>
          <w:sz w:val="24"/>
          <w:lang w:val="sl-SI"/>
        </w:rPr>
        <w:t>Ciljevi projekta/programa</w:t>
      </w:r>
      <w:r>
        <w:rPr>
          <w:rFonts w:ascii="Times New Roman" w:hAnsi="Times New Roman"/>
          <w:sz w:val="24"/>
          <w:lang w:val="sl-SI"/>
        </w:rPr>
        <w:t xml:space="preserve"> su bili</w:t>
      </w:r>
      <w:r w:rsidRPr="00E60DA8">
        <w:rPr>
          <w:rFonts w:ascii="Times New Roman" w:hAnsi="Times New Roman"/>
          <w:sz w:val="24"/>
          <w:lang w:val="sl-SI"/>
        </w:rPr>
        <w:t>:</w:t>
      </w:r>
      <w:r>
        <w:rPr>
          <w:rFonts w:ascii="Times New Roman" w:hAnsi="Times New Roman"/>
          <w:sz w:val="24"/>
          <w:lang w:val="sl-SI"/>
        </w:rPr>
        <w:t xml:space="preserve"> </w:t>
      </w:r>
      <w:r w:rsidRPr="00E60DA8">
        <w:rPr>
          <w:rFonts w:ascii="Times New Roman" w:hAnsi="Times New Roman"/>
          <w:sz w:val="24"/>
          <w:lang w:val="sl-SI"/>
        </w:rPr>
        <w:lastRenderedPageBreak/>
        <w:t>Unapređenje stanja u oblasti zaštite lica sa invaliditetom od diskriminacije i promocija jednakosti</w:t>
      </w:r>
      <w:r w:rsidR="00362FB2">
        <w:rPr>
          <w:rFonts w:ascii="Times New Roman" w:hAnsi="Times New Roman"/>
          <w:sz w:val="24"/>
          <w:lang w:val="sl-SI"/>
        </w:rPr>
        <w:t xml:space="preserve"> </w:t>
      </w:r>
      <w:r w:rsidRPr="00E60DA8">
        <w:rPr>
          <w:rFonts w:ascii="Times New Roman" w:hAnsi="Times New Roman"/>
          <w:sz w:val="24"/>
          <w:lang w:val="sl-SI"/>
        </w:rPr>
        <w:t>kroz inkluziju OSI sa intelektualnim smetnjama putem kampanje podrške poznatih ličnosti iz</w:t>
      </w:r>
      <w:r w:rsidR="00362FB2">
        <w:rPr>
          <w:rFonts w:ascii="Times New Roman" w:hAnsi="Times New Roman"/>
          <w:sz w:val="24"/>
          <w:lang w:val="sl-SI"/>
        </w:rPr>
        <w:t xml:space="preserve"> </w:t>
      </w:r>
      <w:r w:rsidRPr="00E60DA8">
        <w:rPr>
          <w:rFonts w:ascii="Times New Roman" w:hAnsi="Times New Roman"/>
          <w:sz w:val="24"/>
          <w:lang w:val="sl-SI"/>
        </w:rPr>
        <w:t xml:space="preserve">kulturnog </w:t>
      </w:r>
      <w:r w:rsidR="00362FB2">
        <w:rPr>
          <w:rFonts w:ascii="Times New Roman" w:hAnsi="Times New Roman"/>
          <w:sz w:val="24"/>
          <w:lang w:val="sl-SI"/>
        </w:rPr>
        <w:t xml:space="preserve">i </w:t>
      </w:r>
      <w:r w:rsidRPr="00E60DA8">
        <w:rPr>
          <w:rFonts w:ascii="Times New Roman" w:hAnsi="Times New Roman"/>
          <w:sz w:val="24"/>
          <w:lang w:val="sl-SI"/>
        </w:rPr>
        <w:t>javnog života.</w:t>
      </w:r>
      <w:r w:rsidR="00362FB2">
        <w:rPr>
          <w:rFonts w:ascii="Times New Roman" w:hAnsi="Times New Roman"/>
          <w:sz w:val="24"/>
          <w:lang w:val="sl-SI"/>
        </w:rPr>
        <w:t xml:space="preserve"> Projektom su ostvareni sljedeći rezultati: </w:t>
      </w:r>
    </w:p>
    <w:p w:rsidR="00E60DA8" w:rsidRPr="00E60DA8" w:rsidRDefault="00E60DA8" w:rsidP="0075526B">
      <w:pPr>
        <w:numPr>
          <w:ilvl w:val="0"/>
          <w:numId w:val="1"/>
        </w:numPr>
        <w:jc w:val="both"/>
        <w:rPr>
          <w:rFonts w:ascii="Times New Roman" w:hAnsi="Times New Roman"/>
          <w:sz w:val="24"/>
          <w:lang w:val="sl-SI"/>
        </w:rPr>
      </w:pPr>
      <w:r w:rsidRPr="00E60DA8">
        <w:rPr>
          <w:rFonts w:ascii="Times New Roman" w:hAnsi="Times New Roman"/>
          <w:sz w:val="24"/>
          <w:lang w:val="sl-SI"/>
        </w:rPr>
        <w:t>Kroz kampanju snimljeno osam poruka poznatih ličnosti kao video material</w:t>
      </w:r>
    </w:p>
    <w:p w:rsidR="00E60DA8" w:rsidRPr="00E60DA8" w:rsidRDefault="00E60DA8" w:rsidP="0075526B">
      <w:pPr>
        <w:numPr>
          <w:ilvl w:val="0"/>
          <w:numId w:val="1"/>
        </w:numPr>
        <w:jc w:val="both"/>
        <w:rPr>
          <w:rFonts w:ascii="Times New Roman" w:hAnsi="Times New Roman"/>
          <w:sz w:val="24"/>
          <w:lang w:val="sl-SI"/>
        </w:rPr>
      </w:pPr>
      <w:r w:rsidRPr="00E60DA8">
        <w:rPr>
          <w:rFonts w:ascii="Times New Roman" w:hAnsi="Times New Roman"/>
          <w:sz w:val="24"/>
          <w:lang w:val="sl-SI"/>
        </w:rPr>
        <w:t xml:space="preserve">Povećana vidljivost ove </w:t>
      </w:r>
      <w:r w:rsidR="00362FB2">
        <w:rPr>
          <w:rFonts w:ascii="Times New Roman" w:hAnsi="Times New Roman"/>
          <w:sz w:val="24"/>
          <w:lang w:val="sl-SI"/>
        </w:rPr>
        <w:t xml:space="preserve">grupe OSI </w:t>
      </w:r>
      <w:r w:rsidRPr="00E60DA8">
        <w:rPr>
          <w:rFonts w:ascii="Times New Roman" w:hAnsi="Times New Roman"/>
          <w:sz w:val="24"/>
          <w:lang w:val="sl-SI"/>
        </w:rPr>
        <w:t>i spr</w:t>
      </w:r>
      <w:r w:rsidR="00362FB2">
        <w:rPr>
          <w:rFonts w:ascii="Times New Roman" w:hAnsi="Times New Roman"/>
          <w:sz w:val="24"/>
          <w:lang w:val="sl-SI"/>
        </w:rPr>
        <w:t>o</w:t>
      </w:r>
      <w:r w:rsidRPr="00E60DA8">
        <w:rPr>
          <w:rFonts w:ascii="Times New Roman" w:hAnsi="Times New Roman"/>
          <w:sz w:val="24"/>
          <w:lang w:val="sl-SI"/>
        </w:rPr>
        <w:t>vedena promocija prava</w:t>
      </w:r>
      <w:r w:rsidR="00362FB2">
        <w:rPr>
          <w:rFonts w:ascii="Times New Roman" w:hAnsi="Times New Roman"/>
          <w:sz w:val="24"/>
          <w:lang w:val="sl-SI"/>
        </w:rPr>
        <w:t xml:space="preserve"> </w:t>
      </w:r>
      <w:r w:rsidRPr="00E60DA8">
        <w:rPr>
          <w:rFonts w:ascii="Times New Roman" w:hAnsi="Times New Roman"/>
          <w:sz w:val="24"/>
          <w:lang w:val="sl-SI"/>
        </w:rPr>
        <w:t>na jednakost</w:t>
      </w:r>
    </w:p>
    <w:p w:rsidR="00E60DA8" w:rsidRPr="00E60DA8" w:rsidRDefault="00E60DA8" w:rsidP="0075526B">
      <w:pPr>
        <w:numPr>
          <w:ilvl w:val="0"/>
          <w:numId w:val="1"/>
        </w:numPr>
        <w:jc w:val="both"/>
        <w:rPr>
          <w:rFonts w:ascii="Times New Roman" w:hAnsi="Times New Roman"/>
          <w:sz w:val="24"/>
          <w:lang w:val="sl-SI"/>
        </w:rPr>
      </w:pPr>
      <w:r w:rsidRPr="00E60DA8">
        <w:rPr>
          <w:rFonts w:ascii="Times New Roman" w:hAnsi="Times New Roman"/>
          <w:sz w:val="24"/>
          <w:lang w:val="sl-SI"/>
        </w:rPr>
        <w:t>Poboljšane komunikacijske vještine kod 8 OSI</w:t>
      </w:r>
    </w:p>
    <w:p w:rsidR="00E60DA8" w:rsidRPr="00E60DA8" w:rsidRDefault="00E60DA8" w:rsidP="0075526B">
      <w:pPr>
        <w:numPr>
          <w:ilvl w:val="0"/>
          <w:numId w:val="1"/>
        </w:numPr>
        <w:jc w:val="both"/>
        <w:rPr>
          <w:rFonts w:ascii="Times New Roman" w:hAnsi="Times New Roman"/>
          <w:sz w:val="24"/>
          <w:lang w:val="sl-SI"/>
        </w:rPr>
      </w:pPr>
      <w:r w:rsidRPr="00E60DA8">
        <w:rPr>
          <w:rFonts w:ascii="Times New Roman" w:hAnsi="Times New Roman"/>
          <w:sz w:val="24"/>
          <w:lang w:val="sl-SI"/>
        </w:rPr>
        <w:t>Povećan nivo inkluzije u društvene aktivnosti</w:t>
      </w:r>
    </w:p>
    <w:p w:rsidR="00362FB2" w:rsidRDefault="00E60DA8" w:rsidP="0075526B">
      <w:pPr>
        <w:numPr>
          <w:ilvl w:val="0"/>
          <w:numId w:val="1"/>
        </w:numPr>
        <w:jc w:val="both"/>
        <w:rPr>
          <w:rFonts w:ascii="Times New Roman" w:hAnsi="Times New Roman"/>
          <w:sz w:val="24"/>
          <w:lang w:val="sl-SI"/>
        </w:rPr>
      </w:pPr>
      <w:r w:rsidRPr="00E60DA8">
        <w:rPr>
          <w:rFonts w:ascii="Times New Roman" w:hAnsi="Times New Roman"/>
          <w:sz w:val="24"/>
          <w:lang w:val="sl-SI"/>
        </w:rPr>
        <w:t>Kroz aktivnosti psihologa i specijalnog pedagoga sa roditeljima OSI unapr</w:t>
      </w:r>
      <w:r w:rsidR="00362FB2">
        <w:rPr>
          <w:rFonts w:ascii="Times New Roman" w:hAnsi="Times New Roman"/>
          <w:sz w:val="24"/>
          <w:lang w:val="sl-SI"/>
        </w:rPr>
        <w:t>ij</w:t>
      </w:r>
      <w:r w:rsidRPr="00E60DA8">
        <w:rPr>
          <w:rFonts w:ascii="Times New Roman" w:hAnsi="Times New Roman"/>
          <w:sz w:val="24"/>
          <w:lang w:val="sl-SI"/>
        </w:rPr>
        <w:t>eđen nivo</w:t>
      </w:r>
      <w:r w:rsidR="00362FB2">
        <w:rPr>
          <w:rFonts w:ascii="Times New Roman" w:hAnsi="Times New Roman"/>
          <w:sz w:val="24"/>
          <w:lang w:val="sl-SI"/>
        </w:rPr>
        <w:t xml:space="preserve"> </w:t>
      </w:r>
      <w:r w:rsidRPr="00E60DA8">
        <w:rPr>
          <w:rFonts w:ascii="Times New Roman" w:hAnsi="Times New Roman"/>
          <w:sz w:val="24"/>
          <w:lang w:val="sl-SI"/>
        </w:rPr>
        <w:t>komunikacije sa djecom i osnažene porodice.</w:t>
      </w:r>
      <w:r w:rsidR="00362FB2">
        <w:rPr>
          <w:rFonts w:ascii="Times New Roman" w:hAnsi="Times New Roman"/>
          <w:sz w:val="24"/>
          <w:lang w:val="sl-SI"/>
        </w:rPr>
        <w:t xml:space="preserve"> </w:t>
      </w:r>
    </w:p>
    <w:p w:rsidR="00E60DA8" w:rsidRPr="00E60DA8" w:rsidRDefault="00E60DA8" w:rsidP="0075526B">
      <w:pPr>
        <w:numPr>
          <w:ilvl w:val="0"/>
          <w:numId w:val="1"/>
        </w:numPr>
        <w:jc w:val="both"/>
        <w:rPr>
          <w:rFonts w:ascii="Times New Roman" w:hAnsi="Times New Roman"/>
          <w:sz w:val="24"/>
          <w:lang w:val="sl-SI"/>
        </w:rPr>
      </w:pPr>
      <w:r w:rsidRPr="00E60DA8">
        <w:rPr>
          <w:rFonts w:ascii="Times New Roman" w:hAnsi="Times New Roman"/>
          <w:sz w:val="24"/>
          <w:lang w:val="sl-SI"/>
        </w:rPr>
        <w:t>Primjetan je porast samopouzdanja kod većine korisnika</w:t>
      </w:r>
    </w:p>
    <w:p w:rsidR="00E60DA8" w:rsidRPr="00362FB2" w:rsidRDefault="00362FB2" w:rsidP="00362FB2">
      <w:pPr>
        <w:jc w:val="center"/>
        <w:rPr>
          <w:rFonts w:ascii="Times New Roman" w:hAnsi="Times New Roman"/>
          <w:b/>
          <w:i/>
          <w:sz w:val="24"/>
          <w:lang w:val="sl-SI"/>
        </w:rPr>
      </w:pPr>
      <w:r w:rsidRPr="00362FB2">
        <w:rPr>
          <w:rFonts w:ascii="Times New Roman" w:hAnsi="Times New Roman"/>
          <w:b/>
          <w:i/>
          <w:sz w:val="24"/>
        </w:rPr>
        <w:t>OSAMOSTALI SE</w:t>
      </w:r>
    </w:p>
    <w:p w:rsidR="00362FB2" w:rsidRDefault="00362FB2" w:rsidP="00E1246F">
      <w:pPr>
        <w:suppressAutoHyphens/>
        <w:spacing w:after="0" w:line="240" w:lineRule="auto"/>
        <w:jc w:val="both"/>
        <w:rPr>
          <w:rFonts w:ascii="Times New Roman" w:hAnsi="Times New Roman"/>
          <w:iCs/>
          <w:sz w:val="24"/>
          <w:szCs w:val="24"/>
        </w:rPr>
      </w:pPr>
      <w:r w:rsidRPr="00362FB2">
        <w:rPr>
          <w:rFonts w:ascii="Times New Roman" w:hAnsi="Times New Roman"/>
          <w:sz w:val="24"/>
          <w:szCs w:val="24"/>
          <w:lang w:val="sl-SI"/>
        </w:rPr>
        <w:t xml:space="preserve">Projekat </w:t>
      </w:r>
      <w:r w:rsidRPr="00362FB2">
        <w:rPr>
          <w:rFonts w:ascii="Times New Roman" w:hAnsi="Times New Roman"/>
          <w:iCs/>
          <w:sz w:val="24"/>
          <w:szCs w:val="24"/>
        </w:rPr>
        <w:t>je podržan od</w:t>
      </w:r>
      <w:r w:rsidRPr="00362FB2">
        <w:rPr>
          <w:rFonts w:ascii="Times New Roman" w:hAnsi="Times New Roman"/>
          <w:iCs/>
          <w:sz w:val="28"/>
          <w:szCs w:val="24"/>
        </w:rPr>
        <w:t xml:space="preserve"> </w:t>
      </w:r>
      <w:r>
        <w:rPr>
          <w:rFonts w:ascii="Times New Roman" w:hAnsi="Times New Roman"/>
          <w:iCs/>
          <w:sz w:val="24"/>
          <w:szCs w:val="24"/>
        </w:rPr>
        <w:t xml:space="preserve">strane </w:t>
      </w:r>
      <w:r w:rsidRPr="00362FB2">
        <w:rPr>
          <w:rFonts w:ascii="Times New Roman" w:hAnsi="Times New Roman"/>
          <w:iCs/>
          <w:sz w:val="24"/>
          <w:szCs w:val="24"/>
        </w:rPr>
        <w:t>Ministarstva rada i socijalnog staranja, realizovan u 2022</w:t>
      </w:r>
      <w:r>
        <w:rPr>
          <w:rFonts w:ascii="Times New Roman" w:hAnsi="Times New Roman"/>
          <w:iCs/>
          <w:sz w:val="24"/>
          <w:szCs w:val="24"/>
        </w:rPr>
        <w:t>. godini</w:t>
      </w:r>
      <w:r w:rsidRPr="00362FB2">
        <w:rPr>
          <w:rFonts w:ascii="Times New Roman" w:hAnsi="Times New Roman"/>
          <w:iCs/>
          <w:sz w:val="24"/>
          <w:szCs w:val="24"/>
        </w:rPr>
        <w:t>, a visina dobijen</w:t>
      </w:r>
      <w:r>
        <w:rPr>
          <w:rFonts w:ascii="Times New Roman" w:hAnsi="Times New Roman"/>
          <w:iCs/>
          <w:sz w:val="24"/>
          <w:szCs w:val="24"/>
        </w:rPr>
        <w:t xml:space="preserve">ih sredstava iznosi 25.643,19 €. </w:t>
      </w:r>
      <w:r w:rsidRPr="00362FB2">
        <w:rPr>
          <w:rFonts w:ascii="Times New Roman" w:hAnsi="Times New Roman"/>
          <w:iCs/>
          <w:sz w:val="24"/>
          <w:szCs w:val="24"/>
        </w:rPr>
        <w:t>Ciljevi projekta/programa</w:t>
      </w:r>
      <w:r>
        <w:rPr>
          <w:rFonts w:ascii="Times New Roman" w:hAnsi="Times New Roman"/>
          <w:iCs/>
          <w:sz w:val="24"/>
          <w:szCs w:val="24"/>
        </w:rPr>
        <w:t xml:space="preserve"> bili su</w:t>
      </w:r>
      <w:r w:rsidRPr="00362FB2">
        <w:rPr>
          <w:rFonts w:ascii="Times New Roman" w:hAnsi="Times New Roman"/>
          <w:iCs/>
          <w:sz w:val="24"/>
          <w:szCs w:val="24"/>
        </w:rPr>
        <w:t xml:space="preserve">: Pružanje i unapređivanje nivoa usluga socijalne i dječije zaštite korisnicima licenciranog DNEVNOG BORAVKA – Pružite nam šansu, mladima sa intelektualnim i kombinovanjim smetnjama u razvoju. Ostvareni rezultati: </w:t>
      </w:r>
    </w:p>
    <w:p w:rsidR="00362FB2" w:rsidRDefault="00362FB2" w:rsidP="0075526B">
      <w:pPr>
        <w:numPr>
          <w:ilvl w:val="0"/>
          <w:numId w:val="8"/>
        </w:numPr>
        <w:suppressAutoHyphens/>
        <w:spacing w:after="0" w:line="240" w:lineRule="auto"/>
        <w:jc w:val="both"/>
        <w:rPr>
          <w:rFonts w:ascii="Times New Roman" w:hAnsi="Times New Roman"/>
          <w:iCs/>
          <w:sz w:val="24"/>
          <w:szCs w:val="24"/>
        </w:rPr>
      </w:pPr>
      <w:r w:rsidRPr="00362FB2">
        <w:rPr>
          <w:rFonts w:ascii="Times New Roman" w:hAnsi="Times New Roman"/>
          <w:iCs/>
          <w:sz w:val="24"/>
          <w:szCs w:val="24"/>
        </w:rPr>
        <w:t>Unapr</w:t>
      </w:r>
      <w:r>
        <w:rPr>
          <w:rFonts w:ascii="Times New Roman" w:hAnsi="Times New Roman"/>
          <w:iCs/>
          <w:sz w:val="24"/>
          <w:szCs w:val="24"/>
        </w:rPr>
        <w:t>ij</w:t>
      </w:r>
      <w:r w:rsidRPr="00362FB2">
        <w:rPr>
          <w:rFonts w:ascii="Times New Roman" w:hAnsi="Times New Roman"/>
          <w:iCs/>
          <w:sz w:val="24"/>
          <w:szCs w:val="24"/>
        </w:rPr>
        <w:t xml:space="preserve">eđen nivo kvaliteta usluga Dnevnog boravka kroz program seminara “Škola životnih vještina” </w:t>
      </w:r>
      <w:r>
        <w:rPr>
          <w:rFonts w:ascii="Times New Roman" w:hAnsi="Times New Roman"/>
          <w:iCs/>
          <w:sz w:val="24"/>
          <w:szCs w:val="24"/>
        </w:rPr>
        <w:t xml:space="preserve"> </w:t>
      </w:r>
      <w:r w:rsidRPr="00362FB2">
        <w:rPr>
          <w:rFonts w:ascii="Times New Roman" w:hAnsi="Times New Roman"/>
          <w:iCs/>
          <w:sz w:val="24"/>
          <w:szCs w:val="24"/>
        </w:rPr>
        <w:t xml:space="preserve">koji je uključivao edukaciju stručnih saradnika, saradnika i roditelja OSI </w:t>
      </w:r>
    </w:p>
    <w:p w:rsidR="00362FB2" w:rsidRDefault="00362FB2" w:rsidP="0075526B">
      <w:pPr>
        <w:numPr>
          <w:ilvl w:val="0"/>
          <w:numId w:val="8"/>
        </w:numPr>
        <w:suppressAutoHyphens/>
        <w:spacing w:after="0" w:line="240" w:lineRule="auto"/>
        <w:jc w:val="both"/>
        <w:rPr>
          <w:rFonts w:ascii="Times New Roman" w:hAnsi="Times New Roman"/>
          <w:iCs/>
          <w:sz w:val="24"/>
          <w:szCs w:val="24"/>
        </w:rPr>
      </w:pPr>
      <w:r w:rsidRPr="00362FB2">
        <w:rPr>
          <w:rFonts w:ascii="Times New Roman" w:hAnsi="Times New Roman"/>
          <w:iCs/>
          <w:sz w:val="24"/>
          <w:szCs w:val="24"/>
        </w:rPr>
        <w:t>Unapr</w:t>
      </w:r>
      <w:r>
        <w:rPr>
          <w:rFonts w:ascii="Times New Roman" w:hAnsi="Times New Roman"/>
          <w:iCs/>
          <w:sz w:val="24"/>
          <w:szCs w:val="24"/>
        </w:rPr>
        <w:t>ij</w:t>
      </w:r>
      <w:r w:rsidRPr="00362FB2">
        <w:rPr>
          <w:rFonts w:ascii="Times New Roman" w:hAnsi="Times New Roman"/>
          <w:iCs/>
          <w:sz w:val="24"/>
          <w:szCs w:val="24"/>
        </w:rPr>
        <w:t>eđen kvaliteta sadržaja Dnevnog boravka kroz obuke kuvanja i obavljanja ku</w:t>
      </w:r>
      <w:r>
        <w:rPr>
          <w:rFonts w:ascii="Times New Roman" w:hAnsi="Times New Roman"/>
          <w:iCs/>
          <w:sz w:val="24"/>
          <w:szCs w:val="24"/>
        </w:rPr>
        <w:t>ć</w:t>
      </w:r>
      <w:r w:rsidRPr="00362FB2">
        <w:rPr>
          <w:rFonts w:ascii="Times New Roman" w:hAnsi="Times New Roman"/>
          <w:iCs/>
          <w:sz w:val="24"/>
          <w:szCs w:val="24"/>
        </w:rPr>
        <w:t xml:space="preserve">nih poslova i samozbrinjavanja </w:t>
      </w:r>
    </w:p>
    <w:p w:rsidR="00362FB2" w:rsidRDefault="00362FB2" w:rsidP="0075526B">
      <w:pPr>
        <w:numPr>
          <w:ilvl w:val="0"/>
          <w:numId w:val="8"/>
        </w:numPr>
        <w:suppressAutoHyphens/>
        <w:spacing w:after="0" w:line="240" w:lineRule="auto"/>
        <w:jc w:val="both"/>
        <w:rPr>
          <w:rFonts w:ascii="Times New Roman" w:hAnsi="Times New Roman"/>
          <w:iCs/>
          <w:sz w:val="24"/>
          <w:szCs w:val="24"/>
        </w:rPr>
      </w:pPr>
      <w:r w:rsidRPr="00362FB2">
        <w:rPr>
          <w:rFonts w:ascii="Times New Roman" w:hAnsi="Times New Roman"/>
          <w:iCs/>
          <w:sz w:val="24"/>
          <w:szCs w:val="24"/>
        </w:rPr>
        <w:t xml:space="preserve">Korisnici projekta </w:t>
      </w:r>
      <w:r>
        <w:rPr>
          <w:rFonts w:ascii="Times New Roman" w:hAnsi="Times New Roman"/>
          <w:iCs/>
          <w:sz w:val="24"/>
          <w:szCs w:val="24"/>
        </w:rPr>
        <w:t xml:space="preserve">su stekli </w:t>
      </w:r>
      <w:r w:rsidRPr="00362FB2">
        <w:rPr>
          <w:rFonts w:ascii="Times New Roman" w:hAnsi="Times New Roman"/>
          <w:iCs/>
          <w:sz w:val="24"/>
          <w:szCs w:val="24"/>
        </w:rPr>
        <w:t>određeni nivo vješti</w:t>
      </w:r>
      <w:r>
        <w:rPr>
          <w:rFonts w:ascii="Times New Roman" w:hAnsi="Times New Roman"/>
          <w:iCs/>
          <w:sz w:val="24"/>
          <w:szCs w:val="24"/>
        </w:rPr>
        <w:t>n</w:t>
      </w:r>
      <w:r w:rsidRPr="00362FB2">
        <w:rPr>
          <w:rFonts w:ascii="Times New Roman" w:hAnsi="Times New Roman"/>
          <w:iCs/>
          <w:sz w:val="24"/>
          <w:szCs w:val="24"/>
        </w:rPr>
        <w:t xml:space="preserve">a samostalnog finkcionisanja u porodici. </w:t>
      </w:r>
    </w:p>
    <w:p w:rsidR="00225203" w:rsidRDefault="00362FB2" w:rsidP="0075526B">
      <w:pPr>
        <w:numPr>
          <w:ilvl w:val="0"/>
          <w:numId w:val="8"/>
        </w:numPr>
        <w:suppressAutoHyphens/>
        <w:spacing w:after="0" w:line="240" w:lineRule="auto"/>
        <w:jc w:val="both"/>
        <w:rPr>
          <w:rFonts w:ascii="Times New Roman" w:hAnsi="Times New Roman"/>
          <w:iCs/>
          <w:sz w:val="24"/>
          <w:szCs w:val="24"/>
        </w:rPr>
      </w:pPr>
      <w:r w:rsidRPr="00362FB2">
        <w:rPr>
          <w:rFonts w:ascii="Times New Roman" w:hAnsi="Times New Roman"/>
          <w:iCs/>
          <w:sz w:val="24"/>
          <w:szCs w:val="24"/>
        </w:rPr>
        <w:t>Svi korisnici su vidno zainteresovani da nastave sa ovom vrstom rada.</w:t>
      </w:r>
    </w:p>
    <w:p w:rsidR="00362FB2" w:rsidRDefault="00362FB2" w:rsidP="00E1246F">
      <w:pPr>
        <w:suppressAutoHyphens/>
        <w:spacing w:after="0" w:line="240" w:lineRule="auto"/>
        <w:jc w:val="both"/>
        <w:rPr>
          <w:rFonts w:ascii="Times New Roman" w:hAnsi="Times New Roman"/>
          <w:iCs/>
          <w:sz w:val="24"/>
          <w:szCs w:val="24"/>
        </w:rPr>
      </w:pPr>
    </w:p>
    <w:p w:rsidR="00362FB2" w:rsidRDefault="00362FB2" w:rsidP="00362FB2">
      <w:pPr>
        <w:suppressAutoHyphens/>
        <w:spacing w:after="0" w:line="240" w:lineRule="auto"/>
        <w:jc w:val="both"/>
        <w:rPr>
          <w:rFonts w:ascii="Times New Roman" w:hAnsi="Times New Roman"/>
          <w:iCs/>
          <w:sz w:val="24"/>
          <w:szCs w:val="24"/>
        </w:rPr>
      </w:pPr>
      <w:r w:rsidRPr="00362FB2">
        <w:rPr>
          <w:rFonts w:ascii="Times New Roman" w:hAnsi="Times New Roman"/>
          <w:iCs/>
          <w:sz w:val="24"/>
          <w:szCs w:val="24"/>
        </w:rPr>
        <w:t>Udruženje je</w:t>
      </w:r>
      <w:r>
        <w:rPr>
          <w:rFonts w:ascii="Times New Roman" w:hAnsi="Times New Roman"/>
          <w:iCs/>
          <w:sz w:val="24"/>
          <w:szCs w:val="24"/>
        </w:rPr>
        <w:t xml:space="preserve"> u toku 2022. godine</w:t>
      </w:r>
      <w:r w:rsidRPr="00362FB2">
        <w:rPr>
          <w:rFonts w:ascii="Times New Roman" w:hAnsi="Times New Roman"/>
          <w:iCs/>
          <w:sz w:val="24"/>
          <w:szCs w:val="24"/>
        </w:rPr>
        <w:t xml:space="preserve"> realizovalo </w:t>
      </w:r>
      <w:r>
        <w:rPr>
          <w:rFonts w:ascii="Times New Roman" w:hAnsi="Times New Roman"/>
          <w:iCs/>
          <w:sz w:val="24"/>
          <w:szCs w:val="24"/>
        </w:rPr>
        <w:t xml:space="preserve">program </w:t>
      </w:r>
      <w:r w:rsidRPr="00362FB2">
        <w:rPr>
          <w:rFonts w:ascii="Times New Roman" w:hAnsi="Times New Roman"/>
          <w:b/>
          <w:iCs/>
          <w:sz w:val="24"/>
          <w:szCs w:val="24"/>
        </w:rPr>
        <w:t>Javni rad</w:t>
      </w:r>
      <w:r w:rsidRPr="00362FB2">
        <w:rPr>
          <w:rFonts w:ascii="Times New Roman" w:hAnsi="Times New Roman"/>
          <w:iCs/>
          <w:sz w:val="24"/>
          <w:szCs w:val="24"/>
        </w:rPr>
        <w:t xml:space="preserve"> u saradnji sa ZZZCG preko koga su angažovane dvije</w:t>
      </w:r>
      <w:r>
        <w:rPr>
          <w:rFonts w:ascii="Times New Roman" w:hAnsi="Times New Roman"/>
          <w:iCs/>
          <w:sz w:val="24"/>
          <w:szCs w:val="24"/>
        </w:rPr>
        <w:t xml:space="preserve"> </w:t>
      </w:r>
      <w:r w:rsidRPr="00362FB2">
        <w:rPr>
          <w:rFonts w:ascii="Times New Roman" w:hAnsi="Times New Roman"/>
          <w:iCs/>
          <w:sz w:val="24"/>
          <w:szCs w:val="24"/>
        </w:rPr>
        <w:t>asistent</w:t>
      </w:r>
      <w:r>
        <w:rPr>
          <w:rFonts w:ascii="Times New Roman" w:hAnsi="Times New Roman"/>
          <w:iCs/>
          <w:sz w:val="24"/>
          <w:szCs w:val="24"/>
        </w:rPr>
        <w:t>kinje na period od tri mjeseca, sa ukupnim</w:t>
      </w:r>
      <w:r w:rsidRPr="00362FB2">
        <w:rPr>
          <w:rFonts w:ascii="Times New Roman" w:hAnsi="Times New Roman"/>
          <w:iCs/>
          <w:sz w:val="24"/>
          <w:szCs w:val="24"/>
        </w:rPr>
        <w:t xml:space="preserve"> budžetom </w:t>
      </w:r>
      <w:r>
        <w:rPr>
          <w:rFonts w:ascii="Times New Roman" w:hAnsi="Times New Roman"/>
          <w:iCs/>
          <w:sz w:val="24"/>
          <w:szCs w:val="24"/>
        </w:rPr>
        <w:t xml:space="preserve">programa </w:t>
      </w:r>
      <w:r w:rsidRPr="00362FB2">
        <w:rPr>
          <w:rFonts w:ascii="Times New Roman" w:hAnsi="Times New Roman"/>
          <w:iCs/>
          <w:sz w:val="24"/>
          <w:szCs w:val="24"/>
        </w:rPr>
        <w:t>od 3.408.42 €</w:t>
      </w:r>
      <w:r>
        <w:rPr>
          <w:rFonts w:ascii="Times New Roman" w:hAnsi="Times New Roman"/>
          <w:iCs/>
          <w:sz w:val="24"/>
          <w:szCs w:val="24"/>
        </w:rPr>
        <w:t xml:space="preserve">. </w:t>
      </w:r>
    </w:p>
    <w:p w:rsidR="00225203" w:rsidRPr="00BD5FCA" w:rsidRDefault="00362FB2" w:rsidP="00362FB2">
      <w:pPr>
        <w:suppressAutoHyphens/>
        <w:spacing w:after="0" w:line="240" w:lineRule="auto"/>
        <w:jc w:val="both"/>
        <w:rPr>
          <w:rFonts w:ascii="Times New Roman" w:hAnsi="Times New Roman"/>
          <w:sz w:val="24"/>
          <w:szCs w:val="24"/>
          <w:lang w:val="sl-SI"/>
        </w:rPr>
      </w:pPr>
      <w:r w:rsidRPr="00362FB2">
        <w:rPr>
          <w:rFonts w:ascii="Times New Roman" w:hAnsi="Times New Roman"/>
          <w:iCs/>
          <w:sz w:val="24"/>
          <w:szCs w:val="24"/>
        </w:rPr>
        <w:t>Od 2019. godine u Dnevnom boravku -Pružite nam šansu-, kao prvom licenciranom</w:t>
      </w:r>
      <w:r>
        <w:rPr>
          <w:rFonts w:ascii="Times New Roman" w:hAnsi="Times New Roman"/>
          <w:iCs/>
          <w:sz w:val="24"/>
          <w:szCs w:val="24"/>
        </w:rPr>
        <w:t xml:space="preserve"> </w:t>
      </w:r>
      <w:r w:rsidRPr="00362FB2">
        <w:rPr>
          <w:rFonts w:ascii="Times New Roman" w:hAnsi="Times New Roman"/>
          <w:iCs/>
          <w:sz w:val="24"/>
          <w:szCs w:val="24"/>
        </w:rPr>
        <w:t xml:space="preserve">dnevnom boravku za OSI sa intelektualnim smetnjama u razvoju u Crnoj Gori, se </w:t>
      </w:r>
      <w:r>
        <w:rPr>
          <w:rFonts w:ascii="Times New Roman" w:hAnsi="Times New Roman"/>
          <w:iCs/>
          <w:sz w:val="24"/>
          <w:szCs w:val="24"/>
        </w:rPr>
        <w:t xml:space="preserve">vodi </w:t>
      </w:r>
      <w:r w:rsidRPr="00362FB2">
        <w:rPr>
          <w:rFonts w:ascii="Times New Roman" w:hAnsi="Times New Roman"/>
          <w:iCs/>
          <w:sz w:val="24"/>
          <w:szCs w:val="24"/>
        </w:rPr>
        <w:t xml:space="preserve">aktivna kampanja socijalne inkluzije. Sve aktivnosti su predstavljene na </w:t>
      </w:r>
      <w:r>
        <w:rPr>
          <w:rFonts w:ascii="Times New Roman" w:hAnsi="Times New Roman"/>
          <w:iCs/>
          <w:sz w:val="24"/>
          <w:szCs w:val="24"/>
        </w:rPr>
        <w:t>nalozima</w:t>
      </w:r>
      <w:r w:rsidRPr="00362FB2">
        <w:rPr>
          <w:rFonts w:ascii="Times New Roman" w:hAnsi="Times New Roman"/>
          <w:iCs/>
          <w:sz w:val="24"/>
          <w:szCs w:val="24"/>
        </w:rPr>
        <w:t xml:space="preserve"> Udruženja</w:t>
      </w:r>
      <w:r>
        <w:rPr>
          <w:rFonts w:ascii="Times New Roman" w:hAnsi="Times New Roman"/>
          <w:iCs/>
          <w:sz w:val="24"/>
          <w:szCs w:val="24"/>
        </w:rPr>
        <w:t xml:space="preserve"> na društvenim mrežama </w:t>
      </w:r>
      <w:r w:rsidRPr="00362FB2">
        <w:rPr>
          <w:rFonts w:ascii="Times New Roman" w:hAnsi="Times New Roman"/>
          <w:iCs/>
          <w:sz w:val="24"/>
          <w:szCs w:val="24"/>
        </w:rPr>
        <w:t>(F</w:t>
      </w:r>
      <w:r>
        <w:rPr>
          <w:rFonts w:ascii="Times New Roman" w:hAnsi="Times New Roman"/>
          <w:iCs/>
          <w:sz w:val="24"/>
          <w:szCs w:val="24"/>
        </w:rPr>
        <w:t xml:space="preserve">acebook </w:t>
      </w:r>
      <w:r w:rsidRPr="00362FB2">
        <w:rPr>
          <w:rFonts w:ascii="Times New Roman" w:hAnsi="Times New Roman"/>
          <w:iCs/>
          <w:sz w:val="24"/>
          <w:szCs w:val="24"/>
        </w:rPr>
        <w:t>i I</w:t>
      </w:r>
      <w:r>
        <w:rPr>
          <w:rFonts w:ascii="Times New Roman" w:hAnsi="Times New Roman"/>
          <w:iCs/>
          <w:sz w:val="24"/>
          <w:szCs w:val="24"/>
        </w:rPr>
        <w:t>nstagram</w:t>
      </w:r>
      <w:r w:rsidRPr="00362FB2">
        <w:rPr>
          <w:rFonts w:ascii="Times New Roman" w:hAnsi="Times New Roman"/>
          <w:iCs/>
          <w:sz w:val="24"/>
          <w:szCs w:val="24"/>
        </w:rPr>
        <w:t xml:space="preserve">) i web site-u </w:t>
      </w:r>
      <w:hyperlink r:id="rId12" w:history="1">
        <w:r w:rsidRPr="00933AFF">
          <w:rPr>
            <w:rStyle w:val="Hyperlink"/>
            <w:rFonts w:ascii="Times New Roman" w:hAnsi="Times New Roman"/>
            <w:iCs/>
            <w:sz w:val="24"/>
            <w:szCs w:val="24"/>
          </w:rPr>
          <w:t>www.pruzitenamsansu.me</w:t>
        </w:r>
      </w:hyperlink>
      <w:r w:rsidRPr="00362FB2">
        <w:rPr>
          <w:rFonts w:ascii="Times New Roman" w:hAnsi="Times New Roman"/>
          <w:iCs/>
          <w:sz w:val="24"/>
          <w:szCs w:val="24"/>
        </w:rPr>
        <w:t>.</w:t>
      </w:r>
      <w:r>
        <w:rPr>
          <w:rFonts w:ascii="Times New Roman" w:hAnsi="Times New Roman"/>
          <w:iCs/>
          <w:sz w:val="24"/>
          <w:szCs w:val="24"/>
        </w:rPr>
        <w:t xml:space="preserve"> </w:t>
      </w:r>
    </w:p>
    <w:p w:rsidR="00225203" w:rsidRPr="00BD5FCA" w:rsidRDefault="00225203" w:rsidP="00EB317E">
      <w:pPr>
        <w:pStyle w:val="ListParagraph"/>
        <w:spacing w:after="0" w:line="240" w:lineRule="auto"/>
        <w:ind w:left="0"/>
        <w:jc w:val="both"/>
        <w:rPr>
          <w:rFonts w:ascii="Times New Roman" w:hAnsi="Times New Roman"/>
          <w:sz w:val="24"/>
          <w:szCs w:val="24"/>
          <w:lang w:val="sl-SI"/>
        </w:rPr>
      </w:pPr>
    </w:p>
    <w:p w:rsidR="00225203" w:rsidRDefault="00225203" w:rsidP="00EB317E">
      <w:pPr>
        <w:pStyle w:val="Heading3"/>
        <w:jc w:val="center"/>
        <w:rPr>
          <w:rFonts w:ascii="Times New Roman" w:hAnsi="Times New Roman"/>
          <w:color w:val="auto"/>
          <w:sz w:val="24"/>
          <w:szCs w:val="24"/>
        </w:rPr>
      </w:pPr>
      <w:bookmarkStart w:id="123" w:name="_Toc112833997"/>
      <w:bookmarkStart w:id="124" w:name="_Toc112834154"/>
      <w:bookmarkStart w:id="125" w:name="_Toc112834541"/>
      <w:bookmarkStart w:id="126" w:name="_Toc112834609"/>
      <w:bookmarkStart w:id="127" w:name="_Toc112834789"/>
      <w:bookmarkStart w:id="128" w:name="_Toc112841296"/>
      <w:bookmarkStart w:id="129" w:name="_Toc113010541"/>
      <w:bookmarkStart w:id="130" w:name="_Toc146183208"/>
      <w:r w:rsidRPr="00640024">
        <w:rPr>
          <w:rFonts w:ascii="Times New Roman" w:hAnsi="Times New Roman"/>
          <w:color w:val="auto"/>
          <w:sz w:val="24"/>
          <w:szCs w:val="24"/>
        </w:rPr>
        <w:t>Organizacija slijepih za Podgoricu, Danilovgrad i Kolašin</w:t>
      </w:r>
      <w:bookmarkEnd w:id="123"/>
      <w:bookmarkEnd w:id="124"/>
      <w:bookmarkEnd w:id="125"/>
      <w:bookmarkEnd w:id="126"/>
      <w:bookmarkEnd w:id="127"/>
      <w:bookmarkEnd w:id="128"/>
      <w:bookmarkEnd w:id="129"/>
      <w:bookmarkEnd w:id="130"/>
    </w:p>
    <w:p w:rsidR="00640024" w:rsidRPr="00640024" w:rsidRDefault="00640024" w:rsidP="00640024"/>
    <w:p w:rsidR="00640024" w:rsidRDefault="00640024" w:rsidP="00E1246F">
      <w:pPr>
        <w:jc w:val="both"/>
        <w:rPr>
          <w:rFonts w:ascii="Times New Roman" w:hAnsi="Times New Roman"/>
          <w:sz w:val="24"/>
          <w:szCs w:val="24"/>
        </w:rPr>
      </w:pPr>
      <w:r w:rsidRPr="00640024">
        <w:rPr>
          <w:rFonts w:ascii="Times New Roman" w:hAnsi="Times New Roman"/>
          <w:sz w:val="24"/>
          <w:szCs w:val="24"/>
        </w:rPr>
        <w:t xml:space="preserve">Predstavnici Organizacije slijepih su u toku </w:t>
      </w:r>
      <w:r>
        <w:rPr>
          <w:rFonts w:ascii="Times New Roman" w:hAnsi="Times New Roman"/>
          <w:sz w:val="24"/>
          <w:szCs w:val="24"/>
        </w:rPr>
        <w:t xml:space="preserve">2022. godine održali više sastanaka sa predstavnicima Glavnog grada Podgorice. Nakon obraćanja ghradonačeniku krajem 2021. godine, povodom isteka ugovora o korišćenju prostora, potpisan je novi ugovor o dugoročnom korišćenju kancelarije za potrebe rada Organizacije. </w:t>
      </w:r>
    </w:p>
    <w:p w:rsidR="00640024" w:rsidRPr="00640024" w:rsidRDefault="00640024" w:rsidP="00640024">
      <w:pPr>
        <w:jc w:val="both"/>
        <w:rPr>
          <w:rFonts w:ascii="Times New Roman" w:hAnsi="Times New Roman"/>
          <w:b/>
          <w:sz w:val="24"/>
          <w:szCs w:val="24"/>
        </w:rPr>
      </w:pPr>
      <w:r w:rsidRPr="00640024">
        <w:rPr>
          <w:rFonts w:ascii="Times New Roman" w:hAnsi="Times New Roman"/>
          <w:b/>
          <w:sz w:val="24"/>
          <w:szCs w:val="24"/>
        </w:rPr>
        <w:t xml:space="preserve">Vodič kroz administraciju Glavnog grada dostupan na Brajevom pismu i uvećanoj crnoj štampi </w:t>
      </w:r>
    </w:p>
    <w:p w:rsidR="00126171" w:rsidRPr="00640024" w:rsidRDefault="00640024" w:rsidP="00126171">
      <w:pPr>
        <w:jc w:val="both"/>
        <w:rPr>
          <w:rFonts w:ascii="Times New Roman" w:hAnsi="Times New Roman"/>
          <w:sz w:val="24"/>
          <w:szCs w:val="24"/>
        </w:rPr>
      </w:pPr>
      <w:r w:rsidRPr="00640024">
        <w:rPr>
          <w:rFonts w:ascii="Times New Roman" w:hAnsi="Times New Roman"/>
          <w:sz w:val="24"/>
          <w:szCs w:val="24"/>
        </w:rPr>
        <w:lastRenderedPageBreak/>
        <w:t>U okviru projekta "Pravo na informisanje za sve", Organizacija slijepih z</w:t>
      </w:r>
      <w:r>
        <w:rPr>
          <w:rFonts w:ascii="Times New Roman" w:hAnsi="Times New Roman"/>
          <w:sz w:val="24"/>
          <w:szCs w:val="24"/>
        </w:rPr>
        <w:t>a Podgoricu, Danilovgrad i Kolaš</w:t>
      </w:r>
      <w:r w:rsidRPr="00640024">
        <w:rPr>
          <w:rFonts w:ascii="Times New Roman" w:hAnsi="Times New Roman"/>
          <w:sz w:val="24"/>
          <w:szCs w:val="24"/>
        </w:rPr>
        <w:t>in je u svojoj Brajevoj stamp</w:t>
      </w:r>
      <w:r>
        <w:rPr>
          <w:rFonts w:ascii="Times New Roman" w:hAnsi="Times New Roman"/>
          <w:sz w:val="24"/>
          <w:szCs w:val="24"/>
        </w:rPr>
        <w:t>ari pripremila i štampala na Brajevom pismu i uveć</w:t>
      </w:r>
      <w:r w:rsidRPr="00640024">
        <w:rPr>
          <w:rFonts w:ascii="Times New Roman" w:hAnsi="Times New Roman"/>
          <w:sz w:val="24"/>
          <w:szCs w:val="24"/>
        </w:rPr>
        <w:t>anoj cr</w:t>
      </w:r>
      <w:r>
        <w:rPr>
          <w:rFonts w:ascii="Times New Roman" w:hAnsi="Times New Roman"/>
          <w:sz w:val="24"/>
          <w:szCs w:val="24"/>
        </w:rPr>
        <w:t>noj štampi “</w:t>
      </w:r>
      <w:r w:rsidRPr="00640024">
        <w:rPr>
          <w:rFonts w:ascii="Times New Roman" w:hAnsi="Times New Roman"/>
          <w:sz w:val="24"/>
          <w:szCs w:val="24"/>
        </w:rPr>
        <w:t>Vodi</w:t>
      </w:r>
      <w:r>
        <w:rPr>
          <w:rFonts w:ascii="Times New Roman" w:hAnsi="Times New Roman"/>
          <w:sz w:val="24"/>
          <w:szCs w:val="24"/>
        </w:rPr>
        <w:t>č</w:t>
      </w:r>
      <w:r w:rsidRPr="00640024">
        <w:rPr>
          <w:rFonts w:ascii="Times New Roman" w:hAnsi="Times New Roman"/>
          <w:sz w:val="24"/>
          <w:szCs w:val="24"/>
        </w:rPr>
        <w:t xml:space="preserve"> kr</w:t>
      </w:r>
      <w:r>
        <w:rPr>
          <w:rFonts w:ascii="Times New Roman" w:hAnsi="Times New Roman"/>
          <w:sz w:val="24"/>
          <w:szCs w:val="24"/>
        </w:rPr>
        <w:t>oz administraciju Glavnog grada”</w:t>
      </w:r>
      <w:r w:rsidRPr="00640024">
        <w:rPr>
          <w:rFonts w:ascii="Times New Roman" w:hAnsi="Times New Roman"/>
          <w:sz w:val="24"/>
          <w:szCs w:val="24"/>
        </w:rPr>
        <w:t xml:space="preserve"> koji je ustupljen od strane Glavnog grada Podgorica, kao part</w:t>
      </w:r>
      <w:r>
        <w:rPr>
          <w:rFonts w:ascii="Times New Roman" w:hAnsi="Times New Roman"/>
          <w:sz w:val="24"/>
          <w:szCs w:val="24"/>
        </w:rPr>
        <w:t>nera na projektu. Time je omogućeno da lica sa oštećenjem vida počnu da už</w:t>
      </w:r>
      <w:r w:rsidRPr="00640024">
        <w:rPr>
          <w:rFonts w:ascii="Times New Roman" w:hAnsi="Times New Roman"/>
          <w:sz w:val="24"/>
          <w:szCs w:val="24"/>
        </w:rPr>
        <w:t>ivaju ravnopravnost kada su u pitanju njihova prava i obaveze pred organima gradske uprave. Na jednom mjestu, lica sa o</w:t>
      </w:r>
      <w:r>
        <w:rPr>
          <w:rFonts w:ascii="Times New Roman" w:hAnsi="Times New Roman"/>
          <w:sz w:val="24"/>
          <w:szCs w:val="24"/>
        </w:rPr>
        <w:t>šteć</w:t>
      </w:r>
      <w:r w:rsidRPr="00640024">
        <w:rPr>
          <w:rFonts w:ascii="Times New Roman" w:hAnsi="Times New Roman"/>
          <w:sz w:val="24"/>
          <w:szCs w:val="24"/>
        </w:rPr>
        <w:t xml:space="preserve">enjem vida </w:t>
      </w:r>
      <w:r>
        <w:rPr>
          <w:rFonts w:ascii="Times New Roman" w:hAnsi="Times New Roman"/>
          <w:sz w:val="24"/>
          <w:szCs w:val="24"/>
        </w:rPr>
        <w:t>u pristupač</w:t>
      </w:r>
      <w:r w:rsidRPr="00640024">
        <w:rPr>
          <w:rFonts w:ascii="Times New Roman" w:hAnsi="Times New Roman"/>
          <w:sz w:val="24"/>
          <w:szCs w:val="24"/>
        </w:rPr>
        <w:t>nom formatu ima</w:t>
      </w:r>
      <w:r>
        <w:rPr>
          <w:rFonts w:ascii="Times New Roman" w:hAnsi="Times New Roman"/>
          <w:sz w:val="24"/>
          <w:szCs w:val="24"/>
        </w:rPr>
        <w:t>ju</w:t>
      </w:r>
      <w:r w:rsidRPr="00640024">
        <w:rPr>
          <w:rFonts w:ascii="Times New Roman" w:hAnsi="Times New Roman"/>
          <w:sz w:val="24"/>
          <w:szCs w:val="24"/>
        </w:rPr>
        <w:t xml:space="preserve"> 150 razli</w:t>
      </w:r>
      <w:r>
        <w:rPr>
          <w:rFonts w:ascii="Times New Roman" w:hAnsi="Times New Roman"/>
          <w:sz w:val="24"/>
          <w:szCs w:val="24"/>
        </w:rPr>
        <w:t>č</w:t>
      </w:r>
      <w:r w:rsidRPr="00640024">
        <w:rPr>
          <w:rFonts w:ascii="Times New Roman" w:hAnsi="Times New Roman"/>
          <w:sz w:val="24"/>
          <w:szCs w:val="24"/>
        </w:rPr>
        <w:t>itih vrsta obrazaca i 200 procedura koje opisuju na</w:t>
      </w:r>
      <w:r>
        <w:rPr>
          <w:rFonts w:ascii="Times New Roman" w:hAnsi="Times New Roman"/>
          <w:sz w:val="24"/>
          <w:szCs w:val="24"/>
        </w:rPr>
        <w:t>č</w:t>
      </w:r>
      <w:r w:rsidRPr="00640024">
        <w:rPr>
          <w:rFonts w:ascii="Times New Roman" w:hAnsi="Times New Roman"/>
          <w:sz w:val="24"/>
          <w:szCs w:val="24"/>
        </w:rPr>
        <w:t>in ostvarivanja prava kod gradske upr</w:t>
      </w:r>
      <w:r w:rsidR="00126171">
        <w:rPr>
          <w:rFonts w:ascii="Times New Roman" w:hAnsi="Times New Roman"/>
          <w:sz w:val="24"/>
          <w:szCs w:val="24"/>
        </w:rPr>
        <w:t>ave, uz precizno navedene nadležne organe, službe, ustanove ili preduzeća</w:t>
      </w:r>
      <w:r w:rsidRPr="00640024">
        <w:rPr>
          <w:rFonts w:ascii="Times New Roman" w:hAnsi="Times New Roman"/>
          <w:sz w:val="24"/>
          <w:szCs w:val="24"/>
        </w:rPr>
        <w:t xml:space="preserve">, eventualno potrebnu prethodnu dokumentaciju, obrasce, pravne pouke, kao i cijene administrativnih taksi za one usluge za koje su propisane. Projekat je podrzan kroz ReLOaD2 program koji finansira Evropska unija, a sprovodi Program Ujedinjenih nacija za razvoj (UNDP). </w:t>
      </w:r>
    </w:p>
    <w:p w:rsidR="00640024" w:rsidRPr="00640024" w:rsidRDefault="00640024" w:rsidP="00640024">
      <w:pPr>
        <w:jc w:val="both"/>
        <w:rPr>
          <w:rFonts w:ascii="Times New Roman" w:hAnsi="Times New Roman"/>
          <w:sz w:val="24"/>
          <w:szCs w:val="24"/>
        </w:rPr>
      </w:pPr>
      <w:r w:rsidRPr="00640024">
        <w:rPr>
          <w:rFonts w:ascii="Times New Roman" w:hAnsi="Times New Roman"/>
          <w:sz w:val="24"/>
          <w:szCs w:val="24"/>
        </w:rPr>
        <w:t>U maju i junu ove 2022. godine za desetoro finansijski najugro</w:t>
      </w:r>
      <w:r w:rsidR="00126171">
        <w:rPr>
          <w:rFonts w:ascii="Times New Roman" w:hAnsi="Times New Roman"/>
          <w:sz w:val="24"/>
          <w:szCs w:val="24"/>
        </w:rPr>
        <w:t>ženijih č</w:t>
      </w:r>
      <w:r w:rsidRPr="00640024">
        <w:rPr>
          <w:rFonts w:ascii="Times New Roman" w:hAnsi="Times New Roman"/>
          <w:sz w:val="24"/>
          <w:szCs w:val="24"/>
        </w:rPr>
        <w:t xml:space="preserve">lanova, a </w:t>
      </w:r>
      <w:r w:rsidR="00126171">
        <w:rPr>
          <w:rFonts w:ascii="Times New Roman" w:hAnsi="Times New Roman"/>
          <w:sz w:val="24"/>
          <w:szCs w:val="24"/>
        </w:rPr>
        <w:t>u saradnji sa Savezom slijepih i</w:t>
      </w:r>
      <w:r w:rsidRPr="00640024">
        <w:rPr>
          <w:rFonts w:ascii="Times New Roman" w:hAnsi="Times New Roman"/>
          <w:sz w:val="24"/>
          <w:szCs w:val="24"/>
        </w:rPr>
        <w:t xml:space="preserve"> Crvenim krstom Grne Gore podij</w:t>
      </w:r>
      <w:r w:rsidR="00126171">
        <w:rPr>
          <w:rFonts w:ascii="Times New Roman" w:hAnsi="Times New Roman"/>
          <w:sz w:val="24"/>
          <w:szCs w:val="24"/>
        </w:rPr>
        <w:t>eljeni su keš vaučeri, kao jednokratna pomoć</w:t>
      </w:r>
      <w:r w:rsidRPr="00640024">
        <w:rPr>
          <w:rFonts w:ascii="Times New Roman" w:hAnsi="Times New Roman"/>
          <w:sz w:val="24"/>
          <w:szCs w:val="24"/>
        </w:rPr>
        <w:t>,a u skladu sa ranije dogovorenom aktivnosti.</w:t>
      </w:r>
    </w:p>
    <w:p w:rsidR="00126171" w:rsidRDefault="00640024" w:rsidP="00640024">
      <w:pPr>
        <w:jc w:val="both"/>
        <w:rPr>
          <w:rFonts w:ascii="Times New Roman" w:hAnsi="Times New Roman"/>
          <w:sz w:val="24"/>
          <w:szCs w:val="24"/>
        </w:rPr>
      </w:pPr>
      <w:r w:rsidRPr="00640024">
        <w:rPr>
          <w:rFonts w:ascii="Times New Roman" w:hAnsi="Times New Roman"/>
          <w:sz w:val="24"/>
          <w:szCs w:val="24"/>
        </w:rPr>
        <w:t xml:space="preserve">Sekretarijat </w:t>
      </w:r>
      <w:r w:rsidR="00126171">
        <w:rPr>
          <w:rFonts w:ascii="Times New Roman" w:hAnsi="Times New Roman"/>
          <w:sz w:val="24"/>
          <w:szCs w:val="24"/>
        </w:rPr>
        <w:t>za socijalno</w:t>
      </w:r>
      <w:r w:rsidRPr="00640024">
        <w:rPr>
          <w:rFonts w:ascii="Times New Roman" w:hAnsi="Times New Roman"/>
          <w:sz w:val="24"/>
          <w:szCs w:val="24"/>
        </w:rPr>
        <w:t xml:space="preserve"> staranj</w:t>
      </w:r>
      <w:r w:rsidR="00126171">
        <w:rPr>
          <w:rFonts w:ascii="Times New Roman" w:hAnsi="Times New Roman"/>
          <w:sz w:val="24"/>
          <w:szCs w:val="24"/>
        </w:rPr>
        <w:t>e</w:t>
      </w:r>
      <w:r w:rsidRPr="00640024">
        <w:rPr>
          <w:rFonts w:ascii="Times New Roman" w:hAnsi="Times New Roman"/>
          <w:sz w:val="24"/>
          <w:szCs w:val="24"/>
        </w:rPr>
        <w:t xml:space="preserve"> </w:t>
      </w:r>
      <w:r w:rsidR="00126171">
        <w:rPr>
          <w:rFonts w:ascii="Times New Roman" w:hAnsi="Times New Roman"/>
          <w:sz w:val="24"/>
          <w:szCs w:val="24"/>
        </w:rPr>
        <w:t>podržao je aktivnost</w:t>
      </w:r>
      <w:r w:rsidRPr="00640024">
        <w:rPr>
          <w:rFonts w:ascii="Times New Roman" w:hAnsi="Times New Roman"/>
          <w:sz w:val="24"/>
          <w:szCs w:val="24"/>
        </w:rPr>
        <w:t xml:space="preserve"> formiranja rekr</w:t>
      </w:r>
      <w:r w:rsidR="00126171">
        <w:rPr>
          <w:rFonts w:ascii="Times New Roman" w:hAnsi="Times New Roman"/>
          <w:sz w:val="24"/>
          <w:szCs w:val="24"/>
        </w:rPr>
        <w:t>eativnog multifunkcionalnog druš</w:t>
      </w:r>
      <w:r w:rsidRPr="00640024">
        <w:rPr>
          <w:rFonts w:ascii="Times New Roman" w:hAnsi="Times New Roman"/>
          <w:sz w:val="24"/>
          <w:szCs w:val="24"/>
        </w:rPr>
        <w:t xml:space="preserve">tvenog kluba. </w:t>
      </w:r>
      <w:r w:rsidR="00126171">
        <w:rPr>
          <w:rFonts w:ascii="Times New Roman" w:hAnsi="Times New Roman"/>
          <w:sz w:val="24"/>
          <w:szCs w:val="24"/>
        </w:rPr>
        <w:t>Klub</w:t>
      </w:r>
      <w:r w:rsidRPr="00640024">
        <w:rPr>
          <w:rFonts w:ascii="Times New Roman" w:hAnsi="Times New Roman"/>
          <w:sz w:val="24"/>
          <w:szCs w:val="24"/>
        </w:rPr>
        <w:t xml:space="preserve"> osoba</w:t>
      </w:r>
      <w:r w:rsidR="00126171">
        <w:rPr>
          <w:rFonts w:ascii="Times New Roman" w:hAnsi="Times New Roman"/>
          <w:sz w:val="24"/>
          <w:szCs w:val="24"/>
        </w:rPr>
        <w:t>ma sa invaliditetom svojim sadržajem različitih druš</w:t>
      </w:r>
      <w:r w:rsidRPr="00640024">
        <w:rPr>
          <w:rFonts w:ascii="Times New Roman" w:hAnsi="Times New Roman"/>
          <w:sz w:val="24"/>
          <w:szCs w:val="24"/>
        </w:rPr>
        <w:t>tvenih aktivnosti pru</w:t>
      </w:r>
      <w:r w:rsidR="00126171">
        <w:rPr>
          <w:rFonts w:ascii="Times New Roman" w:hAnsi="Times New Roman"/>
          <w:sz w:val="24"/>
          <w:szCs w:val="24"/>
        </w:rPr>
        <w:t>ža</w:t>
      </w:r>
      <w:r w:rsidRPr="00640024">
        <w:rPr>
          <w:rFonts w:ascii="Times New Roman" w:hAnsi="Times New Roman"/>
          <w:sz w:val="24"/>
          <w:szCs w:val="24"/>
        </w:rPr>
        <w:t xml:space="preserve"> priliku za izlazak iz anonimnosti i usamlj</w:t>
      </w:r>
      <w:r w:rsidR="00126171">
        <w:rPr>
          <w:rFonts w:ascii="Times New Roman" w:hAnsi="Times New Roman"/>
          <w:sz w:val="24"/>
          <w:szCs w:val="24"/>
        </w:rPr>
        <w:t>enosti, te planiranim sadrž</w:t>
      </w:r>
      <w:r w:rsidRPr="00640024">
        <w:rPr>
          <w:rFonts w:ascii="Times New Roman" w:hAnsi="Times New Roman"/>
          <w:sz w:val="24"/>
          <w:szCs w:val="24"/>
        </w:rPr>
        <w:t>ajem razli</w:t>
      </w:r>
      <w:r w:rsidR="00126171">
        <w:rPr>
          <w:rFonts w:ascii="Times New Roman" w:hAnsi="Times New Roman"/>
          <w:sz w:val="24"/>
          <w:szCs w:val="24"/>
        </w:rPr>
        <w:t>č</w:t>
      </w:r>
      <w:r w:rsidRPr="00640024">
        <w:rPr>
          <w:rFonts w:ascii="Times New Roman" w:hAnsi="Times New Roman"/>
          <w:sz w:val="24"/>
          <w:szCs w:val="24"/>
        </w:rPr>
        <w:t>itih vidova aktivnosti, ima za cil</w:t>
      </w:r>
      <w:r w:rsidR="00126171">
        <w:rPr>
          <w:rFonts w:ascii="Times New Roman" w:hAnsi="Times New Roman"/>
          <w:sz w:val="24"/>
          <w:szCs w:val="24"/>
        </w:rPr>
        <w:t>j da ovim licima pomogne</w:t>
      </w:r>
      <w:r w:rsidRPr="00640024">
        <w:rPr>
          <w:rFonts w:ascii="Times New Roman" w:hAnsi="Times New Roman"/>
          <w:sz w:val="24"/>
          <w:szCs w:val="24"/>
        </w:rPr>
        <w:t xml:space="preserve"> pomoci da afirmi</w:t>
      </w:r>
      <w:r w:rsidR="00126171">
        <w:rPr>
          <w:rFonts w:ascii="Times New Roman" w:hAnsi="Times New Roman"/>
          <w:sz w:val="24"/>
          <w:szCs w:val="24"/>
        </w:rPr>
        <w:t>š</w:t>
      </w:r>
      <w:r w:rsidRPr="00640024">
        <w:rPr>
          <w:rFonts w:ascii="Times New Roman" w:hAnsi="Times New Roman"/>
          <w:sz w:val="24"/>
          <w:szCs w:val="24"/>
        </w:rPr>
        <w:t xml:space="preserve">u svoje </w:t>
      </w:r>
      <w:r w:rsidR="00126171">
        <w:rPr>
          <w:rFonts w:ascii="Times New Roman" w:hAnsi="Times New Roman"/>
          <w:sz w:val="24"/>
          <w:szCs w:val="24"/>
        </w:rPr>
        <w:t>potencijale.</w:t>
      </w:r>
      <w:r w:rsidRPr="00640024">
        <w:rPr>
          <w:rFonts w:ascii="Times New Roman" w:hAnsi="Times New Roman"/>
          <w:sz w:val="24"/>
          <w:szCs w:val="24"/>
        </w:rPr>
        <w:t xml:space="preserve"> </w:t>
      </w:r>
    </w:p>
    <w:p w:rsidR="00126171" w:rsidRDefault="00640024" w:rsidP="00640024">
      <w:pPr>
        <w:jc w:val="both"/>
        <w:rPr>
          <w:rFonts w:ascii="Times New Roman" w:hAnsi="Times New Roman"/>
          <w:sz w:val="24"/>
          <w:szCs w:val="24"/>
        </w:rPr>
      </w:pPr>
      <w:r w:rsidRPr="00640024">
        <w:rPr>
          <w:rFonts w:ascii="Times New Roman" w:hAnsi="Times New Roman"/>
          <w:sz w:val="24"/>
          <w:szCs w:val="24"/>
        </w:rPr>
        <w:t xml:space="preserve">Pored navedenih </w:t>
      </w:r>
      <w:r w:rsidR="00126171">
        <w:rPr>
          <w:rFonts w:ascii="Times New Roman" w:hAnsi="Times New Roman"/>
          <w:sz w:val="24"/>
          <w:szCs w:val="24"/>
        </w:rPr>
        <w:t>aktivnosti</w:t>
      </w:r>
      <w:r w:rsidRPr="00640024">
        <w:rPr>
          <w:rFonts w:ascii="Times New Roman" w:hAnsi="Times New Roman"/>
          <w:sz w:val="24"/>
          <w:szCs w:val="24"/>
        </w:rPr>
        <w:t>, organizacija u cilju pobolj</w:t>
      </w:r>
      <w:r w:rsidR="00126171">
        <w:rPr>
          <w:rFonts w:ascii="Times New Roman" w:hAnsi="Times New Roman"/>
          <w:sz w:val="24"/>
          <w:szCs w:val="24"/>
        </w:rPr>
        <w:t>š</w:t>
      </w:r>
      <w:r w:rsidRPr="00640024">
        <w:rPr>
          <w:rFonts w:ascii="Times New Roman" w:hAnsi="Times New Roman"/>
          <w:sz w:val="24"/>
          <w:szCs w:val="24"/>
        </w:rPr>
        <w:t>anja stepena zapo</w:t>
      </w:r>
      <w:r w:rsidR="00126171">
        <w:rPr>
          <w:rFonts w:ascii="Times New Roman" w:hAnsi="Times New Roman"/>
          <w:sz w:val="24"/>
          <w:szCs w:val="24"/>
        </w:rPr>
        <w:t>šljivosti članstva, radi na jač</w:t>
      </w:r>
      <w:r w:rsidRPr="00640024">
        <w:rPr>
          <w:rFonts w:ascii="Times New Roman" w:hAnsi="Times New Roman"/>
          <w:sz w:val="24"/>
          <w:szCs w:val="24"/>
        </w:rPr>
        <w:t>anju kapaciteta kroz pokretanje servisa uslu</w:t>
      </w:r>
      <w:r w:rsidR="00126171">
        <w:rPr>
          <w:rFonts w:ascii="Times New Roman" w:hAnsi="Times New Roman"/>
          <w:sz w:val="24"/>
          <w:szCs w:val="24"/>
        </w:rPr>
        <w:t>ž</w:t>
      </w:r>
      <w:r w:rsidRPr="00640024">
        <w:rPr>
          <w:rFonts w:ascii="Times New Roman" w:hAnsi="Times New Roman"/>
          <w:sz w:val="24"/>
          <w:szCs w:val="24"/>
        </w:rPr>
        <w:t>ne djelatnosti, u dobroj mjeri i uz podr</w:t>
      </w:r>
      <w:r w:rsidR="00126171">
        <w:rPr>
          <w:rFonts w:ascii="Times New Roman" w:hAnsi="Times New Roman"/>
          <w:sz w:val="24"/>
          <w:szCs w:val="24"/>
        </w:rPr>
        <w:t xml:space="preserve">šku Sekretarijata. </w:t>
      </w:r>
      <w:r w:rsidRPr="00640024">
        <w:rPr>
          <w:rFonts w:ascii="Times New Roman" w:hAnsi="Times New Roman"/>
          <w:sz w:val="24"/>
          <w:szCs w:val="24"/>
        </w:rPr>
        <w:t xml:space="preserve">Tako u okviru </w:t>
      </w:r>
      <w:r w:rsidR="00126171">
        <w:rPr>
          <w:rFonts w:ascii="Times New Roman" w:hAnsi="Times New Roman"/>
          <w:sz w:val="24"/>
          <w:szCs w:val="24"/>
        </w:rPr>
        <w:t xml:space="preserve">Organizacije </w:t>
      </w:r>
      <w:r w:rsidRPr="00640024">
        <w:rPr>
          <w:rFonts w:ascii="Times New Roman" w:hAnsi="Times New Roman"/>
          <w:sz w:val="24"/>
          <w:szCs w:val="24"/>
        </w:rPr>
        <w:t>slijepih djeluju: Salon za masa</w:t>
      </w:r>
      <w:r w:rsidR="00126171">
        <w:rPr>
          <w:rFonts w:ascii="Times New Roman" w:hAnsi="Times New Roman"/>
          <w:sz w:val="24"/>
          <w:szCs w:val="24"/>
        </w:rPr>
        <w:t>ž</w:t>
      </w:r>
      <w:r w:rsidRPr="00640024">
        <w:rPr>
          <w:rFonts w:ascii="Times New Roman" w:hAnsi="Times New Roman"/>
          <w:sz w:val="24"/>
          <w:szCs w:val="24"/>
        </w:rPr>
        <w:t>u Relaks, ve</w:t>
      </w:r>
      <w:r w:rsidR="00126171">
        <w:rPr>
          <w:rFonts w:ascii="Times New Roman" w:hAnsi="Times New Roman"/>
          <w:sz w:val="24"/>
          <w:szCs w:val="24"/>
        </w:rPr>
        <w:t>šeraj-tepih servis Veteks, B</w:t>
      </w:r>
      <w:r w:rsidRPr="00640024">
        <w:rPr>
          <w:rFonts w:ascii="Times New Roman" w:hAnsi="Times New Roman"/>
          <w:sz w:val="24"/>
          <w:szCs w:val="24"/>
        </w:rPr>
        <w:t xml:space="preserve">rajeva i 3D </w:t>
      </w:r>
      <w:r w:rsidR="00126171">
        <w:rPr>
          <w:rFonts w:ascii="Times New Roman" w:hAnsi="Times New Roman"/>
          <w:sz w:val="24"/>
          <w:szCs w:val="24"/>
        </w:rPr>
        <w:t>š</w:t>
      </w:r>
      <w:r w:rsidRPr="00640024">
        <w:rPr>
          <w:rFonts w:ascii="Times New Roman" w:hAnsi="Times New Roman"/>
          <w:sz w:val="24"/>
          <w:szCs w:val="24"/>
        </w:rPr>
        <w:t xml:space="preserve">tamparija. </w:t>
      </w:r>
      <w:r w:rsidR="00126171">
        <w:rPr>
          <w:rFonts w:ascii="Times New Roman" w:hAnsi="Times New Roman"/>
          <w:sz w:val="24"/>
          <w:szCs w:val="24"/>
        </w:rPr>
        <w:t>Na taj način zaposleno je osam</w:t>
      </w:r>
      <w:r w:rsidRPr="00640024">
        <w:rPr>
          <w:rFonts w:ascii="Times New Roman" w:hAnsi="Times New Roman"/>
          <w:sz w:val="24"/>
          <w:szCs w:val="24"/>
        </w:rPr>
        <w:t xml:space="preserve"> lica sa invaliditetom </w:t>
      </w:r>
    </w:p>
    <w:p w:rsidR="00126171" w:rsidRDefault="00126171" w:rsidP="00640024">
      <w:pPr>
        <w:jc w:val="both"/>
        <w:rPr>
          <w:rFonts w:ascii="Times New Roman" w:hAnsi="Times New Roman"/>
          <w:sz w:val="24"/>
          <w:szCs w:val="24"/>
        </w:rPr>
      </w:pPr>
      <w:r>
        <w:rPr>
          <w:rFonts w:ascii="Times New Roman" w:hAnsi="Times New Roman"/>
          <w:sz w:val="24"/>
          <w:szCs w:val="24"/>
        </w:rPr>
        <w:t>U saradnj</w:t>
      </w:r>
      <w:r w:rsidR="00640024" w:rsidRPr="00640024">
        <w:rPr>
          <w:rFonts w:ascii="Times New Roman" w:hAnsi="Times New Roman"/>
          <w:sz w:val="24"/>
          <w:szCs w:val="24"/>
        </w:rPr>
        <w:t>i sa Savezom slije</w:t>
      </w:r>
      <w:r>
        <w:rPr>
          <w:rFonts w:ascii="Times New Roman" w:hAnsi="Times New Roman"/>
          <w:sz w:val="24"/>
          <w:szCs w:val="24"/>
        </w:rPr>
        <w:t>pih Crne Gore za 15 korisnika,</w:t>
      </w:r>
      <w:r w:rsidR="00640024" w:rsidRPr="00640024">
        <w:rPr>
          <w:rFonts w:ascii="Times New Roman" w:hAnsi="Times New Roman"/>
          <w:sz w:val="24"/>
          <w:szCs w:val="24"/>
        </w:rPr>
        <w:t xml:space="preserve"> </w:t>
      </w:r>
      <w:r>
        <w:rPr>
          <w:rFonts w:ascii="Times New Roman" w:hAnsi="Times New Roman"/>
          <w:sz w:val="24"/>
          <w:szCs w:val="24"/>
        </w:rPr>
        <w:t>ć</w:t>
      </w:r>
      <w:r w:rsidR="00640024" w:rsidRPr="00640024">
        <w:rPr>
          <w:rFonts w:ascii="Times New Roman" w:hAnsi="Times New Roman"/>
          <w:sz w:val="24"/>
          <w:szCs w:val="24"/>
        </w:rPr>
        <w:t>lanova</w:t>
      </w:r>
      <w:r>
        <w:rPr>
          <w:rFonts w:ascii="Times New Roman" w:hAnsi="Times New Roman"/>
          <w:sz w:val="24"/>
          <w:szCs w:val="24"/>
        </w:rPr>
        <w:t xml:space="preserve"> organizacije</w:t>
      </w:r>
      <w:r w:rsidR="00640024" w:rsidRPr="00640024">
        <w:rPr>
          <w:rFonts w:ascii="Times New Roman" w:hAnsi="Times New Roman"/>
          <w:sz w:val="24"/>
          <w:szCs w:val="24"/>
        </w:rPr>
        <w:t>,</w:t>
      </w:r>
      <w:r>
        <w:rPr>
          <w:rFonts w:ascii="Times New Roman" w:hAnsi="Times New Roman"/>
          <w:sz w:val="24"/>
          <w:szCs w:val="24"/>
        </w:rPr>
        <w:t xml:space="preserve"> realizovana je</w:t>
      </w:r>
      <w:r w:rsidR="00640024" w:rsidRPr="00640024">
        <w:rPr>
          <w:rFonts w:ascii="Times New Roman" w:hAnsi="Times New Roman"/>
          <w:sz w:val="24"/>
          <w:szCs w:val="24"/>
        </w:rPr>
        <w:t xml:space="preserve"> aktivnost Vide</w:t>
      </w:r>
      <w:r>
        <w:rPr>
          <w:rFonts w:ascii="Times New Roman" w:hAnsi="Times New Roman"/>
          <w:sz w:val="24"/>
          <w:szCs w:val="24"/>
        </w:rPr>
        <w:t>ći pratilac, š</w:t>
      </w:r>
      <w:r w:rsidR="00640024" w:rsidRPr="00640024">
        <w:rPr>
          <w:rFonts w:ascii="Times New Roman" w:hAnsi="Times New Roman"/>
          <w:sz w:val="24"/>
          <w:szCs w:val="24"/>
        </w:rPr>
        <w:t>to se pokazalo izuzetno svrsi</w:t>
      </w:r>
      <w:r>
        <w:rPr>
          <w:rFonts w:ascii="Times New Roman" w:hAnsi="Times New Roman"/>
          <w:sz w:val="24"/>
          <w:szCs w:val="24"/>
        </w:rPr>
        <w:t>s</w:t>
      </w:r>
      <w:r w:rsidR="00640024" w:rsidRPr="00640024">
        <w:rPr>
          <w:rFonts w:ascii="Times New Roman" w:hAnsi="Times New Roman"/>
          <w:sz w:val="24"/>
          <w:szCs w:val="24"/>
        </w:rPr>
        <w:t>hodno u njihovom zadovoljavanju razli</w:t>
      </w:r>
      <w:r>
        <w:rPr>
          <w:rFonts w:ascii="Times New Roman" w:hAnsi="Times New Roman"/>
          <w:sz w:val="24"/>
          <w:szCs w:val="24"/>
        </w:rPr>
        <w:t>č</w:t>
      </w:r>
      <w:r w:rsidR="00640024" w:rsidRPr="00640024">
        <w:rPr>
          <w:rFonts w:ascii="Times New Roman" w:hAnsi="Times New Roman"/>
          <w:sz w:val="24"/>
          <w:szCs w:val="24"/>
        </w:rPr>
        <w:t>itih potreba, i</w:t>
      </w:r>
      <w:r>
        <w:rPr>
          <w:rFonts w:ascii="Times New Roman" w:hAnsi="Times New Roman"/>
          <w:sz w:val="24"/>
          <w:szCs w:val="24"/>
        </w:rPr>
        <w:t xml:space="preserve"> lakšeg životnog funkcionisanja. </w:t>
      </w:r>
    </w:p>
    <w:p w:rsidR="00706B97" w:rsidRDefault="00126171" w:rsidP="00640024">
      <w:pPr>
        <w:jc w:val="both"/>
        <w:rPr>
          <w:rFonts w:ascii="Times New Roman" w:hAnsi="Times New Roman"/>
          <w:sz w:val="24"/>
          <w:szCs w:val="24"/>
        </w:rPr>
      </w:pPr>
      <w:r>
        <w:rPr>
          <w:rFonts w:ascii="Times New Roman" w:hAnsi="Times New Roman"/>
          <w:sz w:val="24"/>
          <w:szCs w:val="24"/>
        </w:rPr>
        <w:t xml:space="preserve">U toku treće faze postavljanja taktilnih traka, u saradnji sa Sekreterijatom, postavljene su </w:t>
      </w:r>
      <w:r w:rsidR="00640024" w:rsidRPr="00640024">
        <w:rPr>
          <w:rFonts w:ascii="Times New Roman" w:hAnsi="Times New Roman"/>
          <w:sz w:val="24"/>
          <w:szCs w:val="24"/>
        </w:rPr>
        <w:t>taktiln</w:t>
      </w:r>
      <w:r>
        <w:rPr>
          <w:rFonts w:ascii="Times New Roman" w:hAnsi="Times New Roman"/>
          <w:sz w:val="24"/>
          <w:szCs w:val="24"/>
        </w:rPr>
        <w:t>e staze</w:t>
      </w:r>
      <w:r w:rsidR="00640024" w:rsidRPr="00640024">
        <w:rPr>
          <w:rFonts w:ascii="Times New Roman" w:hAnsi="Times New Roman"/>
          <w:sz w:val="24"/>
          <w:szCs w:val="24"/>
        </w:rPr>
        <w:t xml:space="preserve"> ukupn</w:t>
      </w:r>
      <w:r>
        <w:rPr>
          <w:rFonts w:ascii="Times New Roman" w:hAnsi="Times New Roman"/>
          <w:sz w:val="24"/>
          <w:szCs w:val="24"/>
        </w:rPr>
        <w:t>e dužine oko 3.500</w:t>
      </w:r>
      <w:r w:rsidR="00640024" w:rsidRPr="00640024">
        <w:rPr>
          <w:rFonts w:ascii="Times New Roman" w:hAnsi="Times New Roman"/>
          <w:sz w:val="24"/>
          <w:szCs w:val="24"/>
        </w:rPr>
        <w:t xml:space="preserve"> metara, postavljeno je 1100 metara staza vodilja,</w:t>
      </w:r>
      <w:r w:rsidR="00706B97">
        <w:rPr>
          <w:rFonts w:ascii="Times New Roman" w:hAnsi="Times New Roman"/>
          <w:sz w:val="24"/>
          <w:szCs w:val="24"/>
        </w:rPr>
        <w:t xml:space="preserve">. </w:t>
      </w:r>
    </w:p>
    <w:p w:rsidR="00640024" w:rsidRPr="00640024" w:rsidRDefault="00706B97" w:rsidP="00640024">
      <w:pPr>
        <w:jc w:val="both"/>
        <w:rPr>
          <w:rFonts w:ascii="Times New Roman" w:hAnsi="Times New Roman"/>
          <w:sz w:val="24"/>
          <w:szCs w:val="24"/>
        </w:rPr>
      </w:pPr>
      <w:r>
        <w:rPr>
          <w:rFonts w:ascii="Times New Roman" w:hAnsi="Times New Roman"/>
          <w:sz w:val="24"/>
          <w:szCs w:val="24"/>
        </w:rPr>
        <w:t>K</w:t>
      </w:r>
      <w:r w:rsidR="00640024" w:rsidRPr="00640024">
        <w:rPr>
          <w:rFonts w:ascii="Times New Roman" w:hAnsi="Times New Roman"/>
          <w:sz w:val="24"/>
          <w:szCs w:val="24"/>
        </w:rPr>
        <w:t>rajem 2022. godine, zajedno sa Dje</w:t>
      </w:r>
      <w:r>
        <w:rPr>
          <w:rFonts w:ascii="Times New Roman" w:hAnsi="Times New Roman"/>
          <w:sz w:val="24"/>
          <w:szCs w:val="24"/>
        </w:rPr>
        <w:t>č</w:t>
      </w:r>
      <w:r w:rsidR="00640024" w:rsidRPr="00640024">
        <w:rPr>
          <w:rFonts w:ascii="Times New Roman" w:hAnsi="Times New Roman"/>
          <w:sz w:val="24"/>
          <w:szCs w:val="24"/>
        </w:rPr>
        <w:t>jim savezom Podgorice za 25</w:t>
      </w:r>
      <w:r>
        <w:rPr>
          <w:rFonts w:ascii="Times New Roman" w:hAnsi="Times New Roman"/>
          <w:sz w:val="24"/>
          <w:szCs w:val="24"/>
        </w:rPr>
        <w:t xml:space="preserve"> djece – članova o</w:t>
      </w:r>
      <w:r w:rsidR="00640024" w:rsidRPr="00640024">
        <w:rPr>
          <w:rFonts w:ascii="Times New Roman" w:hAnsi="Times New Roman"/>
          <w:sz w:val="24"/>
          <w:szCs w:val="24"/>
        </w:rPr>
        <w:t xml:space="preserve">rganizacije i djece </w:t>
      </w:r>
      <w:r>
        <w:rPr>
          <w:rFonts w:ascii="Times New Roman" w:hAnsi="Times New Roman"/>
          <w:sz w:val="24"/>
          <w:szCs w:val="24"/>
        </w:rPr>
        <w:t>č</w:t>
      </w:r>
      <w:r w:rsidR="00640024" w:rsidRPr="00640024">
        <w:rPr>
          <w:rFonts w:ascii="Times New Roman" w:hAnsi="Times New Roman"/>
          <w:sz w:val="24"/>
          <w:szCs w:val="24"/>
        </w:rPr>
        <w:t xml:space="preserve">lanova </w:t>
      </w:r>
      <w:r>
        <w:rPr>
          <w:rFonts w:ascii="Times New Roman" w:hAnsi="Times New Roman"/>
          <w:sz w:val="24"/>
          <w:szCs w:val="24"/>
        </w:rPr>
        <w:t>o</w:t>
      </w:r>
      <w:r w:rsidR="00640024" w:rsidRPr="00640024">
        <w:rPr>
          <w:rFonts w:ascii="Times New Roman" w:hAnsi="Times New Roman"/>
          <w:sz w:val="24"/>
          <w:szCs w:val="24"/>
        </w:rPr>
        <w:t>rganizacije, priprem</w:t>
      </w:r>
      <w:r>
        <w:rPr>
          <w:rFonts w:ascii="Times New Roman" w:hAnsi="Times New Roman"/>
          <w:sz w:val="24"/>
          <w:szCs w:val="24"/>
        </w:rPr>
        <w:t xml:space="preserve">ljeni su i uručeni poklon paketići. </w:t>
      </w:r>
    </w:p>
    <w:p w:rsidR="00841727" w:rsidRDefault="00640024" w:rsidP="00841727">
      <w:pPr>
        <w:jc w:val="both"/>
        <w:rPr>
          <w:rFonts w:ascii="Times New Roman" w:hAnsi="Times New Roman"/>
          <w:sz w:val="24"/>
          <w:szCs w:val="24"/>
        </w:rPr>
      </w:pPr>
      <w:r>
        <w:rPr>
          <w:rFonts w:ascii="Times New Roman" w:hAnsi="Times New Roman"/>
          <w:sz w:val="24"/>
          <w:szCs w:val="24"/>
        </w:rPr>
        <w:t xml:space="preserve"> </w:t>
      </w:r>
      <w:bookmarkStart w:id="131" w:name="_Toc112833998"/>
      <w:bookmarkStart w:id="132" w:name="_Toc112834155"/>
      <w:bookmarkStart w:id="133" w:name="_Toc112834542"/>
      <w:bookmarkStart w:id="134" w:name="_Toc112834610"/>
      <w:bookmarkStart w:id="135" w:name="_Toc112834790"/>
      <w:bookmarkStart w:id="136" w:name="_Toc112841297"/>
      <w:bookmarkStart w:id="137" w:name="_Toc113010542"/>
    </w:p>
    <w:p w:rsidR="00225203" w:rsidRPr="007B7600" w:rsidRDefault="00225203" w:rsidP="007B7600">
      <w:pPr>
        <w:pStyle w:val="Heading3"/>
        <w:jc w:val="center"/>
        <w:rPr>
          <w:rFonts w:ascii="Times New Roman" w:hAnsi="Times New Roman"/>
          <w:color w:val="auto"/>
          <w:sz w:val="24"/>
        </w:rPr>
      </w:pPr>
      <w:bookmarkStart w:id="138" w:name="_Toc146183209"/>
      <w:r w:rsidRPr="007B7600">
        <w:rPr>
          <w:rFonts w:ascii="Times New Roman" w:hAnsi="Times New Roman"/>
          <w:color w:val="auto"/>
          <w:sz w:val="24"/>
        </w:rPr>
        <w:t>NVO “Udruženje mladih sa hendikepom Crne Gore”</w:t>
      </w:r>
      <w:bookmarkEnd w:id="131"/>
      <w:bookmarkEnd w:id="132"/>
      <w:bookmarkEnd w:id="133"/>
      <w:bookmarkEnd w:id="134"/>
      <w:bookmarkEnd w:id="135"/>
      <w:bookmarkEnd w:id="136"/>
      <w:bookmarkEnd w:id="137"/>
      <w:bookmarkEnd w:id="138"/>
    </w:p>
    <w:p w:rsidR="00993980" w:rsidRPr="00993980" w:rsidRDefault="00993980" w:rsidP="00993980"/>
    <w:p w:rsidR="00993980" w:rsidRPr="00993980" w:rsidRDefault="00993980" w:rsidP="00993980">
      <w:pPr>
        <w:jc w:val="center"/>
        <w:rPr>
          <w:rFonts w:ascii="Times New Roman" w:hAnsi="Times New Roman"/>
          <w:b/>
          <w:sz w:val="24"/>
          <w:szCs w:val="24"/>
        </w:rPr>
      </w:pPr>
      <w:r w:rsidRPr="00993980">
        <w:rPr>
          <w:rFonts w:ascii="Times New Roman" w:hAnsi="Times New Roman"/>
          <w:b/>
          <w:sz w:val="24"/>
          <w:szCs w:val="24"/>
        </w:rPr>
        <w:t>Personalna asistencija za tri korisnice usluga UMHCG i aktivnosti mobilnog tima – Glavni grad i Crveni krst Crne Gore</w:t>
      </w:r>
    </w:p>
    <w:p w:rsidR="00225203" w:rsidRDefault="00993980" w:rsidP="00EB317E">
      <w:pPr>
        <w:jc w:val="both"/>
        <w:rPr>
          <w:rFonts w:ascii="Times New Roman" w:hAnsi="Times New Roman"/>
          <w:sz w:val="24"/>
          <w:szCs w:val="24"/>
        </w:rPr>
      </w:pPr>
      <w:r w:rsidRPr="00993980">
        <w:rPr>
          <w:rFonts w:ascii="Times New Roman" w:hAnsi="Times New Roman"/>
          <w:sz w:val="24"/>
          <w:szCs w:val="24"/>
        </w:rPr>
        <w:t xml:space="preserve">UMHCG je, uz podršku Glavnog grada Podgorice, a posredstvom Crvenog krsta Crne Gore, obezbijedilo Personalnu asistenciju za tri korisnice usluga. Crvenom krstu su se mjesečno dostavljali Izvještaji korisnica i asistentkinja o pruženoj usluzi. Pored usluge Personalne asistencije, realizovane su i druge zajedničke aktivnosti na pružanju usluga podrške za život u zajednici, </w:t>
      </w:r>
      <w:r w:rsidRPr="00993980">
        <w:rPr>
          <w:rFonts w:ascii="Times New Roman" w:hAnsi="Times New Roman"/>
          <w:sz w:val="24"/>
          <w:szCs w:val="24"/>
        </w:rPr>
        <w:lastRenderedPageBreak/>
        <w:t>usmjerene na procjenu potreba i poboljšanje kvaliteta života osoba s invaliditetom (OSI). Nastavljena je i realizacija aktivnosti Mobilnog tima - medijacija u zajednici za OSI i u 2022.</w:t>
      </w:r>
    </w:p>
    <w:p w:rsidR="00993980" w:rsidRPr="00993980" w:rsidRDefault="00993980" w:rsidP="00993980">
      <w:pPr>
        <w:jc w:val="center"/>
        <w:rPr>
          <w:rFonts w:ascii="Times New Roman" w:hAnsi="Times New Roman"/>
          <w:b/>
          <w:sz w:val="24"/>
          <w:szCs w:val="24"/>
        </w:rPr>
      </w:pPr>
      <w:r w:rsidRPr="00993980">
        <w:rPr>
          <w:rFonts w:ascii="Times New Roman" w:hAnsi="Times New Roman"/>
          <w:b/>
          <w:sz w:val="24"/>
          <w:szCs w:val="24"/>
        </w:rPr>
        <w:t>Osnaživanje djece i mladih s invaliditetom za aktivno učešće u društvenom životu / Projekat: Ključ samostalnOStI</w:t>
      </w:r>
    </w:p>
    <w:p w:rsidR="00993980" w:rsidRDefault="00993980" w:rsidP="00EB317E">
      <w:pPr>
        <w:jc w:val="both"/>
        <w:rPr>
          <w:rFonts w:ascii="Times New Roman" w:hAnsi="Times New Roman"/>
          <w:sz w:val="24"/>
          <w:szCs w:val="24"/>
        </w:rPr>
      </w:pPr>
      <w:r w:rsidRPr="00993980">
        <w:rPr>
          <w:rFonts w:ascii="Times New Roman" w:hAnsi="Times New Roman"/>
          <w:sz w:val="24"/>
          <w:szCs w:val="24"/>
        </w:rPr>
        <w:t xml:space="preserve">Projektom </w:t>
      </w:r>
      <w:r w:rsidRPr="00993980">
        <w:rPr>
          <w:rFonts w:ascii="Times New Roman" w:hAnsi="Times New Roman"/>
          <w:i/>
          <w:sz w:val="24"/>
          <w:szCs w:val="24"/>
        </w:rPr>
        <w:t>Ključ samostalnOStI</w:t>
      </w:r>
      <w:r w:rsidRPr="00993980">
        <w:rPr>
          <w:rFonts w:ascii="Times New Roman" w:hAnsi="Times New Roman"/>
          <w:sz w:val="24"/>
          <w:szCs w:val="24"/>
        </w:rPr>
        <w:t xml:space="preserve"> se namjerava doprinijeti osnaživanju djece i mladih s invaliditetom za aktivno učešće u društvenom životu na teritoriji Glavnog grada Podgorice, u narednih 12 mjeseci, počev od </w:t>
      </w:r>
      <w:r>
        <w:rPr>
          <w:rFonts w:ascii="Times New Roman" w:hAnsi="Times New Roman"/>
          <w:sz w:val="24"/>
          <w:szCs w:val="24"/>
        </w:rPr>
        <w:t xml:space="preserve"> </w:t>
      </w:r>
      <w:r w:rsidRPr="00993980">
        <w:rPr>
          <w:rFonts w:ascii="Times New Roman" w:hAnsi="Times New Roman"/>
          <w:sz w:val="24"/>
          <w:szCs w:val="24"/>
        </w:rPr>
        <w:t>26. oktobra 2022, kroz realizaciju specifičn</w:t>
      </w:r>
      <w:r>
        <w:rPr>
          <w:rFonts w:ascii="Times New Roman" w:hAnsi="Times New Roman"/>
          <w:sz w:val="24"/>
          <w:szCs w:val="24"/>
        </w:rPr>
        <w:t>ih ciljeva i to: Doprinos unapr</w:t>
      </w:r>
      <w:r w:rsidRPr="00993980">
        <w:rPr>
          <w:rFonts w:ascii="Times New Roman" w:hAnsi="Times New Roman"/>
          <w:sz w:val="24"/>
          <w:szCs w:val="24"/>
        </w:rPr>
        <w:t>eđenju kapaciteta pružalaca usluga socijalne i dječje zaštite na lokalnom nivou za rad s OSI i njihovim porodicama za 3% u narednih 12 mjeseci; Podizanje nivoa informisanosti i osnaženosti OSI koje žive u Glavnom gradu i njihovih porodica za najmanje 5% u narednih 12 mjeseci i Podizanje nivoa svijesti javnosti u Glavnom gradu, s posebnim fokusom na osnovce i srednjoškolce, o pravima OSI i nediskriminaciji, za najmanje 3% u narednih 12 mjeseci. Ov</w:t>
      </w:r>
      <w:r>
        <w:rPr>
          <w:rFonts w:ascii="Times New Roman" w:hAnsi="Times New Roman"/>
          <w:sz w:val="24"/>
          <w:szCs w:val="24"/>
        </w:rPr>
        <w:t>i ciljevi</w:t>
      </w:r>
      <w:r w:rsidRPr="00993980">
        <w:rPr>
          <w:rFonts w:ascii="Times New Roman" w:hAnsi="Times New Roman"/>
          <w:sz w:val="24"/>
          <w:szCs w:val="24"/>
        </w:rPr>
        <w:t xml:space="preserve"> će biti dostignut</w:t>
      </w:r>
      <w:r>
        <w:rPr>
          <w:rFonts w:ascii="Times New Roman" w:hAnsi="Times New Roman"/>
          <w:sz w:val="24"/>
          <w:szCs w:val="24"/>
        </w:rPr>
        <w:t>i</w:t>
      </w:r>
      <w:r w:rsidRPr="00993980">
        <w:rPr>
          <w:rFonts w:ascii="Times New Roman" w:hAnsi="Times New Roman"/>
          <w:sz w:val="24"/>
          <w:szCs w:val="24"/>
        </w:rPr>
        <w:t xml:space="preserve"> realizacijom sljedećih aktivnosti: Sprovođenjem akreditovanog treninga za zaposlene u oblasti socijalne i dječje zaštite na opšte teme iz oblasti ljudskih prava djece s invaliditetom i osoba s invaliditetom; Pružanjem psihosocijalne podrške za djecu i mlade s invaliditetom; Pružanjem besplatne pravne pomoći za ostvarivanje prava iz oblasti socijalne i dječje zaštite za osobe s invaliditetom i njihove porodice; Izradom stripa o pravima djece i mladih s invaliditetom i Objavljivanjem informativnog i edukativnog materijala na platformi Vršnjačka podrška. Projekat </w:t>
      </w:r>
      <w:r w:rsidRPr="00993980">
        <w:rPr>
          <w:rFonts w:ascii="Times New Roman" w:hAnsi="Times New Roman"/>
          <w:i/>
          <w:sz w:val="24"/>
          <w:szCs w:val="24"/>
        </w:rPr>
        <w:t>Ključ samostalnOStI</w:t>
      </w:r>
      <w:r w:rsidRPr="00993980">
        <w:rPr>
          <w:rFonts w:ascii="Times New Roman" w:hAnsi="Times New Roman"/>
          <w:sz w:val="24"/>
          <w:szCs w:val="24"/>
        </w:rPr>
        <w:t xml:space="preserve"> sprovodi UMHCG uz finansijsku podršku Glavnog grada Podgorice.</w:t>
      </w:r>
    </w:p>
    <w:p w:rsidR="00993980" w:rsidRDefault="00993980" w:rsidP="00EB317E">
      <w:pPr>
        <w:jc w:val="both"/>
        <w:rPr>
          <w:rFonts w:ascii="Times New Roman" w:hAnsi="Times New Roman"/>
          <w:sz w:val="24"/>
          <w:szCs w:val="24"/>
        </w:rPr>
      </w:pPr>
      <w:r w:rsidRPr="00993980">
        <w:rPr>
          <w:rFonts w:ascii="Times New Roman" w:hAnsi="Times New Roman"/>
          <w:sz w:val="24"/>
          <w:szCs w:val="24"/>
        </w:rPr>
        <w:t xml:space="preserve">Aktivnosti koje su se sprovodile u 2022. su sljedeće: </w:t>
      </w:r>
    </w:p>
    <w:p w:rsidR="00993980" w:rsidRPr="00993980" w:rsidRDefault="00993980" w:rsidP="00EB317E">
      <w:pPr>
        <w:jc w:val="both"/>
        <w:rPr>
          <w:rFonts w:ascii="Times New Roman" w:hAnsi="Times New Roman"/>
          <w:b/>
          <w:sz w:val="24"/>
          <w:szCs w:val="24"/>
        </w:rPr>
      </w:pPr>
      <w:r w:rsidRPr="00993980">
        <w:rPr>
          <w:rFonts w:ascii="Times New Roman" w:hAnsi="Times New Roman"/>
          <w:b/>
          <w:sz w:val="24"/>
          <w:szCs w:val="24"/>
        </w:rPr>
        <w:t xml:space="preserve">A 1.2: Psihosocijalna podrška za djecu i mlade s invaliditetom </w:t>
      </w:r>
    </w:p>
    <w:p w:rsidR="00993980" w:rsidRDefault="00993980" w:rsidP="00EB317E">
      <w:pPr>
        <w:jc w:val="both"/>
        <w:rPr>
          <w:rFonts w:ascii="Times New Roman" w:hAnsi="Times New Roman"/>
          <w:sz w:val="24"/>
          <w:szCs w:val="24"/>
        </w:rPr>
      </w:pPr>
      <w:r w:rsidRPr="00993980">
        <w:rPr>
          <w:rFonts w:ascii="Times New Roman" w:hAnsi="Times New Roman"/>
          <w:sz w:val="24"/>
          <w:szCs w:val="24"/>
        </w:rPr>
        <w:t>Ova aktivnost ima za cilj da podstakne djecu i mlade s invaliditetom da prevaziđu psihološke barijere u procesu prelaska u odraslo doba i započnu samostalni život. Uz podignut nivo samopouzdanja i postavljene ciljeve samorealizacije, mladi s invaliditetom će dobiti priliku da aktivnije učestvuju u donošenju odluka koje ih se direktno tiču. Kroz ovu aktivnost podrška će biti pružena za najmanje petoro djece i mladih s invaliditetom. Ukupan broj pruženih seansi do kraja decembra 2022. je 15, dok je ukupan broj pruženih seansi planiran projektnom aplikacijom 40. Broj obuhvaćene djece s invaliditetom je pet, kako je i predviđeno kroz projekat. Savjetovanje je sprovedeno od strane psiho</w:t>
      </w:r>
      <w:r>
        <w:rPr>
          <w:rFonts w:ascii="Times New Roman" w:hAnsi="Times New Roman"/>
          <w:sz w:val="24"/>
          <w:szCs w:val="24"/>
        </w:rPr>
        <w:t>loškinje u edukaciji kognitivno-</w:t>
      </w:r>
      <w:r w:rsidRPr="00993980">
        <w:rPr>
          <w:rFonts w:ascii="Times New Roman" w:hAnsi="Times New Roman"/>
          <w:sz w:val="24"/>
          <w:szCs w:val="24"/>
        </w:rPr>
        <w:t>bihejvioralnog modula.</w:t>
      </w:r>
    </w:p>
    <w:p w:rsidR="00993980" w:rsidRDefault="00993980" w:rsidP="00EB317E">
      <w:pPr>
        <w:jc w:val="both"/>
        <w:rPr>
          <w:rFonts w:ascii="Times New Roman" w:hAnsi="Times New Roman"/>
          <w:sz w:val="24"/>
          <w:szCs w:val="24"/>
        </w:rPr>
      </w:pPr>
      <w:r w:rsidRPr="00993980">
        <w:rPr>
          <w:rFonts w:ascii="Times New Roman" w:hAnsi="Times New Roman"/>
          <w:sz w:val="24"/>
          <w:szCs w:val="24"/>
        </w:rPr>
        <w:t>A 1.3: Pravna pomoć za ostvarivanje prava iz oblasti socijalne i dječje zaštite za osobe s invaliditetom i njihove porodice Od početka realizacije projekta do kraja decembra 2022, obratilo se 77 OSI, a pruženo je ukupno 112 pravnih savjeta. Ova aktivnost podrazumijeva kontinuirano pružanje besplatnog pravnog informisanja, besplatnih pravnih savjeta i besplatne pravne pomoći osobama s invaliditetom i članovima njihovih porodica. Redovnim pružanjem besplatnog pravnog savjetovanja (pružanjem pravnog obavještenja i davanjem pravnih savjeta, informacija) djeca s invaliditetom i OSI imaju priliku da se informišu i</w:t>
      </w:r>
      <w:r>
        <w:rPr>
          <w:rFonts w:ascii="Times New Roman" w:hAnsi="Times New Roman"/>
          <w:sz w:val="24"/>
          <w:szCs w:val="24"/>
        </w:rPr>
        <w:t xml:space="preserve"> </w:t>
      </w:r>
      <w:r w:rsidRPr="00993980">
        <w:rPr>
          <w:rFonts w:ascii="Times New Roman" w:hAnsi="Times New Roman"/>
          <w:sz w:val="24"/>
          <w:szCs w:val="24"/>
        </w:rPr>
        <w:t xml:space="preserve">upoznaju s pravima iz raznih oblasti a posebno u okviru oblasti dječje i socijalne zaštite, rada i zapošljavanja, postupaka pred organima, uključujući i postupke pred sudom (upravni sporovi, građanske parnice, krivični postupci). Aktivnost se sprovodi kontinuirano, tokom cijelog trajanja projekta. </w:t>
      </w:r>
    </w:p>
    <w:p w:rsidR="00993980" w:rsidRDefault="00993980" w:rsidP="00EB317E">
      <w:pPr>
        <w:jc w:val="both"/>
        <w:rPr>
          <w:rFonts w:ascii="Times New Roman" w:hAnsi="Times New Roman"/>
          <w:sz w:val="24"/>
          <w:szCs w:val="24"/>
        </w:rPr>
      </w:pPr>
      <w:r w:rsidRPr="00993980">
        <w:rPr>
          <w:rFonts w:ascii="Times New Roman" w:hAnsi="Times New Roman"/>
          <w:sz w:val="24"/>
          <w:szCs w:val="24"/>
        </w:rPr>
        <w:t xml:space="preserve">Takođe, u cilju pravičnog suđenja i sudske zaštite OSI, aktivnim pružanjem besplatne pravne pomoći (preduzimanjem procesnih radnji, posredstvom advokatskog tima Advokatske kancelarije </w:t>
      </w:r>
      <w:r w:rsidRPr="00993980">
        <w:rPr>
          <w:rFonts w:ascii="Times New Roman" w:hAnsi="Times New Roman"/>
          <w:sz w:val="24"/>
          <w:szCs w:val="24"/>
        </w:rPr>
        <w:lastRenderedPageBreak/>
        <w:t xml:space="preserve">Terzić - Živković) svakodnevno se pruža pravna podrška / zastupanje u zaštiti od diskriminacije OSI i članova njihovih porodica. UMHCG tim aktivno je pružao besplatno pravno savjetovanje svim mladima s invaliditetom, djeci s invaliditetom i članovima njihovih porodica. Pružanjem pravnog obavještenja i davanjem pravnih savjeta, informacija, slanjem smjernica o pravima OSI, djeca i mladi s invaliditetom imali su priliku da se informišu o mehanizmima zaštite od nasilja i da se upoznaju s pravima iz raznih oblasti, a posebno iz oblasti dječje i socijalne zaštite, pristupačnosti saobraćaja, rada i zapošljavanja, porodičnih odnosa. </w:t>
      </w:r>
    </w:p>
    <w:p w:rsidR="00993980" w:rsidRDefault="00993980" w:rsidP="00EB317E">
      <w:pPr>
        <w:jc w:val="both"/>
        <w:rPr>
          <w:rFonts w:ascii="Times New Roman" w:hAnsi="Times New Roman"/>
          <w:sz w:val="24"/>
          <w:szCs w:val="24"/>
        </w:rPr>
      </w:pPr>
      <w:r w:rsidRPr="00993980">
        <w:rPr>
          <w:rFonts w:ascii="Times New Roman" w:hAnsi="Times New Roman"/>
          <w:sz w:val="24"/>
          <w:szCs w:val="24"/>
        </w:rPr>
        <w:t xml:space="preserve">Kroz besplatnu pravnu pomoć pružana je i pomoć strankama prilikom sastavljanja: inicijativa, zahtjeva, molbi, žalbi, tužbi, izjašnjenja i drugih vrsta podnesaka, zastupanja interesa stranki u tim postupcima, preduzimanja svih drugih pravnih radnji za koje se ocijenilo da su u korist stranke. U cilju pravičnog suđenja i sudske zaštite OSI, aktivnim pružanjem besplatne pravne pomoći (preduzimanjem procesnih radnji, posredstvom advokatskog tima UMHCG) svakodnevno se pružala podrška OSI u zaštiti od nasilja i diskriminacije. </w:t>
      </w:r>
    </w:p>
    <w:p w:rsidR="00993980" w:rsidRPr="00BD5FCA" w:rsidRDefault="00993980" w:rsidP="00EB317E">
      <w:pPr>
        <w:jc w:val="both"/>
        <w:rPr>
          <w:rFonts w:ascii="Times New Roman" w:hAnsi="Times New Roman"/>
          <w:sz w:val="24"/>
          <w:szCs w:val="24"/>
        </w:rPr>
      </w:pPr>
      <w:r w:rsidRPr="00993980">
        <w:rPr>
          <w:rFonts w:ascii="Times New Roman" w:hAnsi="Times New Roman"/>
          <w:sz w:val="24"/>
          <w:szCs w:val="24"/>
        </w:rPr>
        <w:t>Sve zainteresovane OSI zastupane su u svim pravnim poslovima i postupcima pred svim institucijama sistema, kao i pred pravnim i fizičkim licima npr. u postupku pred sudom, državnim tužilaštvom, u postupku za vansudsko rješavanje sporova, u postupku pred javnim izvršiteljem.</w:t>
      </w:r>
    </w:p>
    <w:p w:rsidR="00993980" w:rsidRPr="00993980" w:rsidRDefault="00993980" w:rsidP="001A52D3">
      <w:pPr>
        <w:spacing w:after="0"/>
        <w:jc w:val="both"/>
        <w:rPr>
          <w:rFonts w:ascii="Times New Roman" w:hAnsi="Times New Roman"/>
          <w:b/>
          <w:sz w:val="24"/>
          <w:szCs w:val="24"/>
        </w:rPr>
      </w:pPr>
      <w:r w:rsidRPr="00993980">
        <w:rPr>
          <w:rFonts w:ascii="Times New Roman" w:hAnsi="Times New Roman"/>
          <w:b/>
          <w:sz w:val="24"/>
          <w:szCs w:val="24"/>
        </w:rPr>
        <w:t xml:space="preserve">A 1.5: Objavljivanje informativnog i edukativnog materijala na platformi </w:t>
      </w:r>
      <w:r w:rsidRPr="00993980">
        <w:rPr>
          <w:rFonts w:ascii="Times New Roman" w:hAnsi="Times New Roman"/>
          <w:b/>
          <w:i/>
          <w:sz w:val="24"/>
          <w:szCs w:val="24"/>
        </w:rPr>
        <w:t>Vršnjačka podrška</w:t>
      </w:r>
    </w:p>
    <w:p w:rsidR="00993980" w:rsidRDefault="00993980" w:rsidP="001A52D3">
      <w:pPr>
        <w:spacing w:after="0"/>
        <w:jc w:val="both"/>
        <w:rPr>
          <w:rFonts w:ascii="Times New Roman" w:hAnsi="Times New Roman"/>
          <w:sz w:val="24"/>
          <w:szCs w:val="24"/>
        </w:rPr>
      </w:pPr>
      <w:r w:rsidRPr="00993980">
        <w:rPr>
          <w:rFonts w:ascii="Times New Roman" w:hAnsi="Times New Roman"/>
          <w:sz w:val="24"/>
          <w:szCs w:val="24"/>
        </w:rPr>
        <w:t xml:space="preserve">Do kraja decembra 2022, ukupan broj objavljenih tekstova je četiri. Platforma </w:t>
      </w:r>
      <w:r w:rsidRPr="00993980">
        <w:rPr>
          <w:rFonts w:ascii="Times New Roman" w:hAnsi="Times New Roman"/>
          <w:i/>
          <w:sz w:val="24"/>
          <w:szCs w:val="24"/>
        </w:rPr>
        <w:t>Vršnjačka podrška</w:t>
      </w:r>
      <w:r w:rsidRPr="00993980">
        <w:rPr>
          <w:rFonts w:ascii="Times New Roman" w:hAnsi="Times New Roman"/>
          <w:sz w:val="24"/>
          <w:szCs w:val="24"/>
        </w:rPr>
        <w:t xml:space="preserve"> je prvensteno pokrenuta radi pružanja osnovnih informacija o koronavirusu, medicinskim karakteristikama, mjerama prevencije. Djeca i mladi s invaliditetom se mogu informisati na koji način mogu da provode slobodno vrijeme, kako da se brinu o svom mentalnom zdravlju i razmjenjuju informacije. Projektnom aplikacijom planirano je objavljivanje najmanje 20 informativnih i edukativnih materijala na platformi s ciljem podizanja svijesti i smanjenja socijalne distance između mladih OSI i mladih bez invaliditeta, kao i</w:t>
      </w:r>
      <w:r>
        <w:rPr>
          <w:rFonts w:ascii="Times New Roman" w:hAnsi="Times New Roman"/>
          <w:sz w:val="24"/>
          <w:szCs w:val="24"/>
        </w:rPr>
        <w:t xml:space="preserve"> </w:t>
      </w:r>
      <w:r w:rsidRPr="00993980">
        <w:rPr>
          <w:rFonts w:ascii="Times New Roman" w:hAnsi="Times New Roman"/>
          <w:sz w:val="24"/>
          <w:szCs w:val="24"/>
        </w:rPr>
        <w:t xml:space="preserve">drugih građana o potrebi, značaju i načinima učešća u procesima donošenja odluka u lokalnoj zajednici i značaju volonterizma i vršnjačke podrške. U </w:t>
      </w:r>
      <w:r>
        <w:rPr>
          <w:rFonts w:ascii="Times New Roman" w:hAnsi="Times New Roman"/>
          <w:sz w:val="24"/>
          <w:szCs w:val="24"/>
        </w:rPr>
        <w:t>toku 2022. godine su</w:t>
      </w:r>
      <w:r w:rsidRPr="00993980">
        <w:rPr>
          <w:rFonts w:ascii="Times New Roman" w:hAnsi="Times New Roman"/>
          <w:sz w:val="24"/>
          <w:szCs w:val="24"/>
        </w:rPr>
        <w:t xml:space="preserve"> objavljeni sljedeći tekstovi: </w:t>
      </w:r>
    </w:p>
    <w:p w:rsidR="00993980" w:rsidRDefault="00993980" w:rsidP="001A52D3">
      <w:pPr>
        <w:spacing w:after="0"/>
        <w:jc w:val="both"/>
        <w:rPr>
          <w:rFonts w:ascii="Times New Roman" w:hAnsi="Times New Roman"/>
          <w:sz w:val="24"/>
          <w:szCs w:val="24"/>
        </w:rPr>
      </w:pPr>
      <w:r w:rsidRPr="00993980">
        <w:rPr>
          <w:rFonts w:ascii="Times New Roman" w:hAnsi="Times New Roman"/>
          <w:sz w:val="24"/>
          <w:szCs w:val="24"/>
        </w:rPr>
        <w:t xml:space="preserve">1. </w:t>
      </w:r>
      <w:hyperlink r:id="rId13" w:history="1">
        <w:r w:rsidRPr="00993980">
          <w:rPr>
            <w:rStyle w:val="Hyperlink"/>
            <w:rFonts w:ascii="Times New Roman" w:hAnsi="Times New Roman"/>
            <w:sz w:val="24"/>
            <w:szCs w:val="24"/>
          </w:rPr>
          <w:t>Istraživanja pokazuju da je svako treće dijete s invaliditetom doživjelo vršnjačko nasilje</w:t>
        </w:r>
      </w:hyperlink>
      <w:r w:rsidRPr="00993980">
        <w:rPr>
          <w:rFonts w:ascii="Times New Roman" w:hAnsi="Times New Roman"/>
          <w:sz w:val="24"/>
          <w:szCs w:val="24"/>
        </w:rPr>
        <w:t xml:space="preserve"> </w:t>
      </w:r>
    </w:p>
    <w:p w:rsidR="00993980" w:rsidRDefault="00993980" w:rsidP="001A52D3">
      <w:pPr>
        <w:spacing w:after="0"/>
        <w:jc w:val="both"/>
        <w:rPr>
          <w:rFonts w:ascii="Times New Roman" w:hAnsi="Times New Roman"/>
          <w:sz w:val="24"/>
          <w:szCs w:val="24"/>
        </w:rPr>
      </w:pPr>
      <w:r w:rsidRPr="00993980">
        <w:rPr>
          <w:rFonts w:ascii="Times New Roman" w:hAnsi="Times New Roman"/>
          <w:sz w:val="24"/>
          <w:szCs w:val="24"/>
        </w:rPr>
        <w:t xml:space="preserve">2. </w:t>
      </w:r>
      <w:hyperlink r:id="rId14" w:history="1">
        <w:r w:rsidRPr="00993980">
          <w:rPr>
            <w:rStyle w:val="Hyperlink"/>
            <w:rFonts w:ascii="Times New Roman" w:hAnsi="Times New Roman"/>
            <w:sz w:val="24"/>
            <w:szCs w:val="24"/>
          </w:rPr>
          <w:t>Preokret scenarija o inkluzivnom zapošljavanju</w:t>
        </w:r>
      </w:hyperlink>
      <w:r w:rsidRPr="00993980">
        <w:rPr>
          <w:rFonts w:ascii="Times New Roman" w:hAnsi="Times New Roman"/>
          <w:sz w:val="24"/>
          <w:szCs w:val="24"/>
        </w:rPr>
        <w:t xml:space="preserve"> </w:t>
      </w:r>
    </w:p>
    <w:p w:rsidR="00993980" w:rsidRDefault="00993980" w:rsidP="001A52D3">
      <w:pPr>
        <w:spacing w:after="0"/>
        <w:jc w:val="both"/>
        <w:rPr>
          <w:rFonts w:ascii="Times New Roman" w:hAnsi="Times New Roman"/>
          <w:sz w:val="24"/>
          <w:szCs w:val="24"/>
        </w:rPr>
      </w:pPr>
      <w:r w:rsidRPr="00993980">
        <w:rPr>
          <w:rFonts w:ascii="Times New Roman" w:hAnsi="Times New Roman"/>
          <w:sz w:val="24"/>
          <w:szCs w:val="24"/>
        </w:rPr>
        <w:t xml:space="preserve">3. </w:t>
      </w:r>
      <w:hyperlink r:id="rId15" w:history="1">
        <w:r w:rsidRPr="00993980">
          <w:rPr>
            <w:rStyle w:val="Hyperlink"/>
            <w:rFonts w:ascii="Times New Roman" w:hAnsi="Times New Roman"/>
            <w:sz w:val="24"/>
            <w:szCs w:val="24"/>
          </w:rPr>
          <w:t>Briga o djeci i kvalitet života roditelja djece s invaliditetom</w:t>
        </w:r>
      </w:hyperlink>
      <w:r w:rsidRPr="00993980">
        <w:rPr>
          <w:rFonts w:ascii="Times New Roman" w:hAnsi="Times New Roman"/>
          <w:sz w:val="24"/>
          <w:szCs w:val="24"/>
        </w:rPr>
        <w:t xml:space="preserve"> </w:t>
      </w:r>
    </w:p>
    <w:p w:rsidR="00225203" w:rsidRDefault="00993980" w:rsidP="001A52D3">
      <w:pPr>
        <w:spacing w:after="0"/>
        <w:jc w:val="both"/>
        <w:rPr>
          <w:rFonts w:ascii="Times New Roman" w:hAnsi="Times New Roman"/>
          <w:sz w:val="24"/>
          <w:szCs w:val="24"/>
        </w:rPr>
      </w:pPr>
      <w:r w:rsidRPr="00993980">
        <w:rPr>
          <w:rFonts w:ascii="Times New Roman" w:hAnsi="Times New Roman"/>
          <w:sz w:val="24"/>
          <w:szCs w:val="24"/>
        </w:rPr>
        <w:t xml:space="preserve">4. </w:t>
      </w:r>
      <w:hyperlink r:id="rId16" w:history="1">
        <w:r w:rsidRPr="00993980">
          <w:rPr>
            <w:rStyle w:val="Hyperlink"/>
            <w:rFonts w:ascii="Times New Roman" w:hAnsi="Times New Roman"/>
            <w:sz w:val="24"/>
            <w:szCs w:val="24"/>
          </w:rPr>
          <w:t>Status migranata s invaliditetom.</w:t>
        </w:r>
      </w:hyperlink>
      <w:r>
        <w:rPr>
          <w:rFonts w:ascii="Times New Roman" w:hAnsi="Times New Roman"/>
          <w:sz w:val="24"/>
          <w:szCs w:val="24"/>
        </w:rPr>
        <w:t xml:space="preserve"> </w:t>
      </w:r>
    </w:p>
    <w:p w:rsidR="00993980" w:rsidRDefault="00993980" w:rsidP="001A52D3">
      <w:pPr>
        <w:spacing w:after="0"/>
        <w:jc w:val="both"/>
        <w:rPr>
          <w:rFonts w:ascii="Times New Roman" w:hAnsi="Times New Roman"/>
          <w:sz w:val="24"/>
          <w:szCs w:val="24"/>
        </w:rPr>
      </w:pPr>
    </w:p>
    <w:p w:rsidR="00943FB6" w:rsidRPr="00943FB6" w:rsidRDefault="00993980" w:rsidP="001A52D3">
      <w:pPr>
        <w:spacing w:after="0"/>
        <w:jc w:val="both"/>
        <w:rPr>
          <w:rFonts w:ascii="Times New Roman" w:hAnsi="Times New Roman"/>
          <w:b/>
          <w:sz w:val="24"/>
          <w:szCs w:val="24"/>
        </w:rPr>
      </w:pPr>
      <w:r w:rsidRPr="00943FB6">
        <w:rPr>
          <w:rFonts w:ascii="Times New Roman" w:hAnsi="Times New Roman"/>
          <w:b/>
          <w:sz w:val="24"/>
          <w:szCs w:val="24"/>
        </w:rPr>
        <w:t xml:space="preserve">Usluga pristupačnog prevoza od vrata do vrata za OSI / Glavni grad Podgorica </w:t>
      </w:r>
    </w:p>
    <w:p w:rsidR="00943FB6" w:rsidRDefault="00993980" w:rsidP="001A52D3">
      <w:pPr>
        <w:spacing w:after="0"/>
        <w:jc w:val="both"/>
        <w:rPr>
          <w:rFonts w:ascii="Times New Roman" w:hAnsi="Times New Roman"/>
          <w:sz w:val="24"/>
          <w:szCs w:val="24"/>
        </w:rPr>
      </w:pPr>
      <w:r w:rsidRPr="00993980">
        <w:rPr>
          <w:rFonts w:ascii="Times New Roman" w:hAnsi="Times New Roman"/>
          <w:sz w:val="24"/>
          <w:szCs w:val="24"/>
        </w:rPr>
        <w:t>Uslugu pristupačnog prevoza za OSI UMHCG realizuje uz finansijsku podršku Glavnog grada Podgorice, a u skladu s Ugovorom o saradnji</w:t>
      </w:r>
      <w:r w:rsidR="00943FB6">
        <w:rPr>
          <w:rFonts w:ascii="Times New Roman" w:hAnsi="Times New Roman"/>
          <w:sz w:val="24"/>
          <w:szCs w:val="24"/>
        </w:rPr>
        <w:t xml:space="preserve"> </w:t>
      </w:r>
      <w:r w:rsidRPr="00993980">
        <w:rPr>
          <w:rFonts w:ascii="Times New Roman" w:hAnsi="Times New Roman"/>
          <w:sz w:val="24"/>
          <w:szCs w:val="24"/>
        </w:rPr>
        <w:t xml:space="preserve">(br. 01-018/22-2166 od 15.3.2022). U skladu s navedenim Ugovorom, osobe s invaliditetom (OSI) koje žive, rade ili se obrazuju na teritoriji Podgorice imaju mogućnost organizovanog prevoza od vrata do vrata, koji je u potpunosti pristupačan za osobe s invaliditetom (OSI). Pružanje usluge započeto je u martu 2022. i pružalo se prema unaprijed utvrđenom planu vožnji. </w:t>
      </w:r>
    </w:p>
    <w:p w:rsidR="00993980" w:rsidRDefault="00993980" w:rsidP="001A52D3">
      <w:pPr>
        <w:spacing w:after="0"/>
        <w:jc w:val="both"/>
        <w:rPr>
          <w:rFonts w:ascii="Times New Roman" w:hAnsi="Times New Roman"/>
          <w:sz w:val="24"/>
          <w:szCs w:val="24"/>
        </w:rPr>
      </w:pPr>
      <w:r w:rsidRPr="00943FB6">
        <w:rPr>
          <w:rFonts w:ascii="Times New Roman" w:hAnsi="Times New Roman"/>
          <w:b/>
          <w:sz w:val="24"/>
          <w:szCs w:val="24"/>
        </w:rPr>
        <w:t>Broj OSI koje su koristile pomenutu uslugu iznosio je 130, od čega je 66 osoba ženskog pola/roda, odnosno 64 osoba muškog pola/roda. U navedenom periodu, realizovano je ukupno 3.652 vožnji, statistika po mjesecima je sljedeća: u martu 102 vožnje, u aprilu 298, u maju 298, u junu 338, u julu 210, u avgustu 244, u septembru 344, u oktobru 370, u novembru 339 i u decembru 328 vožnji</w:t>
      </w:r>
      <w:r w:rsidRPr="00993980">
        <w:rPr>
          <w:rFonts w:ascii="Times New Roman" w:hAnsi="Times New Roman"/>
          <w:sz w:val="24"/>
          <w:szCs w:val="24"/>
        </w:rPr>
        <w:t>.</w:t>
      </w:r>
    </w:p>
    <w:p w:rsidR="00225203" w:rsidRDefault="00225203" w:rsidP="001A52D3">
      <w:pPr>
        <w:spacing w:after="0"/>
        <w:jc w:val="both"/>
        <w:rPr>
          <w:rFonts w:ascii="Times New Roman" w:hAnsi="Times New Roman"/>
          <w:b/>
          <w:sz w:val="24"/>
          <w:szCs w:val="24"/>
          <w:lang w:val="sr-Latn-CS"/>
        </w:rPr>
      </w:pPr>
    </w:p>
    <w:p w:rsidR="00225203" w:rsidRPr="00EB317E" w:rsidRDefault="00225203" w:rsidP="00EB317E">
      <w:pPr>
        <w:pStyle w:val="Heading2"/>
        <w:rPr>
          <w:rFonts w:ascii="Times New Roman" w:hAnsi="Times New Roman"/>
          <w:color w:val="auto"/>
          <w:sz w:val="24"/>
          <w:szCs w:val="24"/>
          <w:lang w:val="sr-Latn-CS"/>
        </w:rPr>
      </w:pPr>
      <w:bookmarkStart w:id="139" w:name="_Toc112833999"/>
      <w:bookmarkStart w:id="140" w:name="_Toc112834156"/>
      <w:bookmarkStart w:id="141" w:name="_Toc112834543"/>
      <w:bookmarkStart w:id="142" w:name="_Toc112834611"/>
      <w:bookmarkStart w:id="143" w:name="_Toc112834791"/>
      <w:bookmarkStart w:id="144" w:name="_Toc112841298"/>
      <w:bookmarkStart w:id="145" w:name="_Toc113010543"/>
      <w:bookmarkStart w:id="146" w:name="_Toc146183210"/>
      <w:r w:rsidRPr="002F535B">
        <w:rPr>
          <w:rFonts w:ascii="Times New Roman" w:hAnsi="Times New Roman"/>
          <w:color w:val="auto"/>
          <w:sz w:val="24"/>
          <w:szCs w:val="24"/>
          <w:lang w:val="sr-Latn-CS"/>
        </w:rPr>
        <w:t>c) Žrtve rodno zasnovanog nasilja i nasilja u porodici</w:t>
      </w:r>
      <w:bookmarkEnd w:id="139"/>
      <w:bookmarkEnd w:id="140"/>
      <w:bookmarkEnd w:id="141"/>
      <w:bookmarkEnd w:id="142"/>
      <w:bookmarkEnd w:id="143"/>
      <w:bookmarkEnd w:id="144"/>
      <w:bookmarkEnd w:id="145"/>
      <w:bookmarkEnd w:id="146"/>
      <w:r w:rsidRPr="00EB317E">
        <w:rPr>
          <w:rFonts w:ascii="Times New Roman" w:hAnsi="Times New Roman"/>
          <w:color w:val="auto"/>
          <w:sz w:val="24"/>
          <w:szCs w:val="24"/>
          <w:lang w:val="sr-Latn-CS"/>
        </w:rPr>
        <w:t xml:space="preserve"> </w:t>
      </w:r>
    </w:p>
    <w:p w:rsidR="00225203" w:rsidRPr="00F71601" w:rsidRDefault="00225203" w:rsidP="00347F84">
      <w:pPr>
        <w:pStyle w:val="ListParagraph"/>
        <w:spacing w:after="160" w:line="259" w:lineRule="auto"/>
        <w:ind w:left="0"/>
        <w:contextualSpacing/>
        <w:jc w:val="both"/>
        <w:rPr>
          <w:rFonts w:ascii="Times New Roman" w:hAnsi="Times New Roman"/>
          <w:sz w:val="24"/>
          <w:szCs w:val="24"/>
          <w:lang w:val="sr-Latn-CS"/>
        </w:rPr>
      </w:pPr>
      <w:r w:rsidRPr="00F71601">
        <w:rPr>
          <w:rFonts w:ascii="Times New Roman" w:hAnsi="Times New Roman"/>
          <w:sz w:val="24"/>
          <w:szCs w:val="24"/>
          <w:lang w:val="sr-Latn-CS"/>
        </w:rPr>
        <w:t xml:space="preserve">Na osnovu informacija koje je Radna grupa za praćenje implementacije Lokalnog plana za 2021. godinu prikupila, među najznačajnijim aktivnostima koje su realizovane u skladu sa mjerama i aktivnostima za razvoj pojedinih usluga u oblasti socijalne zaštite žrtava nasilja u 2021. godini su: </w:t>
      </w:r>
    </w:p>
    <w:p w:rsidR="00225203" w:rsidRPr="00F71601" w:rsidRDefault="00225203" w:rsidP="00347F84">
      <w:pPr>
        <w:pStyle w:val="ListParagraph"/>
        <w:spacing w:after="160" w:line="259" w:lineRule="auto"/>
        <w:ind w:left="0"/>
        <w:contextualSpacing/>
        <w:jc w:val="both"/>
        <w:rPr>
          <w:rFonts w:ascii="Times New Roman" w:hAnsi="Times New Roman"/>
          <w:sz w:val="24"/>
          <w:szCs w:val="24"/>
        </w:rPr>
      </w:pPr>
    </w:p>
    <w:p w:rsidR="00225203" w:rsidRPr="007B7600" w:rsidRDefault="00225203" w:rsidP="007B7600">
      <w:pPr>
        <w:pStyle w:val="Heading3"/>
        <w:jc w:val="center"/>
        <w:rPr>
          <w:rFonts w:ascii="Times New Roman" w:hAnsi="Times New Roman"/>
          <w:color w:val="auto"/>
          <w:sz w:val="24"/>
          <w:lang w:val="sr-Latn-CS"/>
        </w:rPr>
      </w:pPr>
      <w:bookmarkStart w:id="147" w:name="_Toc146183211"/>
      <w:r w:rsidRPr="007B7600">
        <w:rPr>
          <w:rFonts w:ascii="Times New Roman" w:hAnsi="Times New Roman"/>
          <w:color w:val="auto"/>
          <w:sz w:val="24"/>
          <w:lang w:val="sr-Latn-CS"/>
        </w:rPr>
        <w:t>Sigurna ženska kuća</w:t>
      </w:r>
      <w:bookmarkEnd w:id="147"/>
    </w:p>
    <w:p w:rsidR="00225203" w:rsidRPr="00F71601" w:rsidRDefault="00225203" w:rsidP="00347F84">
      <w:pPr>
        <w:pStyle w:val="ListParagraph"/>
        <w:spacing w:after="0"/>
        <w:ind w:left="0"/>
        <w:jc w:val="center"/>
        <w:rPr>
          <w:rFonts w:ascii="Times New Roman" w:hAnsi="Times New Roman"/>
          <w:b/>
          <w:sz w:val="24"/>
          <w:szCs w:val="24"/>
          <w:lang w:val="sr-Latn-CS"/>
        </w:rPr>
      </w:pPr>
    </w:p>
    <w:p w:rsidR="00225203" w:rsidRDefault="00362FB2" w:rsidP="00347F84">
      <w:pPr>
        <w:pStyle w:val="ListParagraph"/>
        <w:spacing w:after="0" w:line="240" w:lineRule="auto"/>
        <w:ind w:left="0"/>
        <w:jc w:val="both"/>
        <w:rPr>
          <w:rFonts w:ascii="Times New Roman" w:hAnsi="Times New Roman"/>
          <w:sz w:val="24"/>
          <w:szCs w:val="24"/>
        </w:rPr>
      </w:pPr>
      <w:r w:rsidRPr="00362FB2">
        <w:rPr>
          <w:rFonts w:ascii="Times New Roman" w:hAnsi="Times New Roman"/>
          <w:sz w:val="24"/>
          <w:szCs w:val="24"/>
        </w:rPr>
        <w:t>U 2022. godini Sigurnoj ženskoj kući se obratilo za pomoć 627 osoba sa iskustvom porodičnog nasilja. Nakon inicijalnog savjetovanja sa korisnicama, u skladu sa njihovim potrebama, pružena im je pomoć i podrška. U 2022. godini inicijalno savjetovanje pruženo je 1296</w:t>
      </w:r>
      <w:r>
        <w:rPr>
          <w:rFonts w:ascii="Times New Roman" w:hAnsi="Times New Roman"/>
          <w:sz w:val="24"/>
          <w:szCs w:val="24"/>
        </w:rPr>
        <w:t xml:space="preserve"> </w:t>
      </w:r>
      <w:r w:rsidRPr="00362FB2">
        <w:rPr>
          <w:rFonts w:ascii="Times New Roman" w:hAnsi="Times New Roman"/>
          <w:sz w:val="24"/>
          <w:szCs w:val="24"/>
        </w:rPr>
        <w:t>puta.</w:t>
      </w:r>
      <w:r>
        <w:rPr>
          <w:rFonts w:ascii="Times New Roman" w:hAnsi="Times New Roman"/>
          <w:sz w:val="24"/>
          <w:szCs w:val="24"/>
        </w:rPr>
        <w:t xml:space="preserve"> </w:t>
      </w:r>
    </w:p>
    <w:p w:rsidR="00362FB2" w:rsidRPr="00F71601" w:rsidRDefault="00362FB2" w:rsidP="00347F84">
      <w:pPr>
        <w:pStyle w:val="ListParagraph"/>
        <w:spacing w:after="0" w:line="240" w:lineRule="auto"/>
        <w:ind w:left="0"/>
        <w:jc w:val="both"/>
        <w:rPr>
          <w:rFonts w:ascii="Times New Roman" w:hAnsi="Times New Roman"/>
          <w:sz w:val="24"/>
          <w:szCs w:val="24"/>
        </w:rPr>
      </w:pP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 xml:space="preserve">- inicijalno savjetovanje putem telefona - 964 </w:t>
      </w: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 xml:space="preserve">- razgovorom u kancelariji - 332 </w:t>
      </w:r>
    </w:p>
    <w:p w:rsidR="00362FB2" w:rsidRDefault="00362FB2" w:rsidP="00362FB2">
      <w:pPr>
        <w:pStyle w:val="ListParagraph"/>
        <w:spacing w:after="0" w:line="240" w:lineRule="auto"/>
        <w:ind w:left="0"/>
        <w:jc w:val="both"/>
        <w:rPr>
          <w:rFonts w:ascii="Times New Roman" w:hAnsi="Times New Roman"/>
          <w:sz w:val="24"/>
          <w:szCs w:val="24"/>
        </w:rPr>
      </w:pPr>
    </w:p>
    <w:p w:rsidR="00362FB2" w:rsidRPr="00362FB2" w:rsidRDefault="00362FB2" w:rsidP="00362FB2">
      <w:pPr>
        <w:pStyle w:val="ListParagraph"/>
        <w:spacing w:after="0" w:line="240" w:lineRule="auto"/>
        <w:ind w:left="0"/>
        <w:jc w:val="both"/>
        <w:rPr>
          <w:rFonts w:ascii="Times New Roman" w:hAnsi="Times New Roman"/>
          <w:sz w:val="24"/>
          <w:szCs w:val="24"/>
        </w:rPr>
      </w:pPr>
      <w:r w:rsidRPr="00362FB2">
        <w:rPr>
          <w:rFonts w:ascii="Times New Roman" w:hAnsi="Times New Roman"/>
          <w:sz w:val="24"/>
          <w:szCs w:val="24"/>
        </w:rPr>
        <w:t xml:space="preserve">U praksi se nerijetko dešava da osoba sa iskustvom nasilja više puta </w:t>
      </w:r>
      <w:r>
        <w:rPr>
          <w:rFonts w:ascii="Times New Roman" w:hAnsi="Times New Roman"/>
          <w:sz w:val="24"/>
          <w:szCs w:val="24"/>
        </w:rPr>
        <w:t xml:space="preserve">zatraži inicijalno savjetovanje </w:t>
      </w:r>
      <w:r w:rsidRPr="00362FB2">
        <w:rPr>
          <w:rFonts w:ascii="Times New Roman" w:hAnsi="Times New Roman"/>
          <w:sz w:val="24"/>
          <w:szCs w:val="24"/>
        </w:rPr>
        <w:t>– bilo putem telefona ili dolaskom u kancelariju. Prijave policiji su bile</w:t>
      </w:r>
      <w:r>
        <w:rPr>
          <w:rFonts w:ascii="Times New Roman" w:hAnsi="Times New Roman"/>
          <w:sz w:val="24"/>
          <w:szCs w:val="24"/>
        </w:rPr>
        <w:t xml:space="preserve"> u</w:t>
      </w:r>
      <w:r w:rsidRPr="00362FB2">
        <w:rPr>
          <w:rFonts w:ascii="Times New Roman" w:hAnsi="Times New Roman"/>
          <w:sz w:val="24"/>
          <w:szCs w:val="24"/>
        </w:rPr>
        <w:t xml:space="preserve"> 232 slučaja. </w:t>
      </w:r>
    </w:p>
    <w:p w:rsidR="00362FB2" w:rsidRPr="00362FB2" w:rsidRDefault="00362FB2" w:rsidP="00362FB2">
      <w:pPr>
        <w:pStyle w:val="ListParagraph"/>
        <w:spacing w:after="0" w:line="240" w:lineRule="auto"/>
        <w:ind w:left="0"/>
        <w:jc w:val="both"/>
        <w:rPr>
          <w:rFonts w:ascii="Times New Roman" w:hAnsi="Times New Roman"/>
          <w:sz w:val="24"/>
          <w:szCs w:val="24"/>
        </w:rPr>
      </w:pPr>
      <w:r w:rsidRPr="00362FB2">
        <w:rPr>
          <w:rFonts w:ascii="Times New Roman" w:hAnsi="Times New Roman"/>
          <w:sz w:val="24"/>
          <w:szCs w:val="24"/>
        </w:rPr>
        <w:t xml:space="preserve">Pravna pomoć </w:t>
      </w:r>
      <w:r>
        <w:rPr>
          <w:rFonts w:ascii="Times New Roman" w:hAnsi="Times New Roman"/>
          <w:sz w:val="24"/>
          <w:szCs w:val="24"/>
        </w:rPr>
        <w:t>pružena je</w:t>
      </w:r>
      <w:r w:rsidRPr="00362FB2">
        <w:rPr>
          <w:rFonts w:ascii="Times New Roman" w:hAnsi="Times New Roman"/>
          <w:sz w:val="24"/>
          <w:szCs w:val="24"/>
        </w:rPr>
        <w:t xml:space="preserve"> 736 puta, od toga: </w:t>
      </w: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 zastupanje stranaka pred sudovima – 157</w:t>
      </w: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 pravni savjeti – 445</w:t>
      </w: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 xml:space="preserve"> - pravni podnesci - 134 (tužbe, privremene mjere, predlozi za izvršenje, odgovor na tužbe, krivične prijave…) </w:t>
      </w: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 xml:space="preserve">Medijacija u kontaktu sa institucijama – 241 </w:t>
      </w:r>
    </w:p>
    <w:p w:rsidR="00362FB2" w:rsidRPr="00362FB2" w:rsidRDefault="00362FB2" w:rsidP="00362FB2">
      <w:pPr>
        <w:pStyle w:val="ListParagraph"/>
        <w:spacing w:after="0" w:line="240" w:lineRule="auto"/>
        <w:jc w:val="both"/>
        <w:rPr>
          <w:rFonts w:ascii="Times New Roman" w:hAnsi="Times New Roman"/>
          <w:sz w:val="24"/>
          <w:szCs w:val="24"/>
        </w:rPr>
      </w:pPr>
      <w:r w:rsidRPr="00362FB2">
        <w:rPr>
          <w:rFonts w:ascii="Times New Roman" w:hAnsi="Times New Roman"/>
          <w:sz w:val="24"/>
          <w:szCs w:val="24"/>
        </w:rPr>
        <w:t>Povjerljivo lice (praćenje klijentkinje u postupcima pred institucijama) – 228</w:t>
      </w:r>
    </w:p>
    <w:p w:rsidR="00362FB2" w:rsidRDefault="00362FB2" w:rsidP="00362FB2">
      <w:pPr>
        <w:pStyle w:val="ListParagraph"/>
        <w:spacing w:after="0" w:line="240" w:lineRule="auto"/>
        <w:ind w:left="0"/>
        <w:jc w:val="both"/>
        <w:rPr>
          <w:rFonts w:ascii="Times New Roman" w:hAnsi="Times New Roman"/>
          <w:sz w:val="24"/>
          <w:szCs w:val="24"/>
        </w:rPr>
      </w:pPr>
    </w:p>
    <w:p w:rsidR="00362FB2" w:rsidRPr="00362FB2" w:rsidRDefault="00362FB2" w:rsidP="00362FB2">
      <w:pPr>
        <w:pStyle w:val="ListParagraph"/>
        <w:spacing w:after="0" w:line="240" w:lineRule="auto"/>
        <w:ind w:left="0"/>
        <w:jc w:val="both"/>
        <w:rPr>
          <w:rFonts w:ascii="Times New Roman" w:hAnsi="Times New Roman"/>
          <w:sz w:val="24"/>
          <w:szCs w:val="24"/>
        </w:rPr>
      </w:pPr>
      <w:r w:rsidRPr="00362FB2">
        <w:rPr>
          <w:rFonts w:ascii="Times New Roman" w:hAnsi="Times New Roman"/>
          <w:sz w:val="24"/>
          <w:szCs w:val="24"/>
        </w:rPr>
        <w:t>Psihološka pomoć – 211</w:t>
      </w:r>
    </w:p>
    <w:p w:rsidR="00225203" w:rsidRPr="00F71601" w:rsidRDefault="00362FB2" w:rsidP="00362FB2">
      <w:pPr>
        <w:pStyle w:val="ListParagraph"/>
        <w:spacing w:after="0" w:line="240" w:lineRule="auto"/>
        <w:ind w:left="0"/>
        <w:jc w:val="both"/>
        <w:rPr>
          <w:rFonts w:ascii="Times New Roman" w:hAnsi="Times New Roman"/>
          <w:sz w:val="24"/>
          <w:szCs w:val="24"/>
        </w:rPr>
      </w:pPr>
      <w:r w:rsidRPr="00362FB2">
        <w:rPr>
          <w:rFonts w:ascii="Times New Roman" w:hAnsi="Times New Roman"/>
          <w:sz w:val="24"/>
          <w:szCs w:val="24"/>
        </w:rPr>
        <w:t>Broj osoba smještenih u skloništu: 95 (38 žena i 57 djece)</w:t>
      </w:r>
    </w:p>
    <w:p w:rsidR="00225203" w:rsidRDefault="00225203" w:rsidP="00E1246F">
      <w:pPr>
        <w:pStyle w:val="ListParagraph"/>
        <w:spacing w:after="0"/>
        <w:ind w:left="0"/>
        <w:jc w:val="both"/>
        <w:rPr>
          <w:rFonts w:ascii="Times New Roman" w:hAnsi="Times New Roman"/>
          <w:sz w:val="24"/>
          <w:szCs w:val="24"/>
          <w:lang w:val="sr-Latn-CS"/>
        </w:rPr>
      </w:pPr>
    </w:p>
    <w:p w:rsidR="00362FB2" w:rsidRDefault="00362FB2" w:rsidP="00362FB2">
      <w:pPr>
        <w:pStyle w:val="ListParagraph"/>
        <w:spacing w:after="0"/>
        <w:ind w:left="0"/>
        <w:jc w:val="both"/>
        <w:rPr>
          <w:rFonts w:ascii="Times New Roman" w:hAnsi="Times New Roman"/>
          <w:sz w:val="24"/>
          <w:szCs w:val="24"/>
          <w:lang w:val="en-US"/>
        </w:rPr>
      </w:pPr>
      <w:r>
        <w:rPr>
          <w:rFonts w:ascii="Times New Roman" w:hAnsi="Times New Roman"/>
          <w:sz w:val="24"/>
          <w:szCs w:val="24"/>
          <w:lang w:val="en-US"/>
        </w:rPr>
        <w:t>U 2022</w:t>
      </w:r>
      <w:r w:rsidRPr="00362FB2">
        <w:rPr>
          <w:rFonts w:ascii="Times New Roman" w:hAnsi="Times New Roman"/>
          <w:sz w:val="24"/>
          <w:szCs w:val="24"/>
          <w:lang w:val="en-US"/>
        </w:rPr>
        <w:t>.</w:t>
      </w:r>
      <w:r>
        <w:rPr>
          <w:rFonts w:ascii="Times New Roman" w:hAnsi="Times New Roman"/>
          <w:sz w:val="24"/>
          <w:szCs w:val="24"/>
          <w:lang w:val="en-US"/>
        </w:rPr>
        <w:t xml:space="preserve"> </w:t>
      </w:r>
      <w:r w:rsidRPr="00362FB2">
        <w:rPr>
          <w:rFonts w:ascii="Times New Roman" w:hAnsi="Times New Roman"/>
          <w:sz w:val="24"/>
          <w:szCs w:val="24"/>
          <w:lang w:val="en-US"/>
        </w:rPr>
        <w:t xml:space="preserve">godini Sigurna ženska kuća je ukupno pružila </w:t>
      </w:r>
      <w:r w:rsidRPr="00362FB2">
        <w:rPr>
          <w:rFonts w:ascii="Times New Roman" w:hAnsi="Times New Roman"/>
          <w:b/>
          <w:i/>
          <w:sz w:val="24"/>
          <w:szCs w:val="24"/>
          <w:lang w:val="en-US"/>
        </w:rPr>
        <w:t>3039 usluga ženama i djeci sa iskustvom nasilja</w:t>
      </w:r>
      <w:r w:rsidRPr="00362FB2">
        <w:rPr>
          <w:rFonts w:ascii="Times New Roman" w:hAnsi="Times New Roman"/>
          <w:sz w:val="24"/>
          <w:szCs w:val="24"/>
          <w:lang w:val="en-US"/>
        </w:rPr>
        <w:t>.</w:t>
      </w:r>
    </w:p>
    <w:p w:rsidR="00B67019" w:rsidRDefault="00B67019" w:rsidP="00362FB2">
      <w:pPr>
        <w:pStyle w:val="ListParagraph"/>
        <w:spacing w:after="0"/>
        <w:ind w:left="0"/>
        <w:jc w:val="both"/>
        <w:rPr>
          <w:rFonts w:ascii="Times New Roman" w:hAnsi="Times New Roman"/>
          <w:sz w:val="24"/>
          <w:szCs w:val="24"/>
          <w:lang w:val="en-US"/>
        </w:rPr>
      </w:pPr>
    </w:p>
    <w:p w:rsidR="00362FB2" w:rsidRDefault="00362FB2" w:rsidP="00362FB2">
      <w:pPr>
        <w:pStyle w:val="ListParagraph"/>
        <w:spacing w:after="0"/>
        <w:ind w:left="0"/>
        <w:jc w:val="both"/>
        <w:rPr>
          <w:rFonts w:ascii="Times New Roman" w:hAnsi="Times New Roman"/>
          <w:sz w:val="24"/>
          <w:szCs w:val="24"/>
          <w:lang w:val="en-US"/>
        </w:rPr>
      </w:pPr>
      <w:r w:rsidRPr="00362FB2">
        <w:rPr>
          <w:rFonts w:ascii="Times New Roman" w:hAnsi="Times New Roman"/>
          <w:sz w:val="24"/>
          <w:szCs w:val="24"/>
          <w:lang w:val="en-US"/>
        </w:rPr>
        <w:t xml:space="preserve">Sigurna ženska kuća je u 2022. godini dobila potpunu licencu od Ministarstva rada i socijalnog staranja za obavljanje djelatnosti socijalne i dječje zaštite, za uslugu smještaj u prihvatilištu/skloništu. Sklonište sada ima 17 licenciranih kreveta. </w:t>
      </w:r>
    </w:p>
    <w:p w:rsidR="00B67019" w:rsidRDefault="00B67019" w:rsidP="00362FB2">
      <w:pPr>
        <w:pStyle w:val="ListParagraph"/>
        <w:spacing w:after="0"/>
        <w:ind w:left="0"/>
        <w:jc w:val="both"/>
        <w:rPr>
          <w:rFonts w:ascii="Times New Roman" w:hAnsi="Times New Roman"/>
          <w:sz w:val="24"/>
          <w:szCs w:val="24"/>
          <w:lang w:val="en-US"/>
        </w:rPr>
      </w:pPr>
    </w:p>
    <w:p w:rsidR="00B67019" w:rsidRDefault="00B67019" w:rsidP="00B67019">
      <w:pPr>
        <w:pStyle w:val="ListParagraph"/>
        <w:spacing w:after="0"/>
        <w:ind w:left="0"/>
        <w:jc w:val="both"/>
        <w:rPr>
          <w:rFonts w:ascii="Times New Roman" w:hAnsi="Times New Roman"/>
          <w:sz w:val="24"/>
          <w:szCs w:val="24"/>
          <w:lang w:val="en-US"/>
        </w:rPr>
      </w:pPr>
      <w:r w:rsidRPr="00B67019">
        <w:rPr>
          <w:rFonts w:ascii="Times New Roman" w:hAnsi="Times New Roman"/>
          <w:sz w:val="24"/>
          <w:szCs w:val="24"/>
          <w:lang w:val="en-US"/>
        </w:rPr>
        <w:t>U okviru projekta “</w:t>
      </w:r>
      <w:r w:rsidRPr="00B67019">
        <w:rPr>
          <w:rFonts w:ascii="Times New Roman" w:hAnsi="Times New Roman"/>
          <w:b/>
          <w:i/>
          <w:sz w:val="24"/>
          <w:szCs w:val="24"/>
          <w:lang w:val="en-US"/>
        </w:rPr>
        <w:t>Jači servisi-snažnija podrška</w:t>
      </w:r>
      <w:r w:rsidRPr="00B67019">
        <w:rPr>
          <w:rFonts w:ascii="Times New Roman" w:hAnsi="Times New Roman"/>
          <w:sz w:val="24"/>
          <w:szCs w:val="24"/>
          <w:lang w:val="en-US"/>
        </w:rPr>
        <w:t>”, Sigurna žen</w:t>
      </w:r>
      <w:r>
        <w:rPr>
          <w:rFonts w:ascii="Times New Roman" w:hAnsi="Times New Roman"/>
          <w:sz w:val="24"/>
          <w:szCs w:val="24"/>
          <w:lang w:val="en-US"/>
        </w:rPr>
        <w:t xml:space="preserve">ska kuća je unaprijedila usluge </w:t>
      </w:r>
      <w:r w:rsidRPr="00B67019">
        <w:rPr>
          <w:rFonts w:ascii="Times New Roman" w:hAnsi="Times New Roman"/>
          <w:sz w:val="24"/>
          <w:szCs w:val="24"/>
          <w:lang w:val="en-US"/>
        </w:rPr>
        <w:t>speci</w:t>
      </w:r>
      <w:r>
        <w:rPr>
          <w:rFonts w:ascii="Times New Roman" w:hAnsi="Times New Roman"/>
          <w:sz w:val="24"/>
          <w:szCs w:val="24"/>
          <w:lang w:val="en-US"/>
        </w:rPr>
        <w:t>j</w:t>
      </w:r>
      <w:r w:rsidRPr="00B67019">
        <w:rPr>
          <w:rFonts w:ascii="Times New Roman" w:hAnsi="Times New Roman"/>
          <w:sz w:val="24"/>
          <w:szCs w:val="24"/>
          <w:lang w:val="en-US"/>
        </w:rPr>
        <w:t xml:space="preserve">alističke podrške za žene sa iskustvom nasilja na teritoriji Crne Gore. </w:t>
      </w:r>
      <w:r>
        <w:rPr>
          <w:rFonts w:ascii="Times New Roman" w:hAnsi="Times New Roman"/>
          <w:sz w:val="24"/>
          <w:szCs w:val="24"/>
          <w:lang w:val="en-US"/>
        </w:rPr>
        <w:t>Z</w:t>
      </w:r>
      <w:r w:rsidRPr="00B67019">
        <w:rPr>
          <w:rFonts w:ascii="Times New Roman" w:hAnsi="Times New Roman"/>
          <w:sz w:val="24"/>
          <w:szCs w:val="24"/>
          <w:lang w:val="en-US"/>
        </w:rPr>
        <w:t>aposlene u Sigurnoj ženskoj kuć</w:t>
      </w:r>
      <w:r>
        <w:rPr>
          <w:rFonts w:ascii="Times New Roman" w:hAnsi="Times New Roman"/>
          <w:sz w:val="24"/>
          <w:szCs w:val="24"/>
          <w:lang w:val="en-US"/>
        </w:rPr>
        <w:t>i</w:t>
      </w:r>
      <w:r w:rsidRPr="00B67019">
        <w:rPr>
          <w:rFonts w:ascii="Times New Roman" w:hAnsi="Times New Roman"/>
          <w:sz w:val="24"/>
          <w:szCs w:val="24"/>
          <w:lang w:val="en-US"/>
        </w:rPr>
        <w:t xml:space="preserve"> su imale 6 dvodnevnih supervizijskih sesija. Suportivna funkcija supervizije obezbijedila je podršku u pravcu očuvanja kapaciteta (prevencija izgaranja) za savjetodavni rad, brigu o mentalnom zdravlju zaposlenih, edukativno razvijanje terapijskih znanja i vještina, a upravljačka funkcija supervizije je obezbijedila kvalitet, očuvanja profesionalnih standarda i etičkog kodeksa stručnih radnica i saradnica. </w:t>
      </w:r>
    </w:p>
    <w:p w:rsidR="00B67019" w:rsidRDefault="00B67019" w:rsidP="00B67019">
      <w:pPr>
        <w:pStyle w:val="ListParagraph"/>
        <w:spacing w:after="0"/>
        <w:ind w:left="0"/>
        <w:rPr>
          <w:rFonts w:ascii="Times New Roman" w:hAnsi="Times New Roman"/>
          <w:sz w:val="24"/>
          <w:szCs w:val="24"/>
          <w:lang w:val="en-US"/>
        </w:rPr>
      </w:pPr>
      <w:r w:rsidRPr="00B67019">
        <w:rPr>
          <w:rFonts w:ascii="Times New Roman" w:hAnsi="Times New Roman"/>
          <w:sz w:val="24"/>
          <w:szCs w:val="24"/>
          <w:lang w:val="en-US"/>
        </w:rPr>
        <w:t xml:space="preserve">Putem projekta povećana je dostupnost usluga podrške ženama sa iskustvom nasilja kroz pružanje usluga savjetovanja i onlajn psihološke i pravne pomoći.  </w:t>
      </w:r>
    </w:p>
    <w:p w:rsidR="00B67019" w:rsidRDefault="00B67019" w:rsidP="00B67019">
      <w:pPr>
        <w:pStyle w:val="ListParagraph"/>
        <w:spacing w:after="0"/>
        <w:ind w:left="0"/>
        <w:rPr>
          <w:rFonts w:ascii="Times New Roman" w:hAnsi="Times New Roman"/>
          <w:sz w:val="24"/>
          <w:szCs w:val="24"/>
          <w:lang w:val="en-US"/>
        </w:rPr>
      </w:pPr>
    </w:p>
    <w:p w:rsidR="00B67019" w:rsidRPr="00B67019" w:rsidRDefault="00B67019" w:rsidP="00B67019">
      <w:pPr>
        <w:pStyle w:val="ListParagraph"/>
        <w:spacing w:after="0"/>
        <w:ind w:left="0"/>
        <w:jc w:val="both"/>
        <w:rPr>
          <w:rFonts w:ascii="Times New Roman" w:hAnsi="Times New Roman"/>
          <w:sz w:val="24"/>
          <w:szCs w:val="24"/>
          <w:lang w:val="en-US"/>
        </w:rPr>
      </w:pPr>
      <w:r w:rsidRPr="00B67019">
        <w:rPr>
          <w:rFonts w:ascii="Times New Roman" w:hAnsi="Times New Roman"/>
          <w:sz w:val="24"/>
          <w:szCs w:val="24"/>
          <w:lang w:val="en-US"/>
        </w:rPr>
        <w:t xml:space="preserve">Sa ciljem </w:t>
      </w:r>
      <w:r>
        <w:rPr>
          <w:rFonts w:ascii="Times New Roman" w:hAnsi="Times New Roman"/>
          <w:sz w:val="24"/>
          <w:szCs w:val="24"/>
          <w:lang w:val="en-US"/>
        </w:rPr>
        <w:t>ukazivanja</w:t>
      </w:r>
      <w:r w:rsidRPr="00B67019">
        <w:rPr>
          <w:rFonts w:ascii="Times New Roman" w:hAnsi="Times New Roman"/>
          <w:sz w:val="24"/>
          <w:szCs w:val="24"/>
          <w:lang w:val="en-US"/>
        </w:rPr>
        <w:t xml:space="preserve"> na neravnopravan položaj djevojčica i žena u crnogorskom društvu kada je u pitanju podjela porodičnog nasledstva, kako bi </w:t>
      </w:r>
      <w:r>
        <w:rPr>
          <w:rFonts w:ascii="Times New Roman" w:hAnsi="Times New Roman"/>
          <w:sz w:val="24"/>
          <w:szCs w:val="24"/>
          <w:lang w:val="en-US"/>
        </w:rPr>
        <w:t>se mijenjala s</w:t>
      </w:r>
      <w:r w:rsidRPr="00B67019">
        <w:rPr>
          <w:rFonts w:ascii="Times New Roman" w:hAnsi="Times New Roman"/>
          <w:sz w:val="24"/>
          <w:szCs w:val="24"/>
          <w:lang w:val="en-US"/>
        </w:rPr>
        <w:t xml:space="preserve">vijest i </w:t>
      </w:r>
      <w:r>
        <w:rPr>
          <w:rFonts w:ascii="Times New Roman" w:hAnsi="Times New Roman"/>
          <w:sz w:val="24"/>
          <w:szCs w:val="24"/>
          <w:lang w:val="en-US"/>
        </w:rPr>
        <w:t xml:space="preserve">uticalo </w:t>
      </w:r>
      <w:r w:rsidRPr="00B67019">
        <w:rPr>
          <w:rFonts w:ascii="Times New Roman" w:hAnsi="Times New Roman"/>
          <w:sz w:val="24"/>
          <w:szCs w:val="24"/>
          <w:lang w:val="en-US"/>
        </w:rPr>
        <w:t xml:space="preserve">na to da što veći broj </w:t>
      </w:r>
      <w:r w:rsidRPr="00B67019">
        <w:rPr>
          <w:rFonts w:ascii="Times New Roman" w:hAnsi="Times New Roman"/>
          <w:sz w:val="24"/>
          <w:szCs w:val="24"/>
          <w:lang w:val="en-US"/>
        </w:rPr>
        <w:lastRenderedPageBreak/>
        <w:t>žena ostvari zakonom zagarantovano pravo na imovinu, u toku 2022.godine Sigurna ženska kuća je nastavila da sprovodi kampanju “</w:t>
      </w:r>
      <w:r w:rsidRPr="00B67019">
        <w:rPr>
          <w:rFonts w:ascii="Times New Roman" w:hAnsi="Times New Roman"/>
          <w:b/>
          <w:i/>
          <w:sz w:val="24"/>
          <w:szCs w:val="24"/>
          <w:lang w:val="en-US"/>
        </w:rPr>
        <w:t>Ne dijeli djecu, podijeli nasledstvo</w:t>
      </w:r>
      <w:r w:rsidRPr="00B67019">
        <w:rPr>
          <w:rFonts w:ascii="Times New Roman" w:hAnsi="Times New Roman"/>
          <w:sz w:val="24"/>
          <w:szCs w:val="24"/>
          <w:lang w:val="en-US"/>
        </w:rPr>
        <w:t>”.</w:t>
      </w:r>
    </w:p>
    <w:p w:rsidR="00B67019" w:rsidRDefault="00B67019" w:rsidP="00B67019">
      <w:pPr>
        <w:pStyle w:val="ListParagraph"/>
        <w:spacing w:after="0"/>
        <w:ind w:left="0"/>
        <w:jc w:val="both"/>
        <w:rPr>
          <w:rFonts w:ascii="Times New Roman" w:hAnsi="Times New Roman"/>
          <w:sz w:val="24"/>
          <w:szCs w:val="24"/>
          <w:lang w:val="en-US"/>
        </w:rPr>
      </w:pPr>
      <w:r w:rsidRPr="00B67019">
        <w:rPr>
          <w:rFonts w:ascii="Times New Roman" w:hAnsi="Times New Roman"/>
          <w:sz w:val="24"/>
          <w:szCs w:val="24"/>
          <w:lang w:val="en-US"/>
        </w:rPr>
        <w:t xml:space="preserve">Kampanju </w:t>
      </w:r>
      <w:r>
        <w:rPr>
          <w:rFonts w:ascii="Times New Roman" w:hAnsi="Times New Roman"/>
          <w:sz w:val="24"/>
          <w:szCs w:val="24"/>
          <w:lang w:val="en-US"/>
        </w:rPr>
        <w:t>je sprovođena</w:t>
      </w:r>
      <w:r w:rsidRPr="00B67019">
        <w:rPr>
          <w:rFonts w:ascii="Times New Roman" w:hAnsi="Times New Roman"/>
          <w:sz w:val="24"/>
          <w:szCs w:val="24"/>
          <w:lang w:val="en-US"/>
        </w:rPr>
        <w:t xml:space="preserve"> na društvenim mrežama, kao i u direktnom kontaktu sa gradjanima/kama kroz održavanje info kornera u 16 crnogorskih opština. Nadalje, </w:t>
      </w:r>
      <w:r>
        <w:rPr>
          <w:rFonts w:ascii="Times New Roman" w:hAnsi="Times New Roman"/>
          <w:sz w:val="24"/>
          <w:szCs w:val="24"/>
          <w:lang w:val="en-US"/>
        </w:rPr>
        <w:t>održani su sastanci</w:t>
      </w:r>
      <w:r w:rsidRPr="00B67019">
        <w:rPr>
          <w:rFonts w:ascii="Times New Roman" w:hAnsi="Times New Roman"/>
          <w:sz w:val="24"/>
          <w:szCs w:val="24"/>
          <w:lang w:val="en-US"/>
        </w:rPr>
        <w:t xml:space="preserve"> sa svim notarima/kama u Crnoj Gori sa ciljem razmjene iskustava, te podsticanjem notara/ki da prije zaključivanja notarske isprave u vezi sa nasleđivanjem poduče stranke, i žene i muškarce, o pravima i pravnim posl</w:t>
      </w:r>
      <w:r>
        <w:rPr>
          <w:rFonts w:ascii="Times New Roman" w:hAnsi="Times New Roman"/>
          <w:sz w:val="24"/>
          <w:szCs w:val="24"/>
          <w:lang w:val="en-US"/>
        </w:rPr>
        <w:t>j</w:t>
      </w:r>
      <w:r w:rsidRPr="00B67019">
        <w:rPr>
          <w:rFonts w:ascii="Times New Roman" w:hAnsi="Times New Roman"/>
          <w:sz w:val="24"/>
          <w:szCs w:val="24"/>
          <w:lang w:val="en-US"/>
        </w:rPr>
        <w:t>edicama kada je ova tema u pitanju.</w:t>
      </w:r>
    </w:p>
    <w:p w:rsidR="00B67019" w:rsidRDefault="00B67019" w:rsidP="00B67019">
      <w:pPr>
        <w:pStyle w:val="ListParagraph"/>
        <w:spacing w:after="0"/>
        <w:ind w:left="0"/>
        <w:jc w:val="both"/>
        <w:rPr>
          <w:rFonts w:ascii="Times New Roman" w:hAnsi="Times New Roman"/>
          <w:sz w:val="24"/>
          <w:szCs w:val="24"/>
          <w:lang w:val="en-US"/>
        </w:rPr>
      </w:pPr>
    </w:p>
    <w:p w:rsidR="00B67019" w:rsidRDefault="00B67019" w:rsidP="00B67019">
      <w:pPr>
        <w:jc w:val="both"/>
        <w:rPr>
          <w:rFonts w:ascii="Times New Roman" w:hAnsi="Times New Roman"/>
          <w:sz w:val="24"/>
        </w:rPr>
      </w:pPr>
      <w:r w:rsidRPr="00B67019">
        <w:rPr>
          <w:rFonts w:ascii="Times New Roman" w:hAnsi="Times New Roman"/>
          <w:sz w:val="24"/>
        </w:rPr>
        <w:t>Kroz projekat “</w:t>
      </w:r>
      <w:r w:rsidRPr="00B67019">
        <w:rPr>
          <w:rFonts w:ascii="Times New Roman" w:hAnsi="Times New Roman"/>
          <w:b/>
          <w:i/>
          <w:sz w:val="24"/>
        </w:rPr>
        <w:t>Zaštićena i sigurna- Borba protiv seksualnog nasilja u Crnoj Gori</w:t>
      </w:r>
      <w:r w:rsidRPr="00B67019">
        <w:rPr>
          <w:rFonts w:ascii="Times New Roman" w:hAnsi="Times New Roman"/>
          <w:sz w:val="24"/>
        </w:rPr>
        <w:t>” organizova</w:t>
      </w:r>
      <w:r>
        <w:rPr>
          <w:rFonts w:ascii="Times New Roman" w:hAnsi="Times New Roman"/>
          <w:sz w:val="24"/>
        </w:rPr>
        <w:t>ne su</w:t>
      </w:r>
      <w:r w:rsidRPr="00B67019">
        <w:rPr>
          <w:rFonts w:ascii="Times New Roman" w:hAnsi="Times New Roman"/>
          <w:sz w:val="24"/>
        </w:rPr>
        <w:t xml:space="preserve"> 2 obuke za stručnjake/kinje koji rade direktno sa osobama koje su preživjele seksualno nasilje.</w:t>
      </w:r>
      <w:r w:rsidRPr="00B67019">
        <w:rPr>
          <w:rFonts w:ascii="Times New Roman" w:hAnsi="Times New Roman"/>
          <w:color w:val="000000"/>
          <w:sz w:val="24"/>
          <w:shd w:val="clear" w:color="auto" w:fill="FFFFFF"/>
        </w:rPr>
        <w:t xml:space="preserve"> </w:t>
      </w:r>
      <w:r w:rsidRPr="00B67019">
        <w:rPr>
          <w:rFonts w:ascii="Times New Roman" w:hAnsi="Times New Roman"/>
          <w:sz w:val="24"/>
        </w:rPr>
        <w:t xml:space="preserve">15 profesionalaca/ki koji/e rade direktno sa </w:t>
      </w:r>
      <w:r>
        <w:rPr>
          <w:rFonts w:ascii="Times New Roman" w:hAnsi="Times New Roman"/>
          <w:sz w:val="24"/>
        </w:rPr>
        <w:t>ž</w:t>
      </w:r>
      <w:r w:rsidRPr="00B67019">
        <w:rPr>
          <w:rFonts w:ascii="Times New Roman" w:hAnsi="Times New Roman"/>
          <w:sz w:val="24"/>
        </w:rPr>
        <w:t>rtvama seksualnog nasilja su pro</w:t>
      </w:r>
      <w:r>
        <w:rPr>
          <w:rFonts w:ascii="Times New Roman" w:hAnsi="Times New Roman"/>
          <w:sz w:val="24"/>
        </w:rPr>
        <w:t>š</w:t>
      </w:r>
      <w:r w:rsidRPr="00B67019">
        <w:rPr>
          <w:rFonts w:ascii="Times New Roman" w:hAnsi="Times New Roman"/>
          <w:sz w:val="24"/>
        </w:rPr>
        <w:t>li obuku - 7 predstavnika centara za socijalni rad i 8 inspektora za krvne i seksualne delikte. Obuku su dr</w:t>
      </w:r>
      <w:r>
        <w:rPr>
          <w:rFonts w:ascii="Times New Roman" w:hAnsi="Times New Roman"/>
          <w:sz w:val="24"/>
        </w:rPr>
        <w:t>ž</w:t>
      </w:r>
      <w:r w:rsidRPr="00B67019">
        <w:rPr>
          <w:rFonts w:ascii="Times New Roman" w:hAnsi="Times New Roman"/>
          <w:sz w:val="24"/>
        </w:rPr>
        <w:t>ale psiholo</w:t>
      </w:r>
      <w:r>
        <w:rPr>
          <w:rFonts w:ascii="Times New Roman" w:hAnsi="Times New Roman"/>
          <w:sz w:val="24"/>
        </w:rPr>
        <w:t>š</w:t>
      </w:r>
      <w:r w:rsidRPr="00B67019">
        <w:rPr>
          <w:rFonts w:ascii="Times New Roman" w:hAnsi="Times New Roman"/>
          <w:sz w:val="24"/>
        </w:rPr>
        <w:t>kinja i pravnica iz Ženske sobe iz Hrvatske, organizacije sa vi</w:t>
      </w:r>
      <w:r>
        <w:rPr>
          <w:rFonts w:ascii="Times New Roman" w:hAnsi="Times New Roman"/>
          <w:sz w:val="24"/>
        </w:rPr>
        <w:t>š</w:t>
      </w:r>
      <w:r w:rsidRPr="00B67019">
        <w:rPr>
          <w:rFonts w:ascii="Times New Roman" w:hAnsi="Times New Roman"/>
          <w:sz w:val="24"/>
        </w:rPr>
        <w:t>edecenijskim iskustvom u radu. Na treningu su razmijenjena konkretna iskustva u radu i r</w:t>
      </w:r>
      <w:r>
        <w:rPr>
          <w:rFonts w:ascii="Times New Roman" w:hAnsi="Times New Roman"/>
          <w:sz w:val="24"/>
        </w:rPr>
        <w:t>j</w:t>
      </w:r>
      <w:r w:rsidRPr="00B67019">
        <w:rPr>
          <w:rFonts w:ascii="Times New Roman" w:hAnsi="Times New Roman"/>
          <w:sz w:val="24"/>
        </w:rPr>
        <w:t>e</w:t>
      </w:r>
      <w:r>
        <w:rPr>
          <w:rFonts w:ascii="Times New Roman" w:hAnsi="Times New Roman"/>
          <w:sz w:val="24"/>
        </w:rPr>
        <w:t>š</w:t>
      </w:r>
      <w:r w:rsidRPr="00B67019">
        <w:rPr>
          <w:rFonts w:ascii="Times New Roman" w:hAnsi="Times New Roman"/>
          <w:sz w:val="24"/>
        </w:rPr>
        <w:t>avani problemi sa kojima se profesionalci susrecu u praksi.</w:t>
      </w:r>
      <w:r w:rsidRPr="00B67019">
        <w:rPr>
          <w:rFonts w:ascii="Times New Roman" w:hAnsi="Times New Roman"/>
          <w:color w:val="000000"/>
          <w:sz w:val="24"/>
          <w:shd w:val="clear" w:color="auto" w:fill="FFFFFF"/>
        </w:rPr>
        <w:t xml:space="preserve"> </w:t>
      </w:r>
      <w:r w:rsidRPr="00B67019">
        <w:rPr>
          <w:rFonts w:ascii="Times New Roman" w:hAnsi="Times New Roman"/>
          <w:sz w:val="24"/>
        </w:rPr>
        <w:t>15 psihologa/škinja i psihoterapeuta/kinja iz razlicitih institucija i NVO je obu</w:t>
      </w:r>
      <w:r>
        <w:rPr>
          <w:rFonts w:ascii="Times New Roman" w:hAnsi="Times New Roman"/>
          <w:sz w:val="24"/>
        </w:rPr>
        <w:t>č</w:t>
      </w:r>
      <w:r w:rsidRPr="00B67019">
        <w:rPr>
          <w:rFonts w:ascii="Times New Roman" w:hAnsi="Times New Roman"/>
          <w:sz w:val="24"/>
        </w:rPr>
        <w:t>eno za rad na prevazila</w:t>
      </w:r>
      <w:r>
        <w:rPr>
          <w:rFonts w:ascii="Times New Roman" w:hAnsi="Times New Roman"/>
          <w:sz w:val="24"/>
        </w:rPr>
        <w:t>ž</w:t>
      </w:r>
      <w:r w:rsidRPr="00B67019">
        <w:rPr>
          <w:rFonts w:ascii="Times New Roman" w:hAnsi="Times New Roman"/>
          <w:sz w:val="24"/>
        </w:rPr>
        <w:t>enju traume seksualnog nasilja. Predava</w:t>
      </w:r>
      <w:r>
        <w:rPr>
          <w:rFonts w:ascii="Times New Roman" w:hAnsi="Times New Roman"/>
          <w:sz w:val="24"/>
        </w:rPr>
        <w:t>č</w:t>
      </w:r>
      <w:r w:rsidRPr="00B67019">
        <w:rPr>
          <w:rFonts w:ascii="Times New Roman" w:hAnsi="Times New Roman"/>
          <w:sz w:val="24"/>
        </w:rPr>
        <w:t xml:space="preserve">ice su bile psiholoskinje iz Incest trauma centra iz Beograda i </w:t>
      </w:r>
      <w:r>
        <w:rPr>
          <w:rFonts w:ascii="Times New Roman" w:hAnsi="Times New Roman"/>
          <w:sz w:val="24"/>
        </w:rPr>
        <w:t>Ž</w:t>
      </w:r>
      <w:r w:rsidRPr="00B67019">
        <w:rPr>
          <w:rFonts w:ascii="Times New Roman" w:hAnsi="Times New Roman"/>
          <w:sz w:val="24"/>
        </w:rPr>
        <w:t>enske sobe iz Zagreba. U</w:t>
      </w:r>
      <w:r>
        <w:rPr>
          <w:rFonts w:ascii="Times New Roman" w:hAnsi="Times New Roman"/>
          <w:sz w:val="24"/>
        </w:rPr>
        <w:t>č</w:t>
      </w:r>
      <w:r w:rsidRPr="00B67019">
        <w:rPr>
          <w:rFonts w:ascii="Times New Roman" w:hAnsi="Times New Roman"/>
          <w:sz w:val="24"/>
        </w:rPr>
        <w:t>esnici/e su bili izuzetno zadovoljni/e i istakli/e da su mnogo nau</w:t>
      </w:r>
      <w:r>
        <w:rPr>
          <w:rFonts w:ascii="Times New Roman" w:hAnsi="Times New Roman"/>
          <w:sz w:val="24"/>
        </w:rPr>
        <w:t>č</w:t>
      </w:r>
      <w:r w:rsidRPr="00B67019">
        <w:rPr>
          <w:rFonts w:ascii="Times New Roman" w:hAnsi="Times New Roman"/>
          <w:sz w:val="24"/>
        </w:rPr>
        <w:t xml:space="preserve">ili/e o samoj temi, kao i tehnikama rada sa </w:t>
      </w:r>
      <w:r>
        <w:rPr>
          <w:rFonts w:ascii="Times New Roman" w:hAnsi="Times New Roman"/>
          <w:sz w:val="24"/>
        </w:rPr>
        <w:t>ž</w:t>
      </w:r>
      <w:r w:rsidRPr="00B67019">
        <w:rPr>
          <w:rFonts w:ascii="Times New Roman" w:hAnsi="Times New Roman"/>
          <w:sz w:val="24"/>
        </w:rPr>
        <w:t>rtvama seks</w:t>
      </w:r>
      <w:r>
        <w:rPr>
          <w:rFonts w:ascii="Times New Roman" w:hAnsi="Times New Roman"/>
          <w:sz w:val="24"/>
        </w:rPr>
        <w:t>ualnog nasilja, te da ć</w:t>
      </w:r>
      <w:r w:rsidRPr="00B67019">
        <w:rPr>
          <w:rFonts w:ascii="Times New Roman" w:hAnsi="Times New Roman"/>
          <w:sz w:val="24"/>
        </w:rPr>
        <w:t>e im stečena znanja sigurno koristiti u budu</w:t>
      </w:r>
      <w:r>
        <w:rPr>
          <w:rFonts w:ascii="Times New Roman" w:hAnsi="Times New Roman"/>
          <w:sz w:val="24"/>
        </w:rPr>
        <w:t>ć</w:t>
      </w:r>
      <w:r w:rsidRPr="00B67019">
        <w:rPr>
          <w:rFonts w:ascii="Times New Roman" w:hAnsi="Times New Roman"/>
          <w:sz w:val="24"/>
        </w:rPr>
        <w:t>em radu.</w:t>
      </w:r>
    </w:p>
    <w:p w:rsidR="00B67019" w:rsidRDefault="00B67019" w:rsidP="00B67019">
      <w:pPr>
        <w:jc w:val="both"/>
        <w:rPr>
          <w:rFonts w:ascii="Times New Roman" w:hAnsi="Times New Roman"/>
          <w:color w:val="000000"/>
          <w:sz w:val="24"/>
          <w:shd w:val="clear" w:color="auto" w:fill="FFFFFF"/>
          <w:lang w:val="en-US"/>
        </w:rPr>
      </w:pPr>
      <w:r w:rsidRPr="00B67019">
        <w:rPr>
          <w:rFonts w:ascii="Times New Roman" w:hAnsi="Times New Roman"/>
          <w:color w:val="000000"/>
          <w:sz w:val="24"/>
          <w:shd w:val="clear" w:color="auto" w:fill="FFFFFF"/>
          <w:lang w:val="en-US"/>
        </w:rPr>
        <w:t xml:space="preserve">Sigurna ženska kuća je uz podršku Misije OEBS-a u Crnoj Gori sprovela </w:t>
      </w:r>
      <w:r w:rsidRPr="00B67019">
        <w:rPr>
          <w:rFonts w:ascii="Times New Roman" w:hAnsi="Times New Roman"/>
          <w:b/>
          <w:i/>
          <w:color w:val="000000"/>
          <w:sz w:val="24"/>
          <w:shd w:val="clear" w:color="auto" w:fill="FFFFFF"/>
          <w:lang w:val="en-US"/>
        </w:rPr>
        <w:t>Istraživanje o stavovima i percepciji psihičkog nasilja prema ženama i djevojkama u porodici i partnerskim vezama</w:t>
      </w:r>
      <w:r w:rsidRPr="00B67019">
        <w:rPr>
          <w:rFonts w:ascii="Times New Roman" w:hAnsi="Times New Roman"/>
          <w:color w:val="000000"/>
          <w:sz w:val="24"/>
          <w:shd w:val="clear" w:color="auto" w:fill="FFFFFF"/>
          <w:lang w:val="en-US"/>
        </w:rPr>
        <w:t xml:space="preserve">. Nakon predstavljanja istraživanja javnosti, u toku 16 dana aktivizma protiv nasilja nad ženama Sigurna ženska kuća je sprovela kampanju na društvenim mrežama, a za kreiranje iste </w:t>
      </w:r>
      <w:r>
        <w:rPr>
          <w:rFonts w:ascii="Times New Roman" w:hAnsi="Times New Roman"/>
          <w:color w:val="000000"/>
          <w:sz w:val="24"/>
          <w:shd w:val="clear" w:color="auto" w:fill="FFFFFF"/>
          <w:lang w:val="en-US"/>
        </w:rPr>
        <w:t>angažovana je regionalna influenserka Zombijana.</w:t>
      </w:r>
      <w:r w:rsidRPr="00B67019">
        <w:rPr>
          <w:rFonts w:ascii="Times New Roman" w:hAnsi="Times New Roman"/>
          <w:color w:val="000000"/>
          <w:sz w:val="24"/>
          <w:shd w:val="clear" w:color="auto" w:fill="FFFFFF"/>
          <w:lang w:val="en-US"/>
        </w:rPr>
        <w:t xml:space="preserve"> Kampanja je bila izuzetno uspješna</w:t>
      </w:r>
      <w:r>
        <w:rPr>
          <w:rFonts w:ascii="Times New Roman" w:hAnsi="Times New Roman"/>
          <w:color w:val="000000"/>
          <w:sz w:val="24"/>
          <w:shd w:val="clear" w:color="auto" w:fill="FFFFFF"/>
          <w:lang w:val="en-US"/>
        </w:rPr>
        <w:t xml:space="preserve"> i</w:t>
      </w:r>
      <w:r w:rsidRPr="00B67019">
        <w:rPr>
          <w:rFonts w:ascii="Times New Roman" w:hAnsi="Times New Roman"/>
          <w:color w:val="000000"/>
          <w:sz w:val="24"/>
          <w:shd w:val="clear" w:color="auto" w:fill="FFFFFF"/>
          <w:lang w:val="en-US"/>
        </w:rPr>
        <w:t xml:space="preserve"> </w:t>
      </w:r>
      <w:r>
        <w:rPr>
          <w:rFonts w:ascii="Times New Roman" w:hAnsi="Times New Roman"/>
          <w:color w:val="000000"/>
          <w:sz w:val="24"/>
          <w:shd w:val="clear" w:color="auto" w:fill="FFFFFF"/>
          <w:lang w:val="en-US"/>
        </w:rPr>
        <w:t>postigla značajan broj pregleda (</w:t>
      </w:r>
      <w:r w:rsidRPr="00B67019">
        <w:rPr>
          <w:rFonts w:ascii="Times New Roman" w:hAnsi="Times New Roman"/>
          <w:color w:val="000000"/>
          <w:sz w:val="24"/>
          <w:shd w:val="clear" w:color="auto" w:fill="FFFFFF"/>
          <w:lang w:val="en-US"/>
        </w:rPr>
        <w:t>133.661</w:t>
      </w:r>
      <w:r>
        <w:rPr>
          <w:rFonts w:ascii="Times New Roman" w:hAnsi="Times New Roman"/>
          <w:color w:val="000000"/>
          <w:sz w:val="24"/>
          <w:shd w:val="clear" w:color="auto" w:fill="FFFFFF"/>
          <w:lang w:val="en-US"/>
        </w:rPr>
        <w:t xml:space="preserve"> pregleda na Facebook stranici i </w:t>
      </w:r>
      <w:r w:rsidRPr="00B67019">
        <w:rPr>
          <w:rFonts w:ascii="Times New Roman" w:hAnsi="Times New Roman"/>
          <w:color w:val="000000"/>
          <w:sz w:val="24"/>
          <w:shd w:val="clear" w:color="auto" w:fill="FFFFFF"/>
          <w:lang w:val="en-US"/>
        </w:rPr>
        <w:t>36.442</w:t>
      </w:r>
      <w:r>
        <w:rPr>
          <w:rFonts w:ascii="Times New Roman" w:hAnsi="Times New Roman"/>
          <w:color w:val="000000"/>
          <w:sz w:val="24"/>
          <w:shd w:val="clear" w:color="auto" w:fill="FFFFFF"/>
          <w:lang w:val="en-US"/>
        </w:rPr>
        <w:t xml:space="preserve"> pregleda na Instagramu). </w:t>
      </w:r>
    </w:p>
    <w:p w:rsidR="00362FB2" w:rsidRPr="00F71601" w:rsidRDefault="0065298B" w:rsidP="0065298B">
      <w:pPr>
        <w:jc w:val="both"/>
        <w:rPr>
          <w:rFonts w:ascii="Times New Roman" w:hAnsi="Times New Roman"/>
          <w:sz w:val="24"/>
          <w:szCs w:val="24"/>
          <w:lang w:val="sr-Latn-CS"/>
        </w:rPr>
      </w:pPr>
      <w:r>
        <w:rPr>
          <w:rFonts w:ascii="Times New Roman" w:hAnsi="Times New Roman"/>
          <w:color w:val="000000"/>
          <w:sz w:val="24"/>
          <w:shd w:val="clear" w:color="auto" w:fill="FFFFFF"/>
          <w:lang w:val="en-US"/>
        </w:rPr>
        <w:t>U</w:t>
      </w:r>
      <w:r w:rsidRPr="0065298B">
        <w:rPr>
          <w:rFonts w:ascii="Times New Roman" w:hAnsi="Times New Roman"/>
          <w:color w:val="000000"/>
          <w:sz w:val="24"/>
          <w:shd w:val="clear" w:color="auto" w:fill="FFFFFF"/>
          <w:lang w:val="en-US"/>
        </w:rPr>
        <w:t xml:space="preserve"> toku 2022</w:t>
      </w:r>
      <w:r>
        <w:rPr>
          <w:rFonts w:ascii="Times New Roman" w:hAnsi="Times New Roman"/>
          <w:color w:val="000000"/>
          <w:sz w:val="24"/>
          <w:shd w:val="clear" w:color="auto" w:fill="FFFFFF"/>
          <w:lang w:val="en-US"/>
        </w:rPr>
        <w:t>.</w:t>
      </w:r>
      <w:r w:rsidRPr="0065298B">
        <w:rPr>
          <w:rFonts w:ascii="Times New Roman" w:hAnsi="Times New Roman"/>
          <w:color w:val="000000"/>
          <w:sz w:val="24"/>
          <w:shd w:val="clear" w:color="auto" w:fill="FFFFFF"/>
          <w:lang w:val="en-US"/>
        </w:rPr>
        <w:t xml:space="preserve"> godine, Sigurna ženska kuća otpočela je projekat pod nazivom </w:t>
      </w:r>
      <w:r>
        <w:rPr>
          <w:rFonts w:ascii="Times New Roman" w:hAnsi="Times New Roman"/>
          <w:b/>
          <w:color w:val="000000"/>
          <w:sz w:val="24"/>
          <w:shd w:val="clear" w:color="auto" w:fill="FFFFFF"/>
          <w:lang w:val="en-US"/>
        </w:rPr>
        <w:t>“</w:t>
      </w:r>
      <w:r w:rsidRPr="0065298B">
        <w:rPr>
          <w:rFonts w:ascii="Times New Roman" w:hAnsi="Times New Roman"/>
          <w:b/>
          <w:color w:val="000000"/>
          <w:sz w:val="24"/>
          <w:shd w:val="clear" w:color="auto" w:fill="FFFFFF"/>
          <w:lang w:val="en-US"/>
        </w:rPr>
        <w:t>Veza mora biti zdrava</w:t>
      </w:r>
      <w:r>
        <w:rPr>
          <w:rFonts w:ascii="Times New Roman" w:hAnsi="Times New Roman"/>
          <w:b/>
          <w:color w:val="000000"/>
          <w:sz w:val="24"/>
          <w:shd w:val="clear" w:color="auto" w:fill="FFFFFF"/>
          <w:lang w:val="en-US"/>
        </w:rPr>
        <w:t>”</w:t>
      </w:r>
      <w:r w:rsidRPr="0065298B">
        <w:rPr>
          <w:rFonts w:ascii="Times New Roman" w:hAnsi="Times New Roman"/>
          <w:color w:val="000000"/>
          <w:sz w:val="24"/>
          <w:shd w:val="clear" w:color="auto" w:fill="FFFFFF"/>
          <w:lang w:val="en-US"/>
        </w:rPr>
        <w:t xml:space="preserve">, sa ciljem smanjenja rizika od pojave nasilja u emotivnim odnosima na teritoriji Glavnog grada. U prvim mjesecima projekta rađeno je na osmišljavanju i sprovođenju istraživanja na temu </w:t>
      </w:r>
      <w:r w:rsidRPr="0065298B">
        <w:rPr>
          <w:rFonts w:ascii="Times New Roman" w:hAnsi="Times New Roman"/>
          <w:i/>
          <w:color w:val="000000"/>
          <w:sz w:val="24"/>
          <w:shd w:val="clear" w:color="auto" w:fill="FFFFFF"/>
          <w:lang w:val="en-US"/>
        </w:rPr>
        <w:t>,,Percepcije i prepoznavanja nasilnih oblika ponašanja u p</w:t>
      </w:r>
      <w:r>
        <w:rPr>
          <w:rFonts w:ascii="Times New Roman" w:hAnsi="Times New Roman"/>
          <w:i/>
          <w:color w:val="000000"/>
          <w:sz w:val="24"/>
          <w:shd w:val="clear" w:color="auto" w:fill="FFFFFF"/>
          <w:lang w:val="en-US"/>
        </w:rPr>
        <w:t>artnerskim odnosima kod mladih”</w:t>
      </w:r>
      <w:r w:rsidRPr="0065298B">
        <w:rPr>
          <w:rFonts w:ascii="Times New Roman" w:hAnsi="Times New Roman"/>
          <w:i/>
          <w:color w:val="000000"/>
          <w:sz w:val="24"/>
          <w:shd w:val="clear" w:color="auto" w:fill="FFFFFF"/>
          <w:lang w:val="en-US"/>
        </w:rPr>
        <w:t>.</w:t>
      </w:r>
      <w:r>
        <w:rPr>
          <w:rFonts w:ascii="Times New Roman" w:hAnsi="Times New Roman"/>
          <w:i/>
          <w:color w:val="000000"/>
          <w:sz w:val="24"/>
          <w:shd w:val="clear" w:color="auto" w:fill="FFFFFF"/>
          <w:lang w:val="en-US"/>
        </w:rPr>
        <w:t xml:space="preserve"> </w:t>
      </w:r>
      <w:r w:rsidRPr="0065298B">
        <w:rPr>
          <w:rFonts w:ascii="Times New Roman" w:hAnsi="Times New Roman"/>
          <w:color w:val="000000"/>
          <w:sz w:val="24"/>
          <w:shd w:val="clear" w:color="auto" w:fill="FFFFFF"/>
          <w:lang w:val="en-US"/>
        </w:rPr>
        <w:t>Psihološkinje Sigurne ženske kuće kreirale su upitnik koji se odnosio na nasilje u adolescentnim emotivnim odnosima. Podaci su prikupljeni od 200 adolescenata/kinja, uzrasta od 14 do 18 godina, regrutovanih iz srednjih škola na teritoriji Glavnog grada. Projektom je planirano sprovođenje dva seta inkluzivnih radionica za adolescente/kinje. Prva sesija razvoja socio – emocionalnih vještina (psihoedukativne radionice) i drugi set radionica biblioterapije (literarno – psihološke radionice). Radionice se odvijaju u prostor</w:t>
      </w:r>
      <w:r>
        <w:rPr>
          <w:rFonts w:ascii="Times New Roman" w:hAnsi="Times New Roman"/>
          <w:color w:val="000000"/>
          <w:sz w:val="24"/>
          <w:shd w:val="clear" w:color="auto" w:fill="FFFFFF"/>
          <w:lang w:val="en-US"/>
        </w:rPr>
        <w:t>ijama Kuće zdravlja, a voditelji</w:t>
      </w:r>
      <w:r w:rsidRPr="0065298B">
        <w:rPr>
          <w:rFonts w:ascii="Times New Roman" w:hAnsi="Times New Roman"/>
          <w:color w:val="000000"/>
          <w:sz w:val="24"/>
          <w:shd w:val="clear" w:color="auto" w:fill="FFFFFF"/>
          <w:lang w:val="en-US"/>
        </w:rPr>
        <w:t>/ke radionice su dvije psihološkinje, jedna iz Sigurne ženske kuće a druga iz Udrženja psihologa, dok je za drugi set radionica biblioterapije angažovan pisac i psihološkinja Sigurne ženske kuće</w:t>
      </w:r>
      <w:r>
        <w:rPr>
          <w:rFonts w:ascii="Times New Roman" w:hAnsi="Times New Roman"/>
          <w:color w:val="000000"/>
          <w:sz w:val="24"/>
          <w:shd w:val="clear" w:color="auto" w:fill="FFFFFF"/>
          <w:lang w:val="en-US"/>
        </w:rPr>
        <w:t xml:space="preserve">. </w:t>
      </w:r>
    </w:p>
    <w:p w:rsidR="00225203" w:rsidRDefault="00225203" w:rsidP="00347F84">
      <w:pPr>
        <w:pStyle w:val="Heading3"/>
        <w:jc w:val="center"/>
        <w:rPr>
          <w:rFonts w:ascii="Times New Roman" w:hAnsi="Times New Roman"/>
          <w:color w:val="auto"/>
          <w:sz w:val="24"/>
          <w:szCs w:val="24"/>
        </w:rPr>
      </w:pPr>
      <w:bookmarkStart w:id="148" w:name="_Toc112834000"/>
      <w:bookmarkStart w:id="149" w:name="_Toc112834157"/>
      <w:bookmarkStart w:id="150" w:name="_Toc112834544"/>
      <w:bookmarkStart w:id="151" w:name="_Toc112834612"/>
      <w:bookmarkStart w:id="152" w:name="_Toc112834792"/>
      <w:bookmarkStart w:id="153" w:name="_Toc112841299"/>
      <w:bookmarkStart w:id="154" w:name="_Toc113010544"/>
      <w:bookmarkStart w:id="155" w:name="_Toc146183212"/>
      <w:r w:rsidRPr="00F71601">
        <w:rPr>
          <w:rFonts w:ascii="Times New Roman" w:hAnsi="Times New Roman"/>
          <w:color w:val="auto"/>
          <w:sz w:val="24"/>
          <w:szCs w:val="24"/>
        </w:rPr>
        <w:t>NVO ZINAK</w:t>
      </w:r>
      <w:bookmarkEnd w:id="148"/>
      <w:bookmarkEnd w:id="149"/>
      <w:bookmarkEnd w:id="150"/>
      <w:bookmarkEnd w:id="151"/>
      <w:bookmarkEnd w:id="152"/>
      <w:bookmarkEnd w:id="153"/>
      <w:bookmarkEnd w:id="154"/>
      <w:bookmarkEnd w:id="155"/>
    </w:p>
    <w:p w:rsidR="0065298B" w:rsidRPr="0065298B" w:rsidRDefault="0065298B" w:rsidP="0065298B"/>
    <w:p w:rsidR="0065298B" w:rsidRPr="0065298B" w:rsidRDefault="0065298B" w:rsidP="0065298B">
      <w:pPr>
        <w:spacing w:after="0"/>
        <w:jc w:val="both"/>
        <w:rPr>
          <w:rFonts w:ascii="Times New Roman" w:hAnsi="Times New Roman"/>
          <w:sz w:val="24"/>
          <w:szCs w:val="24"/>
          <w:lang w:val="sr-Latn-CS"/>
        </w:rPr>
      </w:pPr>
      <w:r>
        <w:rPr>
          <w:rFonts w:ascii="Times New Roman" w:hAnsi="Times New Roman"/>
          <w:sz w:val="24"/>
          <w:szCs w:val="24"/>
          <w:lang w:val="sr-Latn-CS"/>
        </w:rPr>
        <w:t>NVO ZINAK je uz podršku Sekretarijata realizovao projek</w:t>
      </w:r>
      <w:r w:rsidRPr="0065298B">
        <w:rPr>
          <w:rFonts w:ascii="Times New Roman" w:hAnsi="Times New Roman"/>
          <w:sz w:val="24"/>
          <w:szCs w:val="24"/>
          <w:lang w:val="sr-Latn-CS"/>
        </w:rPr>
        <w:t>a</w:t>
      </w:r>
      <w:r>
        <w:rPr>
          <w:rFonts w:ascii="Times New Roman" w:hAnsi="Times New Roman"/>
          <w:sz w:val="24"/>
          <w:szCs w:val="24"/>
          <w:lang w:val="sr-Latn-CS"/>
        </w:rPr>
        <w:t>t</w:t>
      </w:r>
      <w:r w:rsidRPr="0065298B">
        <w:rPr>
          <w:rFonts w:ascii="Times New Roman" w:hAnsi="Times New Roman"/>
          <w:sz w:val="24"/>
          <w:szCs w:val="24"/>
          <w:lang w:val="sr-Latn-CS"/>
        </w:rPr>
        <w:t xml:space="preserve"> „Rezilijentna zajednica (osnažena zajednica).</w:t>
      </w:r>
      <w:r>
        <w:rPr>
          <w:rFonts w:ascii="Times New Roman" w:hAnsi="Times New Roman"/>
          <w:sz w:val="24"/>
          <w:szCs w:val="24"/>
          <w:lang w:val="sr-Latn-CS"/>
        </w:rPr>
        <w:t xml:space="preserve"> </w:t>
      </w:r>
      <w:r w:rsidRPr="0065298B">
        <w:rPr>
          <w:rFonts w:ascii="Times New Roman" w:hAnsi="Times New Roman"/>
          <w:sz w:val="24"/>
          <w:szCs w:val="24"/>
          <w:lang w:val="sr-Latn-CS"/>
        </w:rPr>
        <w:t xml:space="preserve">Cilj projekta bio je da prepozna porodice koje su u porodičnoj kriznoj situaciji i pruži im punu praktičnu pomoć. Obezbijeđeni su  humanitarni paketi, psiho-socijalna i pravna podrška i rekreativni izlet sa ciljem socijalizacije porodica i dodatnog osnaživanja za život u zajednici. </w:t>
      </w:r>
      <w:r w:rsidRPr="0065298B">
        <w:rPr>
          <w:rFonts w:ascii="Times New Roman" w:hAnsi="Times New Roman"/>
          <w:sz w:val="24"/>
          <w:szCs w:val="24"/>
          <w:lang w:val="sr-Latn-CS"/>
        </w:rPr>
        <w:lastRenderedPageBreak/>
        <w:t xml:space="preserve">Poseban akcenat </w:t>
      </w:r>
      <w:r>
        <w:rPr>
          <w:rFonts w:ascii="Times New Roman" w:hAnsi="Times New Roman"/>
          <w:sz w:val="24"/>
          <w:szCs w:val="24"/>
          <w:lang w:val="sr-Latn-CS"/>
        </w:rPr>
        <w:t xml:space="preserve">je </w:t>
      </w:r>
      <w:r w:rsidRPr="0065298B">
        <w:rPr>
          <w:rFonts w:ascii="Times New Roman" w:hAnsi="Times New Roman"/>
          <w:sz w:val="24"/>
          <w:szCs w:val="24"/>
          <w:lang w:val="sr-Latn-CS"/>
        </w:rPr>
        <w:t xml:space="preserve">dat za preventivno i pravovremeno reagovanje na rizične situacije u porodici, i to kroz obezbjeđivanje adekvatnih vidova podrške. </w:t>
      </w:r>
    </w:p>
    <w:p w:rsidR="0065298B" w:rsidRDefault="0065298B" w:rsidP="0065298B">
      <w:pPr>
        <w:spacing w:after="0"/>
        <w:jc w:val="both"/>
        <w:rPr>
          <w:rFonts w:ascii="Times New Roman" w:hAnsi="Times New Roman"/>
          <w:sz w:val="24"/>
          <w:szCs w:val="24"/>
          <w:lang w:val="sr-Latn-CS"/>
        </w:rPr>
      </w:pPr>
      <w:r>
        <w:rPr>
          <w:rFonts w:ascii="Times New Roman" w:hAnsi="Times New Roman"/>
          <w:sz w:val="24"/>
          <w:szCs w:val="24"/>
          <w:lang w:val="sr-Latn-CS"/>
        </w:rPr>
        <w:t>Izlet je</w:t>
      </w:r>
      <w:r w:rsidRPr="0065298B">
        <w:rPr>
          <w:rFonts w:ascii="Times New Roman" w:hAnsi="Times New Roman"/>
          <w:sz w:val="24"/>
          <w:szCs w:val="24"/>
          <w:lang w:val="sr-Latn-CS"/>
        </w:rPr>
        <w:t xml:space="preserve"> realizovan u vidu posjete Akvarijum</w:t>
      </w:r>
      <w:r>
        <w:rPr>
          <w:rFonts w:ascii="Times New Roman" w:hAnsi="Times New Roman"/>
          <w:sz w:val="24"/>
          <w:szCs w:val="24"/>
          <w:lang w:val="sr-Latn-CS"/>
        </w:rPr>
        <w:t>u</w:t>
      </w:r>
      <w:r w:rsidRPr="0065298B">
        <w:rPr>
          <w:rFonts w:ascii="Times New Roman" w:hAnsi="Times New Roman"/>
          <w:sz w:val="24"/>
          <w:szCs w:val="24"/>
          <w:lang w:val="sr-Latn-CS"/>
        </w:rPr>
        <w:t xml:space="preserve"> Boka</w:t>
      </w:r>
      <w:r>
        <w:rPr>
          <w:rFonts w:ascii="Times New Roman" w:hAnsi="Times New Roman"/>
          <w:sz w:val="24"/>
          <w:szCs w:val="24"/>
          <w:lang w:val="sr-Latn-CS"/>
        </w:rPr>
        <w:t xml:space="preserve">. </w:t>
      </w:r>
    </w:p>
    <w:p w:rsidR="00225203" w:rsidRPr="0065298B" w:rsidRDefault="0065298B" w:rsidP="0065298B">
      <w:pPr>
        <w:spacing w:after="0"/>
        <w:jc w:val="both"/>
        <w:rPr>
          <w:rFonts w:ascii="Times New Roman" w:hAnsi="Times New Roman"/>
          <w:sz w:val="24"/>
          <w:szCs w:val="24"/>
          <w:lang w:val="sr-Latn-CS"/>
        </w:rPr>
      </w:pPr>
      <w:r w:rsidRPr="0065298B">
        <w:rPr>
          <w:rFonts w:ascii="Times New Roman" w:hAnsi="Times New Roman"/>
          <w:sz w:val="24"/>
          <w:szCs w:val="24"/>
          <w:lang w:val="sr-Latn-CS"/>
        </w:rPr>
        <w:t>Tako</w:t>
      </w:r>
      <w:r>
        <w:rPr>
          <w:rFonts w:ascii="Times New Roman" w:hAnsi="Times New Roman"/>
          <w:sz w:val="24"/>
          <w:szCs w:val="24"/>
          <w:lang w:val="sr-Latn-CS"/>
        </w:rPr>
        <w:t>đ</w:t>
      </w:r>
      <w:r w:rsidRPr="0065298B">
        <w:rPr>
          <w:rFonts w:ascii="Times New Roman" w:hAnsi="Times New Roman"/>
          <w:sz w:val="24"/>
          <w:szCs w:val="24"/>
          <w:lang w:val="sr-Latn-CS"/>
        </w:rPr>
        <w:t>e, u saradnji sa Sekretarijatom i Glavnim gradom, podijel</w:t>
      </w:r>
      <w:r>
        <w:rPr>
          <w:rFonts w:ascii="Times New Roman" w:hAnsi="Times New Roman"/>
          <w:sz w:val="24"/>
          <w:szCs w:val="24"/>
          <w:lang w:val="sr-Latn-CS"/>
        </w:rPr>
        <w:t>jeno je 25 novogodišnjih paketić</w:t>
      </w:r>
      <w:r w:rsidRPr="0065298B">
        <w:rPr>
          <w:rFonts w:ascii="Times New Roman" w:hAnsi="Times New Roman"/>
          <w:sz w:val="24"/>
          <w:szCs w:val="24"/>
          <w:lang w:val="sr-Latn-CS"/>
        </w:rPr>
        <w:t>a mali</w:t>
      </w:r>
      <w:r>
        <w:rPr>
          <w:rFonts w:ascii="Times New Roman" w:hAnsi="Times New Roman"/>
          <w:sz w:val="24"/>
          <w:szCs w:val="24"/>
          <w:lang w:val="sr-Latn-CS"/>
        </w:rPr>
        <w:t>š</w:t>
      </w:r>
      <w:r w:rsidRPr="0065298B">
        <w:rPr>
          <w:rFonts w:ascii="Times New Roman" w:hAnsi="Times New Roman"/>
          <w:sz w:val="24"/>
          <w:szCs w:val="24"/>
          <w:lang w:val="sr-Latn-CS"/>
        </w:rPr>
        <w:t>anima iz Centra Golubovci.</w:t>
      </w:r>
    </w:p>
    <w:p w:rsidR="00225203" w:rsidRPr="00347F84" w:rsidRDefault="00225203" w:rsidP="00347F84">
      <w:pPr>
        <w:pStyle w:val="Heading2"/>
        <w:jc w:val="both"/>
        <w:rPr>
          <w:rFonts w:ascii="Times New Roman" w:hAnsi="Times New Roman"/>
          <w:color w:val="auto"/>
          <w:sz w:val="24"/>
          <w:szCs w:val="24"/>
          <w:lang w:val="sr-Latn-CS"/>
        </w:rPr>
      </w:pPr>
      <w:bookmarkStart w:id="156" w:name="_Toc112834001"/>
      <w:bookmarkStart w:id="157" w:name="_Toc112834158"/>
      <w:bookmarkStart w:id="158" w:name="_Toc112834545"/>
      <w:bookmarkStart w:id="159" w:name="_Toc112834613"/>
      <w:bookmarkStart w:id="160" w:name="_Toc112834793"/>
      <w:bookmarkStart w:id="161" w:name="_Toc112841300"/>
      <w:bookmarkStart w:id="162" w:name="_Toc113010545"/>
      <w:bookmarkStart w:id="163" w:name="_Toc146183213"/>
      <w:r>
        <w:rPr>
          <w:rFonts w:ascii="Times New Roman" w:hAnsi="Times New Roman"/>
          <w:color w:val="auto"/>
          <w:sz w:val="24"/>
          <w:szCs w:val="24"/>
          <w:lang w:val="sr-Latn-CS"/>
        </w:rPr>
        <w:t>d</w:t>
      </w:r>
      <w:r w:rsidRPr="00347F84">
        <w:rPr>
          <w:rFonts w:ascii="Times New Roman" w:hAnsi="Times New Roman"/>
          <w:color w:val="auto"/>
          <w:sz w:val="24"/>
          <w:szCs w:val="24"/>
          <w:lang w:val="sr-Latn-CS"/>
        </w:rPr>
        <w:t>) Materijalno ugrožene kategorije stanovništva</w:t>
      </w:r>
      <w:bookmarkEnd w:id="156"/>
      <w:bookmarkEnd w:id="157"/>
      <w:bookmarkEnd w:id="158"/>
      <w:bookmarkEnd w:id="159"/>
      <w:bookmarkEnd w:id="160"/>
      <w:bookmarkEnd w:id="161"/>
      <w:bookmarkEnd w:id="162"/>
      <w:bookmarkEnd w:id="163"/>
      <w:r w:rsidRPr="00347F84">
        <w:rPr>
          <w:rFonts w:ascii="Times New Roman" w:hAnsi="Times New Roman"/>
          <w:color w:val="auto"/>
          <w:sz w:val="24"/>
          <w:szCs w:val="24"/>
          <w:lang w:val="sr-Latn-CS"/>
        </w:rPr>
        <w:t xml:space="preserve"> </w:t>
      </w:r>
    </w:p>
    <w:p w:rsidR="00225203" w:rsidRDefault="00225203" w:rsidP="001A52D3">
      <w:pPr>
        <w:spacing w:after="0"/>
        <w:jc w:val="both"/>
        <w:rPr>
          <w:rFonts w:ascii="Times New Roman" w:hAnsi="Times New Roman"/>
          <w:b/>
          <w:sz w:val="24"/>
          <w:szCs w:val="24"/>
          <w:lang w:val="sr-Latn-CS"/>
        </w:rPr>
      </w:pPr>
    </w:p>
    <w:p w:rsidR="00225203" w:rsidRPr="00F71601" w:rsidRDefault="00225203" w:rsidP="00347F84">
      <w:pPr>
        <w:pStyle w:val="Heading3"/>
        <w:jc w:val="center"/>
        <w:rPr>
          <w:rFonts w:ascii="Times New Roman" w:hAnsi="Times New Roman"/>
          <w:color w:val="auto"/>
          <w:sz w:val="24"/>
          <w:szCs w:val="24"/>
        </w:rPr>
      </w:pPr>
      <w:bookmarkStart w:id="164" w:name="_Toc112834002"/>
      <w:bookmarkStart w:id="165" w:name="_Toc112834159"/>
      <w:bookmarkStart w:id="166" w:name="_Toc112834546"/>
      <w:bookmarkStart w:id="167" w:name="_Toc112834614"/>
      <w:bookmarkStart w:id="168" w:name="_Toc112834794"/>
      <w:bookmarkStart w:id="169" w:name="_Toc112841301"/>
      <w:bookmarkStart w:id="170" w:name="_Toc113010546"/>
      <w:bookmarkStart w:id="171" w:name="_Toc146183214"/>
      <w:r w:rsidRPr="00F71601">
        <w:rPr>
          <w:rFonts w:ascii="Times New Roman" w:hAnsi="Times New Roman"/>
          <w:color w:val="auto"/>
          <w:sz w:val="24"/>
          <w:szCs w:val="24"/>
        </w:rPr>
        <w:t>Crveni krst Glavnog grada Podgorice</w:t>
      </w:r>
      <w:bookmarkEnd w:id="164"/>
      <w:bookmarkEnd w:id="165"/>
      <w:bookmarkEnd w:id="166"/>
      <w:bookmarkEnd w:id="167"/>
      <w:bookmarkEnd w:id="168"/>
      <w:bookmarkEnd w:id="169"/>
      <w:bookmarkEnd w:id="170"/>
      <w:bookmarkEnd w:id="171"/>
    </w:p>
    <w:p w:rsidR="00225203" w:rsidRPr="00F71601" w:rsidRDefault="00225203" w:rsidP="003142DA">
      <w:pPr>
        <w:pStyle w:val="ListParagraph"/>
        <w:spacing w:after="0"/>
        <w:ind w:left="709" w:hanging="283"/>
        <w:jc w:val="both"/>
        <w:rPr>
          <w:rFonts w:ascii="Times New Roman" w:hAnsi="Times New Roman"/>
          <w:sz w:val="24"/>
          <w:szCs w:val="24"/>
        </w:rPr>
      </w:pP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Socijalna djelatnost, Pomoć djeci i mladima, Zdravstvena djelatnost i psihosocijalna podrška domicilnog stanovništva i izbjeglica iz Ukrajine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Tokom godine 6.735 porodica obuhvaćeno raznim vidovima pomoći u okviru programskih aktivnosti Crvenog krsta, a koje obuhvataju materijalnu pomoć, pomoć u hrani, higijeni, ljekovima, psiho-socijaln</w:t>
      </w:r>
      <w:r>
        <w:rPr>
          <w:rFonts w:ascii="Times New Roman" w:hAnsi="Times New Roman"/>
          <w:sz w:val="24"/>
          <w:szCs w:val="24"/>
        </w:rPr>
        <w:t>u</w:t>
      </w:r>
      <w:r w:rsidRPr="0065298B">
        <w:rPr>
          <w:rFonts w:ascii="Times New Roman" w:hAnsi="Times New Roman"/>
          <w:sz w:val="24"/>
          <w:szCs w:val="24"/>
        </w:rPr>
        <w:t xml:space="preserve"> podršk</w:t>
      </w:r>
      <w:r>
        <w:rPr>
          <w:rFonts w:ascii="Times New Roman" w:hAnsi="Times New Roman"/>
          <w:sz w:val="24"/>
          <w:szCs w:val="24"/>
        </w:rPr>
        <w:t>u</w:t>
      </w:r>
      <w:r w:rsidRPr="0065298B">
        <w:rPr>
          <w:rFonts w:ascii="Times New Roman" w:hAnsi="Times New Roman"/>
          <w:sz w:val="24"/>
          <w:szCs w:val="24"/>
        </w:rPr>
        <w:t xml:space="preserve">.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Za porodice u stanju socijalne potrebe podijeljeno 1322 paketa sa hranom, 3000 kg brašna i 790 paketa sa sredstvima za higijenu.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Realizovan projekat CASH Voucher - “Odgovor na COVID-19 u cilju poboljšanja socioekonomske situacije marginalizovanih kategorija u 6 država Zapadnog Balkana”, gdje je u dva navrata finansijski pomognuto 190 osoba starijih od 65 godina koji su u stanju socijalne potrebe. Od ukupnog broja korisnika 100 lica su dobila pomoć od 85 eura, a 90 lica je dobilo pomoć od 100 eura.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Za socijalno ugrožene korisnike podijeljeno 495 pari nove obuće.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Za 948 korisnika u stanju socijalne potrebe je podijeljena polovna garderoba - pojedine porodice su dobile pomoć više puta.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Za 163 lica sa izraženim zdravstvenim problemima uručena je pomoć u ljekovima.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Za 243 lica zaposlena u radnim organizacijama na teritoriji Glavnog grada izvršena obuka u pružanju prve pomoći, organizovano testiranje znanja i dobijanje sertifikata o položenoj obuci.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Usljed ratnih sukoba nastalih na teritoriji Ukrajine, Crvenom krstu Glavnog grada Podgorica se prijavilo 19 porodica , odnosno 52 osobe. Sve porodice su pomognute paketima u hrani, higijeni, ljekovima, školskim priborom, igračkama i garderobi. Za lica izbjegla iz Ukrajine s</w:t>
      </w:r>
      <w:r>
        <w:rPr>
          <w:rFonts w:ascii="Times New Roman" w:hAnsi="Times New Roman"/>
          <w:sz w:val="24"/>
          <w:szCs w:val="24"/>
        </w:rPr>
        <w:t>e održavaju radionice psiho-</w:t>
      </w:r>
      <w:r w:rsidRPr="0065298B">
        <w:rPr>
          <w:rFonts w:ascii="Times New Roman" w:hAnsi="Times New Roman"/>
          <w:sz w:val="24"/>
          <w:szCs w:val="24"/>
        </w:rPr>
        <w:t xml:space="preserve">socijalne podrške, učenja crnogorskog jezika, obuka u pružanju prve pomoći, likovna radionica sa svim svojim sadržajima.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Podijeljeno 820 novogodišnjih paketića za djecu iz porodica koje su u stanju socijalne potrebe i nalaze se na evidenciji Centra za socijalni rad kao i na evidenciji organizacije: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Donirani novodišnji paketići za djecu koja se nalaze u Centru za mlade »Ljubović« - 30 paketića i u Domu za nezbrinutu djecu u Bijeloj</w:t>
      </w:r>
      <w:r>
        <w:rPr>
          <w:rFonts w:ascii="Times New Roman" w:hAnsi="Times New Roman"/>
          <w:sz w:val="24"/>
          <w:szCs w:val="24"/>
        </w:rPr>
        <w:t xml:space="preserve"> </w:t>
      </w:r>
      <w:r w:rsidRPr="0065298B">
        <w:rPr>
          <w:rFonts w:ascii="Times New Roman" w:hAnsi="Times New Roman"/>
          <w:sz w:val="24"/>
          <w:szCs w:val="24"/>
        </w:rPr>
        <w:t>- 24 paketić</w:t>
      </w:r>
      <w:r>
        <w:rPr>
          <w:rFonts w:ascii="Times New Roman" w:hAnsi="Times New Roman"/>
          <w:sz w:val="24"/>
          <w:szCs w:val="24"/>
        </w:rPr>
        <w:t>a</w:t>
      </w:r>
      <w:r w:rsidRPr="0065298B">
        <w:rPr>
          <w:rFonts w:ascii="Times New Roman" w:hAnsi="Times New Roman"/>
          <w:sz w:val="24"/>
          <w:szCs w:val="24"/>
        </w:rPr>
        <w:t xml:space="preserve">, </w:t>
      </w:r>
      <w:r>
        <w:rPr>
          <w:rFonts w:ascii="Times New Roman" w:hAnsi="Times New Roman"/>
          <w:sz w:val="24"/>
          <w:szCs w:val="24"/>
        </w:rPr>
        <w:t>za korisnike</w:t>
      </w:r>
      <w:r w:rsidRPr="0065298B">
        <w:rPr>
          <w:rFonts w:ascii="Times New Roman" w:hAnsi="Times New Roman"/>
          <w:sz w:val="24"/>
          <w:szCs w:val="24"/>
        </w:rPr>
        <w:t xml:space="preserve"> na evidenciji Centra za socijalni rad Podgorica.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Za 361 korisnika su podijeljeni bebi paketi i 200 litara mlijeka.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w:t>
      </w:r>
      <w:r>
        <w:rPr>
          <w:rFonts w:ascii="Times New Roman" w:hAnsi="Times New Roman"/>
          <w:sz w:val="24"/>
          <w:szCs w:val="24"/>
        </w:rPr>
        <w:t xml:space="preserve"> </w:t>
      </w:r>
      <w:r w:rsidRPr="0065298B">
        <w:rPr>
          <w:rFonts w:ascii="Times New Roman" w:hAnsi="Times New Roman"/>
          <w:sz w:val="24"/>
          <w:szCs w:val="24"/>
        </w:rPr>
        <w:t>Saradnja sa RTCG pri realizaciji dječije emisije Novogodišnji karavan, i podjela novogodišnjih pake</w:t>
      </w:r>
      <w:r>
        <w:rPr>
          <w:rFonts w:ascii="Times New Roman" w:hAnsi="Times New Roman"/>
          <w:sz w:val="24"/>
          <w:szCs w:val="24"/>
        </w:rPr>
        <w:t>tića za djecu koji se nalaze u e</w:t>
      </w:r>
      <w:r w:rsidRPr="0065298B">
        <w:rPr>
          <w:rFonts w:ascii="Times New Roman" w:hAnsi="Times New Roman"/>
          <w:sz w:val="24"/>
          <w:szCs w:val="24"/>
        </w:rPr>
        <w:t>videnciji</w:t>
      </w:r>
      <w:r>
        <w:rPr>
          <w:rFonts w:ascii="Times New Roman" w:hAnsi="Times New Roman"/>
          <w:sz w:val="24"/>
          <w:szCs w:val="24"/>
        </w:rPr>
        <w:t xml:space="preserve"> Crvenog krsta Podgorica</w:t>
      </w:r>
      <w:r w:rsidRPr="0065298B">
        <w:rPr>
          <w:rFonts w:ascii="Times New Roman" w:hAnsi="Times New Roman"/>
          <w:sz w:val="24"/>
          <w:szCs w:val="24"/>
        </w:rPr>
        <w:t xml:space="preserve">.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Izvršena distribucija donacije od preduzeća Montefarm, koja se sastojala od igračaka za djecu, papuča, dječijih setova za jelo, flašica, cucli, sterilizatora, uložaka za obuću, sredstva za ličnu higijenu i oprema za porodilje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lastRenderedPageBreak/>
        <w:t xml:space="preserve">- Izvršena podjela pomoći - donacija Studentskog vijeća Medicinskog fakulteta u većoj količini slatkiša za djecu.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Nastavljena saradnja sa Osnovnim državnim tužilaštvom, Višim državnim tužilaštvom, Osnovnim sudom u Podgorici i Ministarstvom pravde – Direktorat za izvršenje krivičnih sankcija pri realizaciji vaspitnih naloga za maloljetna i punoljetna lica kojima je izrečena kazna tj. </w:t>
      </w:r>
      <w:r>
        <w:rPr>
          <w:rFonts w:ascii="Times New Roman" w:hAnsi="Times New Roman"/>
          <w:sz w:val="24"/>
          <w:szCs w:val="24"/>
        </w:rPr>
        <w:t>v</w:t>
      </w:r>
      <w:r w:rsidRPr="0065298B">
        <w:rPr>
          <w:rFonts w:ascii="Times New Roman" w:hAnsi="Times New Roman"/>
          <w:sz w:val="24"/>
          <w:szCs w:val="24"/>
        </w:rPr>
        <w:t xml:space="preserve">Vaspitna mjera društveno korisnog rada ili humanitarnog rada. Tokom godine je 7 lica završilo društveno korisni rad u organizaciji, što sa prethodnim godinama iznosi broj veći od 40 lica maloljetnika i mlađih punoljetnika.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xml:space="preserve">- Raznim oblicima psiho-socijalne podrške obuhvaćeno je 1.678 porodica, koji svakodnevno dolaze ili pozivaju za određenu vrstu pomoći i razgovora. </w:t>
      </w:r>
    </w:p>
    <w:p w:rsidR="0065298B" w:rsidRDefault="0065298B" w:rsidP="001A52D3">
      <w:pPr>
        <w:spacing w:after="0"/>
        <w:jc w:val="both"/>
        <w:rPr>
          <w:rFonts w:ascii="Times New Roman" w:hAnsi="Times New Roman"/>
          <w:sz w:val="24"/>
          <w:szCs w:val="24"/>
        </w:rPr>
      </w:pPr>
      <w:r w:rsidRPr="0065298B">
        <w:rPr>
          <w:rFonts w:ascii="Times New Roman" w:hAnsi="Times New Roman"/>
          <w:sz w:val="24"/>
          <w:szCs w:val="24"/>
        </w:rPr>
        <w:t>- Realizuje se projekat Obezbjeđivanje invalidskih kolica u saradnji sa Američkom dobrotvornom organizacijom Crkve Isusa Hrista Svetaca poslednjeg dana. Svi zahtjevi korisnika za invalidskim kolicima su usp</w:t>
      </w:r>
      <w:r>
        <w:rPr>
          <w:rFonts w:ascii="Times New Roman" w:hAnsi="Times New Roman"/>
          <w:sz w:val="24"/>
          <w:szCs w:val="24"/>
        </w:rPr>
        <w:t>ješno realizovani, a u 2022. godini</w:t>
      </w:r>
      <w:r w:rsidRPr="0065298B">
        <w:rPr>
          <w:rFonts w:ascii="Times New Roman" w:hAnsi="Times New Roman"/>
          <w:sz w:val="24"/>
          <w:szCs w:val="24"/>
        </w:rPr>
        <w:t xml:space="preserve"> je distribuirano 58 kolica za pojedince i 7 hodalica, a ukupno koliko traje projekat 625 korisnika je dobilo kolica i 58 korisnika hodalice. </w:t>
      </w:r>
    </w:p>
    <w:p w:rsidR="002F535B" w:rsidRDefault="0065298B" w:rsidP="001A52D3">
      <w:pPr>
        <w:spacing w:after="0"/>
        <w:jc w:val="both"/>
        <w:rPr>
          <w:rFonts w:ascii="Times New Roman" w:hAnsi="Times New Roman"/>
          <w:sz w:val="24"/>
          <w:szCs w:val="24"/>
        </w:rPr>
      </w:pPr>
      <w:r>
        <w:rPr>
          <w:rFonts w:ascii="Times New Roman" w:hAnsi="Times New Roman"/>
          <w:sz w:val="24"/>
          <w:szCs w:val="24"/>
        </w:rPr>
        <w:t>- Obezbijeđen</w:t>
      </w:r>
      <w:r w:rsidRPr="0065298B">
        <w:rPr>
          <w:rFonts w:ascii="Times New Roman" w:hAnsi="Times New Roman"/>
          <w:sz w:val="24"/>
          <w:szCs w:val="24"/>
        </w:rPr>
        <w:t>i ljekovi za lica sa izraženim zdravstvenim problemima</w:t>
      </w:r>
      <w:r>
        <w:rPr>
          <w:rFonts w:ascii="Times New Roman" w:hAnsi="Times New Roman"/>
          <w:sz w:val="24"/>
          <w:szCs w:val="24"/>
        </w:rPr>
        <w:t>.</w:t>
      </w:r>
      <w:r w:rsidRPr="0065298B">
        <w:rPr>
          <w:rFonts w:ascii="Times New Roman" w:hAnsi="Times New Roman"/>
          <w:sz w:val="24"/>
          <w:szCs w:val="24"/>
        </w:rPr>
        <w:t xml:space="preserve"> Crveni krst Glavnog grada nema finansirani projekat Program Brige o starima, ali se aktivnosti realizuju u skladu sa sopstvenim mogućnostima organizacije, </w:t>
      </w:r>
      <w:r w:rsidR="002F535B">
        <w:rPr>
          <w:rFonts w:ascii="Times New Roman" w:hAnsi="Times New Roman"/>
          <w:sz w:val="24"/>
          <w:szCs w:val="24"/>
        </w:rPr>
        <w:t xml:space="preserve">budući da je </w:t>
      </w:r>
      <w:r w:rsidRPr="0065298B">
        <w:rPr>
          <w:rFonts w:ascii="Times New Roman" w:hAnsi="Times New Roman"/>
          <w:sz w:val="24"/>
          <w:szCs w:val="24"/>
        </w:rPr>
        <w:t xml:space="preserve">30% korisnika na evidenciji lica starija od 65 godina. </w:t>
      </w:r>
    </w:p>
    <w:p w:rsidR="00225203" w:rsidRDefault="0065298B" w:rsidP="001A52D3">
      <w:pPr>
        <w:spacing w:after="0"/>
        <w:jc w:val="both"/>
        <w:rPr>
          <w:rFonts w:ascii="Times New Roman" w:hAnsi="Times New Roman"/>
          <w:sz w:val="24"/>
          <w:szCs w:val="24"/>
        </w:rPr>
      </w:pPr>
      <w:r w:rsidRPr="0065298B">
        <w:rPr>
          <w:rFonts w:ascii="Times New Roman" w:hAnsi="Times New Roman"/>
          <w:sz w:val="24"/>
          <w:szCs w:val="24"/>
        </w:rPr>
        <w:t>- Višekratno pomagana lica sa statusom beskućnika. Pomoć se sastojala u garderobi, hrani i manjim novčanim prilozima.</w:t>
      </w:r>
    </w:p>
    <w:p w:rsidR="002F535B" w:rsidRDefault="002F535B" w:rsidP="001A52D3">
      <w:pPr>
        <w:spacing w:after="0"/>
        <w:jc w:val="both"/>
        <w:rPr>
          <w:rFonts w:ascii="Times New Roman" w:hAnsi="Times New Roman"/>
          <w:sz w:val="24"/>
          <w:szCs w:val="24"/>
        </w:rPr>
      </w:pPr>
      <w:r>
        <w:rPr>
          <w:rFonts w:ascii="Times New Roman" w:hAnsi="Times New Roman"/>
          <w:sz w:val="24"/>
          <w:szCs w:val="24"/>
        </w:rPr>
        <w:t xml:space="preserve">- </w:t>
      </w:r>
      <w:r w:rsidRPr="002F535B">
        <w:rPr>
          <w:rFonts w:ascii="Times New Roman" w:hAnsi="Times New Roman"/>
          <w:sz w:val="24"/>
          <w:szCs w:val="24"/>
        </w:rPr>
        <w:t xml:space="preserve">Nastavljena aktivna saradnja sa klubovima DDK Podgorica i DDK „KAP“ u svrhu podrške organizovanja i realizacije akcija prikupljanja neophodnih jedinica krvi. </w:t>
      </w:r>
    </w:p>
    <w:p w:rsidR="002F535B" w:rsidRDefault="002F535B" w:rsidP="001A52D3">
      <w:pPr>
        <w:spacing w:after="0"/>
        <w:jc w:val="both"/>
        <w:rPr>
          <w:rFonts w:ascii="Times New Roman" w:hAnsi="Times New Roman"/>
          <w:sz w:val="24"/>
          <w:szCs w:val="24"/>
        </w:rPr>
      </w:pPr>
      <w:r w:rsidRPr="002F535B">
        <w:rPr>
          <w:rFonts w:ascii="Times New Roman" w:hAnsi="Times New Roman"/>
          <w:sz w:val="24"/>
          <w:szCs w:val="24"/>
        </w:rPr>
        <w:t>- Održano 5 akcija DDK. Tri akcije od strane udruženja DDK „Podgorica“ i dvije akcije Klub DDK „ KAP“, tokom kojih je dato je oko 900 jedinica krvi.</w:t>
      </w:r>
    </w:p>
    <w:p w:rsidR="002F535B" w:rsidRPr="0065298B" w:rsidRDefault="002F535B" w:rsidP="001A52D3">
      <w:pPr>
        <w:spacing w:after="0"/>
        <w:jc w:val="both"/>
        <w:rPr>
          <w:rFonts w:ascii="Times New Roman" w:hAnsi="Times New Roman"/>
          <w:sz w:val="24"/>
          <w:szCs w:val="24"/>
          <w:lang w:val="sr-Latn-CS"/>
        </w:rPr>
      </w:pPr>
    </w:p>
    <w:p w:rsidR="00225203" w:rsidRPr="00F71601" w:rsidRDefault="00225203" w:rsidP="00347F84">
      <w:pPr>
        <w:pStyle w:val="Heading2"/>
        <w:rPr>
          <w:rFonts w:ascii="Times New Roman" w:hAnsi="Times New Roman"/>
          <w:color w:val="auto"/>
          <w:sz w:val="24"/>
          <w:szCs w:val="24"/>
          <w:lang w:val="sr-Latn-CS"/>
        </w:rPr>
      </w:pPr>
      <w:bookmarkStart w:id="172" w:name="_Toc112834003"/>
      <w:bookmarkStart w:id="173" w:name="_Toc112834160"/>
      <w:bookmarkStart w:id="174" w:name="_Toc112834547"/>
      <w:bookmarkStart w:id="175" w:name="_Toc112834615"/>
      <w:bookmarkStart w:id="176" w:name="_Toc112834795"/>
      <w:bookmarkStart w:id="177" w:name="_Toc112841302"/>
      <w:bookmarkStart w:id="178" w:name="_Toc113010547"/>
      <w:bookmarkStart w:id="179" w:name="_Toc146183215"/>
      <w:r w:rsidRPr="00F71601">
        <w:rPr>
          <w:rFonts w:ascii="Times New Roman" w:hAnsi="Times New Roman"/>
          <w:color w:val="auto"/>
          <w:sz w:val="24"/>
          <w:szCs w:val="24"/>
          <w:lang w:val="sr-Latn-CS"/>
        </w:rPr>
        <w:t>e) Romi i Egipćani</w:t>
      </w:r>
      <w:bookmarkEnd w:id="172"/>
      <w:bookmarkEnd w:id="173"/>
      <w:bookmarkEnd w:id="174"/>
      <w:bookmarkEnd w:id="175"/>
      <w:bookmarkEnd w:id="176"/>
      <w:bookmarkEnd w:id="177"/>
      <w:bookmarkEnd w:id="178"/>
      <w:bookmarkEnd w:id="179"/>
      <w:r w:rsidRPr="00F71601">
        <w:rPr>
          <w:rFonts w:ascii="Times New Roman" w:hAnsi="Times New Roman"/>
          <w:color w:val="auto"/>
          <w:sz w:val="24"/>
          <w:szCs w:val="24"/>
          <w:lang w:val="sr-Latn-CS"/>
        </w:rPr>
        <w:t xml:space="preserve"> </w:t>
      </w:r>
    </w:p>
    <w:p w:rsidR="00225203" w:rsidRPr="00F71601" w:rsidRDefault="00225203" w:rsidP="00E1246F">
      <w:pPr>
        <w:spacing w:after="120" w:line="240" w:lineRule="auto"/>
        <w:contextualSpacing/>
        <w:jc w:val="both"/>
        <w:rPr>
          <w:rFonts w:ascii="Times New Roman" w:hAnsi="Times New Roman"/>
          <w:b/>
          <w:sz w:val="24"/>
          <w:szCs w:val="24"/>
        </w:rPr>
      </w:pPr>
    </w:p>
    <w:p w:rsidR="00225203" w:rsidRDefault="00225203" w:rsidP="00347F84">
      <w:pPr>
        <w:pStyle w:val="Heading3"/>
        <w:jc w:val="center"/>
        <w:rPr>
          <w:rFonts w:ascii="Times New Roman" w:hAnsi="Times New Roman"/>
          <w:color w:val="auto"/>
          <w:sz w:val="24"/>
          <w:szCs w:val="24"/>
          <w:lang w:val="sr-Latn-CS"/>
        </w:rPr>
      </w:pPr>
      <w:bookmarkStart w:id="180" w:name="_Toc112834004"/>
      <w:bookmarkStart w:id="181" w:name="_Toc112834161"/>
      <w:bookmarkStart w:id="182" w:name="_Toc112834548"/>
      <w:bookmarkStart w:id="183" w:name="_Toc112834616"/>
      <w:bookmarkStart w:id="184" w:name="_Toc112834796"/>
      <w:bookmarkStart w:id="185" w:name="_Toc112841303"/>
      <w:bookmarkStart w:id="186" w:name="_Toc113010548"/>
      <w:bookmarkStart w:id="187" w:name="_Toc146183216"/>
      <w:r w:rsidRPr="00F71601">
        <w:rPr>
          <w:rFonts w:ascii="Times New Roman" w:hAnsi="Times New Roman"/>
          <w:color w:val="auto"/>
          <w:sz w:val="24"/>
          <w:szCs w:val="24"/>
          <w:lang w:val="sr-Latn-CS"/>
        </w:rPr>
        <w:t>NVO „ADRA“</w:t>
      </w:r>
      <w:bookmarkEnd w:id="180"/>
      <w:bookmarkEnd w:id="181"/>
      <w:bookmarkEnd w:id="182"/>
      <w:bookmarkEnd w:id="183"/>
      <w:bookmarkEnd w:id="184"/>
      <w:bookmarkEnd w:id="185"/>
      <w:bookmarkEnd w:id="186"/>
      <w:bookmarkEnd w:id="187"/>
    </w:p>
    <w:p w:rsidR="002F535B" w:rsidRPr="002F535B" w:rsidRDefault="002F535B" w:rsidP="002F535B">
      <w:pPr>
        <w:rPr>
          <w:lang w:val="sr-Latn-CS"/>
        </w:rPr>
      </w:pPr>
    </w:p>
    <w:p w:rsidR="002F535B" w:rsidRDefault="002F535B" w:rsidP="002F535B">
      <w:pPr>
        <w:jc w:val="both"/>
        <w:rPr>
          <w:rFonts w:ascii="Times New Roman" w:hAnsi="Times New Roman"/>
          <w:sz w:val="24"/>
          <w:lang w:val="en-US"/>
        </w:rPr>
      </w:pPr>
      <w:r>
        <w:rPr>
          <w:rFonts w:ascii="Times New Roman" w:hAnsi="Times New Roman"/>
          <w:sz w:val="24"/>
          <w:lang w:val="sr-Latn-CS"/>
        </w:rPr>
        <w:t xml:space="preserve">U periodu </w:t>
      </w:r>
      <w:r w:rsidRPr="002F535B">
        <w:rPr>
          <w:rFonts w:ascii="Times New Roman" w:hAnsi="Times New Roman"/>
          <w:sz w:val="24"/>
          <w:lang w:val="sr-Latn-CS"/>
        </w:rPr>
        <w:t>02.02.2022-23.03.2022</w:t>
      </w:r>
      <w:r>
        <w:rPr>
          <w:rFonts w:ascii="Times New Roman" w:hAnsi="Times New Roman"/>
          <w:sz w:val="24"/>
          <w:lang w:val="sr-Latn-CS"/>
        </w:rPr>
        <w:t>. godine u</w:t>
      </w:r>
      <w:r w:rsidRPr="002F535B">
        <w:rPr>
          <w:rFonts w:ascii="Times New Roman" w:hAnsi="Times New Roman"/>
          <w:sz w:val="24"/>
          <w:lang w:val="sr-Latn-CS"/>
        </w:rPr>
        <w:t xml:space="preserve"> cilju jačanja kapaciteta ciljnih grupa, u Centru za osnaživanje ženskih prava i preduzetništva su se organizovale obuke za rad na šivaćim mašinama, gdje su polaznice obuke osim upoznavanja novog modela </w:t>
      </w:r>
      <w:r w:rsidRPr="002F535B">
        <w:rPr>
          <w:rFonts w:ascii="Times New Roman" w:hAnsi="Times New Roman"/>
          <w:sz w:val="24"/>
          <w:lang w:val="en-US"/>
        </w:rPr>
        <w:t xml:space="preserve">učile kako izraditi aksesoare, jastučnice, nesesere itd. Nakon završenog kursa, učesnice su osim stečenih znanja dobile i </w:t>
      </w:r>
      <w:r w:rsidRPr="002F535B">
        <w:rPr>
          <w:rFonts w:ascii="Times New Roman" w:hAnsi="Times New Roman"/>
          <w:b/>
          <w:sz w:val="24"/>
          <w:lang w:val="en-US"/>
        </w:rPr>
        <w:t>sertifikate</w:t>
      </w:r>
      <w:r w:rsidRPr="002F535B">
        <w:rPr>
          <w:rFonts w:ascii="Times New Roman" w:hAnsi="Times New Roman"/>
          <w:sz w:val="24"/>
          <w:lang w:val="en-US"/>
        </w:rPr>
        <w:t xml:space="preserve"> što će im otvoriti mogućnost za zapošljavanje.</w:t>
      </w:r>
      <w:r>
        <w:rPr>
          <w:rFonts w:ascii="Times New Roman" w:hAnsi="Times New Roman"/>
          <w:sz w:val="24"/>
          <w:lang w:val="en-US"/>
        </w:rPr>
        <w:t xml:space="preserve"> </w:t>
      </w:r>
      <w:r w:rsidRPr="002F535B">
        <w:rPr>
          <w:rFonts w:ascii="Times New Roman" w:hAnsi="Times New Roman"/>
          <w:sz w:val="24"/>
          <w:lang w:val="en-US"/>
        </w:rPr>
        <w:t>Obuke su bile organiz</w:t>
      </w:r>
      <w:r>
        <w:rPr>
          <w:rFonts w:ascii="Times New Roman" w:hAnsi="Times New Roman"/>
          <w:sz w:val="24"/>
          <w:lang w:val="en-US"/>
        </w:rPr>
        <w:t>ovane u prostorijama NVO „ADRA”.  N</w:t>
      </w:r>
      <w:r w:rsidRPr="002F535B">
        <w:rPr>
          <w:rFonts w:ascii="Times New Roman" w:hAnsi="Times New Roman"/>
          <w:sz w:val="24"/>
          <w:lang w:val="en-US"/>
        </w:rPr>
        <w:t xml:space="preserve">a osnovu potpisanog memoranduma o saradnji </w:t>
      </w:r>
      <w:r>
        <w:rPr>
          <w:rFonts w:ascii="Times New Roman" w:hAnsi="Times New Roman"/>
          <w:sz w:val="24"/>
          <w:lang w:val="en-US"/>
        </w:rPr>
        <w:t>i</w:t>
      </w:r>
      <w:r w:rsidRPr="002F535B">
        <w:rPr>
          <w:rFonts w:ascii="Times New Roman" w:hAnsi="Times New Roman"/>
          <w:sz w:val="24"/>
          <w:lang w:val="en-US"/>
        </w:rPr>
        <w:t xml:space="preserve"> dobijene donacije od strane Glavnog grada u visini od 1.384,67</w:t>
      </w:r>
      <w:r>
        <w:rPr>
          <w:rFonts w:ascii="Times New Roman" w:hAnsi="Times New Roman"/>
          <w:sz w:val="24"/>
          <w:lang w:val="en-US"/>
        </w:rPr>
        <w:t>€</w:t>
      </w:r>
      <w:r w:rsidRPr="002F535B">
        <w:rPr>
          <w:rFonts w:ascii="Times New Roman" w:hAnsi="Times New Roman"/>
          <w:sz w:val="24"/>
          <w:lang w:val="en-US"/>
        </w:rPr>
        <w:t xml:space="preserve"> organizovan je </w:t>
      </w:r>
      <w:r>
        <w:rPr>
          <w:rFonts w:ascii="Times New Roman" w:hAnsi="Times New Roman"/>
          <w:sz w:val="24"/>
          <w:lang w:val="en-US"/>
        </w:rPr>
        <w:t>jedan</w:t>
      </w:r>
      <w:r w:rsidRPr="002F535B">
        <w:rPr>
          <w:rFonts w:ascii="Times New Roman" w:hAnsi="Times New Roman"/>
          <w:sz w:val="24"/>
          <w:lang w:val="en-US"/>
        </w:rPr>
        <w:t xml:space="preserve"> kurs u trajanju od</w:t>
      </w:r>
      <w:r>
        <w:rPr>
          <w:rFonts w:ascii="Times New Roman" w:hAnsi="Times New Roman"/>
          <w:sz w:val="24"/>
          <w:lang w:val="en-US"/>
        </w:rPr>
        <w:t xml:space="preserve"> 2 mjeseca (</w:t>
      </w:r>
      <w:r w:rsidRPr="002F535B">
        <w:rPr>
          <w:rFonts w:ascii="Times New Roman" w:hAnsi="Times New Roman"/>
          <w:sz w:val="24"/>
          <w:lang w:val="en-US"/>
        </w:rPr>
        <w:t>30 časova</w:t>
      </w:r>
      <w:r>
        <w:rPr>
          <w:rFonts w:ascii="Times New Roman" w:hAnsi="Times New Roman"/>
          <w:sz w:val="24"/>
          <w:lang w:val="en-US"/>
        </w:rPr>
        <w:t>)</w:t>
      </w:r>
      <w:r w:rsidRPr="002F535B">
        <w:rPr>
          <w:rFonts w:ascii="Times New Roman" w:hAnsi="Times New Roman"/>
          <w:sz w:val="24"/>
          <w:lang w:val="en-US"/>
        </w:rPr>
        <w:t xml:space="preserve">. </w:t>
      </w:r>
      <w:r>
        <w:rPr>
          <w:rFonts w:ascii="Times New Roman" w:hAnsi="Times New Roman"/>
          <w:sz w:val="24"/>
          <w:lang w:val="en-US"/>
        </w:rPr>
        <w:t xml:space="preserve">Aktivnosti su promovisane na društvenim mrežama. </w:t>
      </w:r>
    </w:p>
    <w:p w:rsidR="002F535B" w:rsidRDefault="002F535B" w:rsidP="002F535B">
      <w:pPr>
        <w:jc w:val="both"/>
        <w:rPr>
          <w:rFonts w:ascii="Times New Roman" w:hAnsi="Times New Roman"/>
          <w:sz w:val="24"/>
          <w:lang w:val="en-US"/>
        </w:rPr>
      </w:pPr>
      <w:r>
        <w:rPr>
          <w:rFonts w:ascii="Times New Roman" w:hAnsi="Times New Roman"/>
          <w:sz w:val="24"/>
          <w:lang w:val="sr-Latn-CS"/>
        </w:rPr>
        <w:t xml:space="preserve">U periodu </w:t>
      </w:r>
      <w:r w:rsidRPr="002F535B">
        <w:rPr>
          <w:rFonts w:ascii="Times New Roman" w:hAnsi="Times New Roman"/>
          <w:sz w:val="24"/>
          <w:lang w:val="sr-Latn-CS"/>
        </w:rPr>
        <w:t>04.04.2022-23.05.2022</w:t>
      </w:r>
      <w:r>
        <w:rPr>
          <w:rFonts w:ascii="Times New Roman" w:hAnsi="Times New Roman"/>
          <w:sz w:val="24"/>
          <w:lang w:val="sr-Latn-CS"/>
        </w:rPr>
        <w:t xml:space="preserve">. sa dobijenim sredstvima u visini od </w:t>
      </w:r>
      <w:r w:rsidRPr="002F535B">
        <w:rPr>
          <w:rFonts w:ascii="Times New Roman" w:hAnsi="Times New Roman"/>
          <w:sz w:val="24"/>
          <w:lang w:val="en-US"/>
        </w:rPr>
        <w:t>1.475,37</w:t>
      </w:r>
      <w:r>
        <w:rPr>
          <w:rFonts w:ascii="Times New Roman" w:hAnsi="Times New Roman"/>
          <w:sz w:val="24"/>
          <w:lang w:val="en-US"/>
        </w:rPr>
        <w:t>€</w:t>
      </w:r>
      <w:r w:rsidRPr="002F535B">
        <w:rPr>
          <w:rFonts w:ascii="Times New Roman" w:hAnsi="Times New Roman"/>
          <w:sz w:val="24"/>
          <w:lang w:val="en-US"/>
        </w:rPr>
        <w:t xml:space="preserve"> organizovan je </w:t>
      </w:r>
      <w:r>
        <w:rPr>
          <w:rFonts w:ascii="Times New Roman" w:hAnsi="Times New Roman"/>
          <w:sz w:val="24"/>
          <w:lang w:val="en-US"/>
        </w:rPr>
        <w:t>još jedan</w:t>
      </w:r>
      <w:r w:rsidRPr="002F535B">
        <w:rPr>
          <w:rFonts w:ascii="Times New Roman" w:hAnsi="Times New Roman"/>
          <w:sz w:val="24"/>
          <w:lang w:val="en-US"/>
        </w:rPr>
        <w:t xml:space="preserve"> kurs u trajanju od</w:t>
      </w:r>
      <w:r>
        <w:rPr>
          <w:rFonts w:ascii="Times New Roman" w:hAnsi="Times New Roman"/>
          <w:sz w:val="24"/>
          <w:lang w:val="en-US"/>
        </w:rPr>
        <w:t xml:space="preserve"> 2 mjeseca, odnosno, 3</w:t>
      </w:r>
      <w:r w:rsidRPr="002F535B">
        <w:rPr>
          <w:rFonts w:ascii="Times New Roman" w:hAnsi="Times New Roman"/>
          <w:sz w:val="24"/>
          <w:lang w:val="en-US"/>
        </w:rPr>
        <w:t>0 časova</w:t>
      </w:r>
      <w:r>
        <w:rPr>
          <w:rFonts w:ascii="Times New Roman" w:hAnsi="Times New Roman"/>
          <w:sz w:val="24"/>
          <w:lang w:val="en-US"/>
        </w:rPr>
        <w:t xml:space="preserve">. </w:t>
      </w:r>
    </w:p>
    <w:p w:rsidR="006B0385" w:rsidRDefault="002F535B" w:rsidP="002F535B">
      <w:pPr>
        <w:jc w:val="both"/>
        <w:rPr>
          <w:rFonts w:ascii="Times New Roman" w:hAnsi="Times New Roman"/>
          <w:sz w:val="24"/>
          <w:lang w:val="en-US"/>
        </w:rPr>
      </w:pPr>
      <w:r>
        <w:rPr>
          <w:rFonts w:ascii="Times New Roman" w:hAnsi="Times New Roman"/>
          <w:sz w:val="24"/>
          <w:lang w:val="en-US"/>
        </w:rPr>
        <w:t xml:space="preserve">Treći dvomjesečni kurs organizovan je u periodu 09.11.2022-28.12.2022. godine, takođe uz podršku Glavnog grada u iznosu od od 1.588.87€. </w:t>
      </w:r>
    </w:p>
    <w:p w:rsidR="006B0385" w:rsidRPr="007B7600" w:rsidRDefault="006B0385" w:rsidP="007B7600">
      <w:pPr>
        <w:pStyle w:val="Heading3"/>
        <w:jc w:val="center"/>
        <w:rPr>
          <w:rFonts w:ascii="Times New Roman" w:hAnsi="Times New Roman"/>
          <w:color w:val="auto"/>
          <w:sz w:val="24"/>
          <w:lang w:val="sr-Latn-CS"/>
        </w:rPr>
      </w:pPr>
      <w:bookmarkStart w:id="188" w:name="_Toc146183217"/>
      <w:r w:rsidRPr="007B7600">
        <w:rPr>
          <w:rFonts w:ascii="Times New Roman" w:hAnsi="Times New Roman"/>
          <w:color w:val="auto"/>
          <w:sz w:val="24"/>
          <w:lang w:val="sr-Latn-CS"/>
        </w:rPr>
        <w:lastRenderedPageBreak/>
        <w:t>NVO CAZAS</w:t>
      </w:r>
      <w:bookmarkEnd w:id="188"/>
    </w:p>
    <w:p w:rsidR="006B0385" w:rsidRPr="006B0385" w:rsidRDefault="006B0385" w:rsidP="002F535B">
      <w:pPr>
        <w:jc w:val="both"/>
        <w:rPr>
          <w:rFonts w:ascii="Times New Roman" w:hAnsi="Times New Roman"/>
          <w:sz w:val="24"/>
        </w:rPr>
      </w:pPr>
      <w:r w:rsidRPr="006B0385">
        <w:rPr>
          <w:rFonts w:ascii="Times New Roman" w:hAnsi="Times New Roman"/>
          <w:sz w:val="24"/>
        </w:rPr>
        <w:t>Održano 5 različitih aktivnosti: Organizovana obuka –</w:t>
      </w:r>
      <w:r>
        <w:rPr>
          <w:rFonts w:ascii="Times New Roman" w:hAnsi="Times New Roman"/>
          <w:sz w:val="24"/>
        </w:rPr>
        <w:t xml:space="preserve"> </w:t>
      </w:r>
      <w:r w:rsidRPr="006B0385">
        <w:rPr>
          <w:rFonts w:ascii="Times New Roman" w:hAnsi="Times New Roman"/>
          <w:sz w:val="24"/>
        </w:rPr>
        <w:t xml:space="preserve">trodnevna  Škola razmijevanja o </w:t>
      </w:r>
      <w:r w:rsidRPr="006B0385">
        <w:rPr>
          <w:rFonts w:ascii="Times New Roman" w:hAnsi="Times New Roman"/>
          <w:bCs/>
          <w:sz w:val="24"/>
        </w:rPr>
        <w:t>socijalnoj inkluziji, vršnjačkoj podršci, toleranciji, borbi protiv stigme i diskriminacije, pravima pacijenata i pristupu zdravstvenoj zaštiti, na kojoj je učešće uzelo 7 pripadnika rom</w:t>
      </w:r>
      <w:r>
        <w:rPr>
          <w:rFonts w:ascii="Times New Roman" w:hAnsi="Times New Roman"/>
          <w:bCs/>
          <w:sz w:val="24"/>
        </w:rPr>
        <w:t>ske populacije iz G</w:t>
      </w:r>
      <w:r w:rsidRPr="006B0385">
        <w:rPr>
          <w:rFonts w:ascii="Times New Roman" w:hAnsi="Times New Roman"/>
          <w:bCs/>
          <w:sz w:val="24"/>
        </w:rPr>
        <w:t>lavnog grada</w:t>
      </w:r>
      <w:r>
        <w:rPr>
          <w:rFonts w:ascii="Times New Roman" w:hAnsi="Times New Roman"/>
          <w:bCs/>
          <w:sz w:val="24"/>
        </w:rPr>
        <w:t>. T</w:t>
      </w:r>
      <w:r w:rsidRPr="006B0385">
        <w:rPr>
          <w:rFonts w:ascii="Times New Roman" w:hAnsi="Times New Roman"/>
          <w:bCs/>
          <w:sz w:val="24"/>
        </w:rPr>
        <w:t xml:space="preserve">akođe je </w:t>
      </w:r>
      <w:r w:rsidRPr="006B0385">
        <w:rPr>
          <w:rFonts w:ascii="Times New Roman" w:hAnsi="Times New Roman"/>
          <w:sz w:val="24"/>
        </w:rPr>
        <w:t>kreiran video o reproduktivnom zdravlju mladih Roma i Egipćana u kojem je učestvovalo 4 pripadnika RE zajednice.</w:t>
      </w:r>
      <w:r>
        <w:rPr>
          <w:rFonts w:ascii="Times New Roman" w:hAnsi="Times New Roman"/>
          <w:sz w:val="24"/>
        </w:rPr>
        <w:t xml:space="preserve"> </w:t>
      </w:r>
    </w:p>
    <w:p w:rsidR="002F535B" w:rsidRDefault="006B0385" w:rsidP="002F535B">
      <w:pPr>
        <w:jc w:val="both"/>
        <w:rPr>
          <w:rFonts w:ascii="Times New Roman" w:hAnsi="Times New Roman"/>
          <w:b/>
          <w:bCs/>
          <w:color w:val="000000"/>
          <w:sz w:val="24"/>
          <w:szCs w:val="24"/>
          <w:lang w:val="sr-Latn-CS"/>
        </w:rPr>
      </w:pPr>
      <w:r>
        <w:rPr>
          <w:rFonts w:ascii="Times New Roman" w:hAnsi="Times New Roman"/>
          <w:b/>
          <w:sz w:val="24"/>
          <w:lang w:val="en-US"/>
        </w:rPr>
        <w:t xml:space="preserve">f) </w:t>
      </w:r>
      <w:r w:rsidRPr="00B03885">
        <w:rPr>
          <w:rFonts w:ascii="Times New Roman" w:hAnsi="Times New Roman"/>
          <w:b/>
          <w:bCs/>
          <w:color w:val="000000"/>
          <w:sz w:val="24"/>
          <w:szCs w:val="24"/>
          <w:lang w:val="sr-Latn-CS"/>
        </w:rPr>
        <w:t>LGBTIQ osobe</w:t>
      </w:r>
    </w:p>
    <w:p w:rsidR="006B0385" w:rsidRPr="007B7600" w:rsidRDefault="006B0385" w:rsidP="007B7600">
      <w:pPr>
        <w:pStyle w:val="Heading3"/>
        <w:jc w:val="center"/>
        <w:rPr>
          <w:rFonts w:ascii="Times New Roman" w:hAnsi="Times New Roman"/>
          <w:color w:val="auto"/>
          <w:sz w:val="24"/>
          <w:lang w:val="sr-Latn-CS"/>
        </w:rPr>
      </w:pPr>
      <w:bookmarkStart w:id="189" w:name="_Toc146183218"/>
      <w:r w:rsidRPr="007B7600">
        <w:rPr>
          <w:rFonts w:ascii="Times New Roman" w:hAnsi="Times New Roman"/>
          <w:color w:val="auto"/>
          <w:sz w:val="24"/>
          <w:lang w:val="sr-Latn-CS"/>
        </w:rPr>
        <w:t>NVO CAZAS</w:t>
      </w:r>
      <w:bookmarkEnd w:id="189"/>
    </w:p>
    <w:p w:rsidR="006B0385" w:rsidRPr="006B0385" w:rsidRDefault="006B0385" w:rsidP="006B0385">
      <w:pPr>
        <w:spacing w:after="0"/>
        <w:jc w:val="both"/>
        <w:rPr>
          <w:rFonts w:ascii="Times New Roman" w:hAnsi="Times New Roman"/>
          <w:sz w:val="24"/>
        </w:rPr>
      </w:pPr>
      <w:r w:rsidRPr="006B0385">
        <w:rPr>
          <w:rFonts w:ascii="Times New Roman" w:hAnsi="Times New Roman"/>
          <w:sz w:val="24"/>
        </w:rPr>
        <w:t xml:space="preserve">Organizovana obuka ,,Seksualnost i mladi“ namijenjena mladima i kadru koji radi sa mladima na temu jačanja komepetencija nenasilja i nediskriminacije  kao i  o značaju podrške LGBTI osobama u ostvarivanju njihovih prava i mehanizmima njihove zaštite, kao i o elementima seksualnosti i ljudskih prava. Ovom aktivnošću je obuhvaćeno 14 mladih. </w:t>
      </w:r>
    </w:p>
    <w:p w:rsidR="006B0385" w:rsidRPr="006B0385" w:rsidRDefault="006B0385" w:rsidP="002F535B">
      <w:pPr>
        <w:jc w:val="both"/>
        <w:rPr>
          <w:rFonts w:ascii="Segoe UI" w:hAnsi="Segoe UI" w:cs="Segoe UI"/>
        </w:rPr>
      </w:pPr>
      <w:r w:rsidRPr="006B0385">
        <w:rPr>
          <w:rFonts w:ascii="Times New Roman" w:hAnsi="Times New Roman"/>
          <w:sz w:val="24"/>
        </w:rPr>
        <w:t>Organizovana kampanja o afirmaciji antisidkriminatorn</w:t>
      </w:r>
      <w:r>
        <w:rPr>
          <w:rFonts w:ascii="Times New Roman" w:hAnsi="Times New Roman"/>
          <w:sz w:val="24"/>
        </w:rPr>
        <w:t>o</w:t>
      </w:r>
      <w:r w:rsidRPr="006B0385">
        <w:rPr>
          <w:rFonts w:ascii="Times New Roman" w:hAnsi="Times New Roman"/>
          <w:sz w:val="24"/>
        </w:rPr>
        <w:t xml:space="preserve">g ponašanja sa objavama na društvenim mrežama organizacije, kao i objavljivanim člancima na portalu </w:t>
      </w:r>
      <w:hyperlink r:id="rId17" w:history="1">
        <w:r w:rsidRPr="006B0385">
          <w:rPr>
            <w:rStyle w:val="Hyperlink"/>
            <w:rFonts w:ascii="Times New Roman" w:hAnsi="Times New Roman"/>
            <w:sz w:val="24"/>
          </w:rPr>
          <w:t>www.zdravlje.co.me</w:t>
        </w:r>
      </w:hyperlink>
      <w:r w:rsidRPr="006B0385">
        <w:rPr>
          <w:rFonts w:ascii="Times New Roman" w:hAnsi="Times New Roman"/>
          <w:sz w:val="24"/>
        </w:rPr>
        <w:t xml:space="preserve"> Kreirana youtube emisija u saradnji sa Glavnim gradom </w:t>
      </w:r>
      <w:hyperlink r:id="rId18" w:history="1">
        <w:r w:rsidRPr="006B0385">
          <w:rPr>
            <w:rStyle w:val="Hyperlink"/>
            <w:rFonts w:ascii="Times New Roman" w:hAnsi="Times New Roman"/>
            <w:sz w:val="24"/>
          </w:rPr>
          <w:t>https://www.youtube.com/watch?v=JUMvjxitfpk</w:t>
        </w:r>
      </w:hyperlink>
    </w:p>
    <w:p w:rsidR="00225203" w:rsidRDefault="002F535B" w:rsidP="00017C8C">
      <w:pPr>
        <w:pStyle w:val="Heading2"/>
        <w:jc w:val="both"/>
        <w:rPr>
          <w:rFonts w:ascii="Times New Roman" w:hAnsi="Times New Roman"/>
          <w:color w:val="auto"/>
          <w:sz w:val="24"/>
          <w:szCs w:val="24"/>
          <w:lang w:val="sr-Latn-CS"/>
        </w:rPr>
      </w:pPr>
      <w:bookmarkStart w:id="190" w:name="_Toc112834006"/>
      <w:bookmarkStart w:id="191" w:name="_Toc112834163"/>
      <w:bookmarkStart w:id="192" w:name="_Toc112834550"/>
      <w:bookmarkStart w:id="193" w:name="_Toc112834618"/>
      <w:bookmarkStart w:id="194" w:name="_Toc112834798"/>
      <w:bookmarkStart w:id="195" w:name="_Toc112841305"/>
      <w:bookmarkStart w:id="196" w:name="_Toc113010550"/>
      <w:bookmarkStart w:id="197" w:name="_Toc146183219"/>
      <w:r>
        <w:rPr>
          <w:rFonts w:ascii="Times New Roman" w:hAnsi="Times New Roman"/>
          <w:color w:val="auto"/>
          <w:sz w:val="24"/>
          <w:szCs w:val="24"/>
          <w:lang w:val="sr-Latn-CS"/>
        </w:rPr>
        <w:t>g</w:t>
      </w:r>
      <w:r w:rsidR="00225203" w:rsidRPr="002F535B">
        <w:rPr>
          <w:rFonts w:ascii="Times New Roman" w:hAnsi="Times New Roman"/>
          <w:color w:val="auto"/>
          <w:sz w:val="24"/>
          <w:szCs w:val="24"/>
          <w:lang w:val="sr-Latn-CS"/>
        </w:rPr>
        <w:t>) Osobe koje žive sa HIV/AIDS-om i osobe u riziku od HIV-a</w:t>
      </w:r>
      <w:bookmarkEnd w:id="190"/>
      <w:bookmarkEnd w:id="191"/>
      <w:bookmarkEnd w:id="192"/>
      <w:bookmarkEnd w:id="193"/>
      <w:bookmarkEnd w:id="194"/>
      <w:bookmarkEnd w:id="195"/>
      <w:bookmarkEnd w:id="196"/>
      <w:bookmarkEnd w:id="197"/>
      <w:r w:rsidR="00225203" w:rsidRPr="00017C8C">
        <w:rPr>
          <w:rFonts w:ascii="Times New Roman" w:hAnsi="Times New Roman"/>
          <w:color w:val="auto"/>
          <w:sz w:val="24"/>
          <w:szCs w:val="24"/>
          <w:lang w:val="sr-Latn-CS"/>
        </w:rPr>
        <w:t xml:space="preserve"> </w:t>
      </w:r>
    </w:p>
    <w:p w:rsidR="002F535B" w:rsidRDefault="002F535B" w:rsidP="002F535B">
      <w:pPr>
        <w:rPr>
          <w:lang w:val="sr-Latn-CS"/>
        </w:rPr>
      </w:pPr>
    </w:p>
    <w:p w:rsidR="002F535B" w:rsidRPr="007B7600" w:rsidRDefault="002F535B" w:rsidP="007B7600">
      <w:pPr>
        <w:pStyle w:val="Heading3"/>
        <w:jc w:val="center"/>
        <w:rPr>
          <w:rFonts w:ascii="Times New Roman" w:hAnsi="Times New Roman"/>
          <w:color w:val="auto"/>
          <w:sz w:val="24"/>
          <w:lang w:val="sr-Latn-CS"/>
        </w:rPr>
      </w:pPr>
      <w:bookmarkStart w:id="198" w:name="_Toc146183220"/>
      <w:r w:rsidRPr="007B7600">
        <w:rPr>
          <w:rFonts w:ascii="Times New Roman" w:hAnsi="Times New Roman"/>
          <w:color w:val="auto"/>
          <w:sz w:val="24"/>
          <w:lang w:val="sr-Latn-CS"/>
        </w:rPr>
        <w:t>NVO CAZAS</w:t>
      </w:r>
      <w:bookmarkEnd w:id="198"/>
    </w:p>
    <w:p w:rsidR="002F535B" w:rsidRPr="002F535B" w:rsidRDefault="002F535B" w:rsidP="002F535B">
      <w:pPr>
        <w:jc w:val="both"/>
        <w:rPr>
          <w:rFonts w:ascii="Times New Roman" w:hAnsi="Times New Roman"/>
          <w:sz w:val="24"/>
        </w:rPr>
      </w:pPr>
      <w:r w:rsidRPr="002F535B">
        <w:rPr>
          <w:rFonts w:ascii="Times New Roman" w:hAnsi="Times New Roman"/>
          <w:sz w:val="24"/>
        </w:rPr>
        <w:t xml:space="preserve">Sprovedena sveobuhvatna kampanja na temu prevencije HIV i uključeni relavntni akteri (MZ, IJZ, Kuća zdravlja, Glavni grad Podgorica, opština Bar, opština Bijelo Polje) u realizaciju iste. Kampanja je obuhvatala medijska gostovanja, online objave na društvenim mrežama i edukativne članke na portal </w:t>
      </w:r>
      <w:hyperlink r:id="rId19" w:history="1">
        <w:r w:rsidRPr="002F535B">
          <w:rPr>
            <w:rStyle w:val="Hyperlink"/>
            <w:rFonts w:ascii="Times New Roman" w:hAnsi="Times New Roman"/>
            <w:sz w:val="24"/>
          </w:rPr>
          <w:t>www.zdravlje.co.me</w:t>
        </w:r>
      </w:hyperlink>
      <w:r w:rsidRPr="002F535B">
        <w:rPr>
          <w:rFonts w:ascii="Times New Roman" w:hAnsi="Times New Roman"/>
          <w:sz w:val="24"/>
          <w:lang w:val="sr-Latn-CS"/>
        </w:rPr>
        <w:t xml:space="preserve"> </w:t>
      </w:r>
      <w:r w:rsidRPr="002F535B">
        <w:rPr>
          <w:rFonts w:ascii="Times New Roman" w:hAnsi="Times New Roman"/>
          <w:sz w:val="24"/>
        </w:rPr>
        <w:t>kao i offline aktivnosti na terenu, dijeljenje edukativnih materijala i edukaciju građana i građanki ličnim putem.</w:t>
      </w:r>
    </w:p>
    <w:p w:rsidR="002F535B" w:rsidRPr="002F535B" w:rsidRDefault="002F535B" w:rsidP="002F535B">
      <w:pPr>
        <w:jc w:val="both"/>
        <w:rPr>
          <w:rFonts w:ascii="Times New Roman" w:hAnsi="Times New Roman"/>
          <w:sz w:val="24"/>
        </w:rPr>
      </w:pPr>
      <w:r w:rsidRPr="002F535B">
        <w:rPr>
          <w:rFonts w:ascii="Times New Roman" w:hAnsi="Times New Roman"/>
          <w:sz w:val="24"/>
        </w:rPr>
        <w:t>Organizovano 9 radionica i edukacija na temu prevencije HIV-a i polno prenosivih bolesti i obuhvaćeno više od 70 mladih kroz ove aktivnosti</w:t>
      </w:r>
    </w:p>
    <w:p w:rsidR="002F535B" w:rsidRPr="002F535B" w:rsidRDefault="002F535B" w:rsidP="002F535B">
      <w:pPr>
        <w:jc w:val="both"/>
        <w:rPr>
          <w:rFonts w:ascii="Times New Roman" w:hAnsi="Times New Roman"/>
          <w:sz w:val="24"/>
        </w:rPr>
      </w:pPr>
      <w:r w:rsidRPr="002F535B">
        <w:rPr>
          <w:rFonts w:ascii="Times New Roman" w:hAnsi="Times New Roman"/>
          <w:sz w:val="24"/>
        </w:rPr>
        <w:t>Kontinuirana promocija Pariške deklaracije u sklopu aktivnosti kampanja i redovnih aktivnosti i sastanaka organizacije;</w:t>
      </w:r>
    </w:p>
    <w:p w:rsidR="002F535B" w:rsidRPr="002F535B" w:rsidRDefault="002F535B" w:rsidP="002F535B">
      <w:pPr>
        <w:jc w:val="both"/>
        <w:rPr>
          <w:rFonts w:ascii="Times New Roman" w:hAnsi="Times New Roman"/>
          <w:sz w:val="24"/>
        </w:rPr>
      </w:pPr>
      <w:r w:rsidRPr="002F535B">
        <w:rPr>
          <w:rFonts w:ascii="Times New Roman" w:hAnsi="Times New Roman"/>
          <w:sz w:val="24"/>
        </w:rPr>
        <w:t xml:space="preserve">Realizovane dvije akcije testiranja u zajednici IKD u saradnji sa Institutom za javno zdravlje (u drop in centru NVO CAZAS) i u saradnji sa Glavnim gradom Podgorica (Kuća zdravlja). </w:t>
      </w:r>
    </w:p>
    <w:p w:rsidR="002F535B" w:rsidRPr="002F535B" w:rsidRDefault="002F535B" w:rsidP="002F535B">
      <w:pPr>
        <w:jc w:val="both"/>
        <w:rPr>
          <w:rFonts w:ascii="Times New Roman" w:hAnsi="Times New Roman"/>
          <w:sz w:val="24"/>
        </w:rPr>
      </w:pPr>
      <w:r w:rsidRPr="002F535B">
        <w:rPr>
          <w:rFonts w:ascii="Times New Roman" w:hAnsi="Times New Roman"/>
          <w:sz w:val="24"/>
        </w:rPr>
        <w:t>Održani sastanci sa predstavnicima lokalne zajednice:10 sastanaka Glavni grad Podgorica</w:t>
      </w:r>
    </w:p>
    <w:p w:rsidR="002F535B" w:rsidRPr="002F535B" w:rsidRDefault="002F535B" w:rsidP="002F535B">
      <w:pPr>
        <w:jc w:val="both"/>
        <w:rPr>
          <w:rFonts w:ascii="Times New Roman" w:hAnsi="Times New Roman"/>
          <w:sz w:val="24"/>
        </w:rPr>
      </w:pPr>
      <w:r w:rsidRPr="002F535B">
        <w:rPr>
          <w:rFonts w:ascii="Times New Roman" w:hAnsi="Times New Roman"/>
          <w:sz w:val="24"/>
        </w:rPr>
        <w:t xml:space="preserve">Glavni grad Podgorica – Sekretarijat za socijalno staranje usvojio je Plan primjene Pariske deklaracije u Glavnom gradu sa jasnim preglednom aktivnosti i obaveza u odnosu na doprinos ostvarivanju 90-90-90 ciljeva. </w:t>
      </w:r>
    </w:p>
    <w:p w:rsidR="002F535B" w:rsidRPr="002F535B" w:rsidRDefault="002F535B" w:rsidP="002F535B">
      <w:pPr>
        <w:jc w:val="both"/>
        <w:rPr>
          <w:rFonts w:ascii="Times New Roman" w:hAnsi="Times New Roman"/>
          <w:sz w:val="24"/>
        </w:rPr>
      </w:pPr>
      <w:r w:rsidRPr="002F535B">
        <w:rPr>
          <w:rFonts w:ascii="Times New Roman" w:hAnsi="Times New Roman"/>
          <w:sz w:val="24"/>
        </w:rPr>
        <w:t xml:space="preserve">NVO CAZAS kontinuirano sprovodi usluge podrške, savjetovanja i prevencije HIV/AIDS-a u sklopu Kuće zdravlja (socijalnog servisa koji je uspostavljen kao rezultat primjene deklaracije) i tokom 2021 i 2022 realizovano je 37 usluga iz oblasti smanjenja štete u odnosu na HIV, realizovane su aktivnosti povodom 1. decembra, realizovana jedna akcija testiranja na HIV kao i održano 5 predavanja/radionica u odnosu na HIV/AIDS. </w:t>
      </w:r>
    </w:p>
    <w:p w:rsidR="002F535B" w:rsidRPr="002F535B" w:rsidRDefault="002F535B" w:rsidP="002F535B">
      <w:pPr>
        <w:jc w:val="both"/>
        <w:rPr>
          <w:rFonts w:ascii="Times New Roman" w:hAnsi="Times New Roman"/>
          <w:sz w:val="24"/>
        </w:rPr>
      </w:pPr>
      <w:r w:rsidRPr="002F535B">
        <w:rPr>
          <w:rFonts w:ascii="Times New Roman" w:hAnsi="Times New Roman"/>
          <w:sz w:val="24"/>
        </w:rPr>
        <w:lastRenderedPageBreak/>
        <w:t xml:space="preserve">Zaposleni u sklopu Kuće zdravlja prošli su tokom 2022. godine dvije obuke u sklopu NVO CAZAS u odnosu na “Prevencija HIV/AIDS-a među IKD populacijom kroz program smanjenja štete” i “Novi pristupi </w:t>
      </w:r>
      <w:r>
        <w:rPr>
          <w:rFonts w:ascii="Times New Roman" w:hAnsi="Times New Roman"/>
          <w:sz w:val="24"/>
        </w:rPr>
        <w:t>i</w:t>
      </w:r>
      <w:r w:rsidRPr="002F535B">
        <w:rPr>
          <w:rFonts w:ascii="Times New Roman" w:hAnsi="Times New Roman"/>
          <w:sz w:val="24"/>
        </w:rPr>
        <w:t xml:space="preserve"> inovacije u sprovođenju programa smanjenja štete” čime je omogućeno da se dio preventivnih servisa pruža i u sklopu Kuće zdravlja. </w:t>
      </w:r>
    </w:p>
    <w:p w:rsidR="002F535B" w:rsidRPr="002F535B" w:rsidRDefault="002F535B" w:rsidP="002F535B">
      <w:pPr>
        <w:jc w:val="both"/>
        <w:rPr>
          <w:rFonts w:ascii="Times New Roman" w:hAnsi="Times New Roman"/>
          <w:sz w:val="24"/>
        </w:rPr>
      </w:pPr>
      <w:r w:rsidRPr="002F535B">
        <w:rPr>
          <w:rFonts w:ascii="Times New Roman" w:hAnsi="Times New Roman"/>
          <w:sz w:val="24"/>
        </w:rPr>
        <w:t>NVO CAZAS realizovao je više od 5 tematskih sastanaka sa lokalnim samoupravama tokom 2022 sa ciljem promocije i primjene Pariske deklaracije.</w:t>
      </w:r>
    </w:p>
    <w:p w:rsidR="00225203" w:rsidRPr="00F71601" w:rsidRDefault="007B7600" w:rsidP="00DF3819">
      <w:pPr>
        <w:spacing w:after="0" w:line="240" w:lineRule="auto"/>
        <w:jc w:val="both"/>
        <w:rPr>
          <w:rFonts w:ascii="Times New Roman" w:hAnsi="Times New Roman"/>
          <w:sz w:val="24"/>
          <w:szCs w:val="24"/>
        </w:rPr>
      </w:pPr>
      <w:r>
        <w:rPr>
          <w:rFonts w:ascii="Times New Roman" w:hAnsi="Times New Roman"/>
          <w:sz w:val="24"/>
          <w:szCs w:val="24"/>
        </w:rPr>
        <w:br w:type="page"/>
      </w:r>
      <w:r w:rsidR="00225203" w:rsidRPr="00F71601">
        <w:rPr>
          <w:rFonts w:ascii="Times New Roman" w:hAnsi="Times New Roman"/>
          <w:sz w:val="24"/>
          <w:szCs w:val="24"/>
        </w:rPr>
        <w:lastRenderedPageBreak/>
        <w:t xml:space="preserve">Realizovane aktivnosti iz Lokalnog plana u velikoj mjeri odgovorile su na potrebe ranjivih grupa. Imajući u vidu da je realizacija Lokalnog plana za unapređenje socijalne inkluzije - razvoj usluga socijalne i dječje zaštite u Glavnom gradu - Podgorica predviđena za period od četiri godine, kao i izazove rada sa osjetljivim kategorijama stanovništva, u prethodnom periodu  je  animirana cjelokupna zajednica, kako bi se što veći broj relevantnih aktera iz domena socijalne zaštite uključio u realizaciju zacrtanih ciljeva. </w:t>
      </w:r>
    </w:p>
    <w:p w:rsidR="00225203" w:rsidRPr="006B0385" w:rsidRDefault="00225203" w:rsidP="006B0385">
      <w:pPr>
        <w:spacing w:after="0" w:line="240" w:lineRule="auto"/>
        <w:jc w:val="both"/>
        <w:rPr>
          <w:rFonts w:ascii="Times New Roman" w:hAnsi="Times New Roman"/>
          <w:sz w:val="24"/>
          <w:szCs w:val="24"/>
        </w:rPr>
      </w:pPr>
      <w:r w:rsidRPr="00F71601">
        <w:rPr>
          <w:rFonts w:ascii="Times New Roman" w:hAnsi="Times New Roman"/>
          <w:sz w:val="24"/>
          <w:szCs w:val="24"/>
        </w:rPr>
        <w:t>Radilo se na obezbjeđivanju veće vidljivosti iz Lokalnog plana, uključivanju građana, informisanju medija i na uspostavljanju veće saradnje sa firmama i kompanijama, kako bi ih animirali da budu još više društveno odgovorne, u skladu s potrebama lokalne zajednice.</w:t>
      </w:r>
      <w:r w:rsidRPr="00DF3819">
        <w:rPr>
          <w:rFonts w:ascii="Times New Roman" w:hAnsi="Times New Roman"/>
          <w:sz w:val="24"/>
          <w:szCs w:val="24"/>
        </w:rPr>
        <w:t xml:space="preserve"> </w:t>
      </w:r>
    </w:p>
    <w:sectPr w:rsidR="00225203" w:rsidRPr="006B0385" w:rsidSect="00846011">
      <w:footerReference w:type="default" r:id="rId20"/>
      <w:pgSz w:w="11906" w:h="16838"/>
      <w:pgMar w:top="1134" w:right="1138" w:bottom="1276" w:left="1138" w:header="706" w:footer="706"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97" w:rsidRDefault="001B7A97" w:rsidP="009C5135">
      <w:pPr>
        <w:spacing w:after="0" w:line="240" w:lineRule="auto"/>
      </w:pPr>
      <w:r>
        <w:separator/>
      </w:r>
    </w:p>
  </w:endnote>
  <w:endnote w:type="continuationSeparator" w:id="0">
    <w:p w:rsidR="001B7A97" w:rsidRDefault="001B7A97" w:rsidP="009C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oplanta BG">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ckwell-Bold">
    <w:altName w:val="Rockwel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C4B" w:rsidRDefault="001B7A97">
    <w:pPr>
      <w:pStyle w:val="Footer"/>
      <w:jc w:val="right"/>
    </w:pPr>
    <w:r>
      <w:fldChar w:fldCharType="begin"/>
    </w:r>
    <w:r>
      <w:instrText xml:space="preserve"> PAGE   \* MERGEFORMAT </w:instrText>
    </w:r>
    <w:r>
      <w:fldChar w:fldCharType="separate"/>
    </w:r>
    <w:r w:rsidR="006F5733">
      <w:rPr>
        <w:noProof/>
      </w:rPr>
      <w:t>2</w:t>
    </w:r>
    <w:r>
      <w:rPr>
        <w:noProof/>
      </w:rPr>
      <w:fldChar w:fldCharType="end"/>
    </w:r>
  </w:p>
  <w:p w:rsidR="00401C4B" w:rsidRDefault="00401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97" w:rsidRDefault="001B7A97" w:rsidP="009C5135">
      <w:pPr>
        <w:spacing w:after="0" w:line="240" w:lineRule="auto"/>
      </w:pPr>
      <w:r>
        <w:separator/>
      </w:r>
    </w:p>
  </w:footnote>
  <w:footnote w:type="continuationSeparator" w:id="0">
    <w:p w:rsidR="001B7A97" w:rsidRDefault="001B7A97" w:rsidP="009C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6555"/>
    <w:multiLevelType w:val="hybridMultilevel"/>
    <w:tmpl w:val="674AEE96"/>
    <w:lvl w:ilvl="0" w:tplc="94C4A8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F434B"/>
    <w:multiLevelType w:val="hybridMultilevel"/>
    <w:tmpl w:val="4B267628"/>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31FA1185"/>
    <w:multiLevelType w:val="hybridMultilevel"/>
    <w:tmpl w:val="9ADEABA2"/>
    <w:lvl w:ilvl="0" w:tplc="94C4A8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C0B92"/>
    <w:multiLevelType w:val="hybridMultilevel"/>
    <w:tmpl w:val="2646CCB0"/>
    <w:lvl w:ilvl="0" w:tplc="E90AC61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1389E"/>
    <w:multiLevelType w:val="hybridMultilevel"/>
    <w:tmpl w:val="7A96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415E1"/>
    <w:multiLevelType w:val="hybridMultilevel"/>
    <w:tmpl w:val="628CF636"/>
    <w:lvl w:ilvl="0" w:tplc="081A0001">
      <w:start w:val="1"/>
      <w:numFmt w:val="bullet"/>
      <w:lvlText w:val=""/>
      <w:lvlJc w:val="left"/>
      <w:pPr>
        <w:ind w:left="720" w:hanging="360"/>
      </w:pPr>
      <w:rPr>
        <w:rFonts w:ascii="Symbol" w:hAnsi="Symbol" w:hint="default"/>
      </w:rPr>
    </w:lvl>
    <w:lvl w:ilvl="1" w:tplc="39C804E6">
      <w:numFmt w:val="bullet"/>
      <w:lvlText w:val="-"/>
      <w:lvlJc w:val="left"/>
      <w:pPr>
        <w:ind w:left="1440" w:hanging="360"/>
      </w:pPr>
      <w:rPr>
        <w:rFonts w:ascii="Times New Roman" w:eastAsia="Calibri"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439F5BFC"/>
    <w:multiLevelType w:val="hybridMultilevel"/>
    <w:tmpl w:val="29E8F9AC"/>
    <w:lvl w:ilvl="0" w:tplc="94C4A83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432C45"/>
    <w:multiLevelType w:val="hybridMultilevel"/>
    <w:tmpl w:val="6E3E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07670"/>
    <w:multiLevelType w:val="hybridMultilevel"/>
    <w:tmpl w:val="11089CEA"/>
    <w:lvl w:ilvl="0" w:tplc="EE7221E0">
      <w:start w:val="20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6B7D54"/>
    <w:multiLevelType w:val="hybridMultilevel"/>
    <w:tmpl w:val="990C0368"/>
    <w:lvl w:ilvl="0" w:tplc="081A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59303DF8"/>
    <w:multiLevelType w:val="hybridMultilevel"/>
    <w:tmpl w:val="460C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D2AB5"/>
    <w:multiLevelType w:val="hybridMultilevel"/>
    <w:tmpl w:val="34D8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430EA"/>
    <w:multiLevelType w:val="hybridMultilevel"/>
    <w:tmpl w:val="9F2ABF5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657F7B6C"/>
    <w:multiLevelType w:val="hybridMultilevel"/>
    <w:tmpl w:val="5E3ED05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682642B3"/>
    <w:multiLevelType w:val="hybridMultilevel"/>
    <w:tmpl w:val="65722EF8"/>
    <w:lvl w:ilvl="0" w:tplc="68BA39F2">
      <w:start w:val="3"/>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6B557BEF"/>
    <w:multiLevelType w:val="multilevel"/>
    <w:tmpl w:val="8F0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E6932"/>
    <w:multiLevelType w:val="hybridMultilevel"/>
    <w:tmpl w:val="C8389A92"/>
    <w:lvl w:ilvl="0" w:tplc="94C4A83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12"/>
  </w:num>
  <w:num w:numId="4">
    <w:abstractNumId w:val="7"/>
  </w:num>
  <w:num w:numId="5">
    <w:abstractNumId w:val="15"/>
  </w:num>
  <w:num w:numId="6">
    <w:abstractNumId w:val="9"/>
  </w:num>
  <w:num w:numId="7">
    <w:abstractNumId w:val="3"/>
  </w:num>
  <w:num w:numId="8">
    <w:abstractNumId w:val="10"/>
  </w:num>
  <w:num w:numId="9">
    <w:abstractNumId w:val="11"/>
  </w:num>
  <w:num w:numId="10">
    <w:abstractNumId w:val="4"/>
  </w:num>
  <w:num w:numId="11">
    <w:abstractNumId w:val="13"/>
  </w:num>
  <w:num w:numId="12">
    <w:abstractNumId w:val="8"/>
  </w:num>
  <w:num w:numId="13">
    <w:abstractNumId w:val="2"/>
  </w:num>
  <w:num w:numId="14">
    <w:abstractNumId w:val="16"/>
  </w:num>
  <w:num w:numId="15">
    <w:abstractNumId w:val="0"/>
  </w:num>
  <w:num w:numId="16">
    <w:abstractNumId w:val="14"/>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D3"/>
    <w:rsid w:val="0000023B"/>
    <w:rsid w:val="00000540"/>
    <w:rsid w:val="00004B02"/>
    <w:rsid w:val="00005D19"/>
    <w:rsid w:val="00006BF2"/>
    <w:rsid w:val="000113CB"/>
    <w:rsid w:val="00011FF7"/>
    <w:rsid w:val="00012F26"/>
    <w:rsid w:val="00017579"/>
    <w:rsid w:val="00017C8C"/>
    <w:rsid w:val="00020B19"/>
    <w:rsid w:val="00020FF3"/>
    <w:rsid w:val="000213AA"/>
    <w:rsid w:val="00022D5F"/>
    <w:rsid w:val="00022EA8"/>
    <w:rsid w:val="00025959"/>
    <w:rsid w:val="00025E0E"/>
    <w:rsid w:val="00027987"/>
    <w:rsid w:val="00030D01"/>
    <w:rsid w:val="00031C66"/>
    <w:rsid w:val="0003206E"/>
    <w:rsid w:val="000333AA"/>
    <w:rsid w:val="00033E82"/>
    <w:rsid w:val="00034CCE"/>
    <w:rsid w:val="00035C4E"/>
    <w:rsid w:val="00037360"/>
    <w:rsid w:val="00037687"/>
    <w:rsid w:val="00040884"/>
    <w:rsid w:val="00040DF9"/>
    <w:rsid w:val="000413DD"/>
    <w:rsid w:val="0004767D"/>
    <w:rsid w:val="000500E4"/>
    <w:rsid w:val="0005087B"/>
    <w:rsid w:val="00050D8F"/>
    <w:rsid w:val="0005319D"/>
    <w:rsid w:val="000624E1"/>
    <w:rsid w:val="00062D4A"/>
    <w:rsid w:val="0007063F"/>
    <w:rsid w:val="00070731"/>
    <w:rsid w:val="00070A69"/>
    <w:rsid w:val="00072280"/>
    <w:rsid w:val="0007295D"/>
    <w:rsid w:val="00072ACF"/>
    <w:rsid w:val="00075D2E"/>
    <w:rsid w:val="0008037A"/>
    <w:rsid w:val="0008083A"/>
    <w:rsid w:val="00080E44"/>
    <w:rsid w:val="00081CF7"/>
    <w:rsid w:val="00081D2D"/>
    <w:rsid w:val="00082901"/>
    <w:rsid w:val="000829B0"/>
    <w:rsid w:val="00083C19"/>
    <w:rsid w:val="00084DB2"/>
    <w:rsid w:val="000854E3"/>
    <w:rsid w:val="0008799C"/>
    <w:rsid w:val="00090887"/>
    <w:rsid w:val="000928EB"/>
    <w:rsid w:val="00092A10"/>
    <w:rsid w:val="000A0ED4"/>
    <w:rsid w:val="000A510B"/>
    <w:rsid w:val="000B3716"/>
    <w:rsid w:val="000B3A79"/>
    <w:rsid w:val="000B5871"/>
    <w:rsid w:val="000B6989"/>
    <w:rsid w:val="000B759F"/>
    <w:rsid w:val="000C0616"/>
    <w:rsid w:val="000C2F9D"/>
    <w:rsid w:val="000C5BFC"/>
    <w:rsid w:val="000D185A"/>
    <w:rsid w:val="000D4016"/>
    <w:rsid w:val="000D6790"/>
    <w:rsid w:val="000D6CCD"/>
    <w:rsid w:val="000E0671"/>
    <w:rsid w:val="000E0AEC"/>
    <w:rsid w:val="000E0BBC"/>
    <w:rsid w:val="000E0FA5"/>
    <w:rsid w:val="000E17C4"/>
    <w:rsid w:val="000E2B36"/>
    <w:rsid w:val="000E474D"/>
    <w:rsid w:val="000E5CB9"/>
    <w:rsid w:val="000E61D3"/>
    <w:rsid w:val="000E7906"/>
    <w:rsid w:val="000F4F49"/>
    <w:rsid w:val="001004AF"/>
    <w:rsid w:val="00101612"/>
    <w:rsid w:val="00102096"/>
    <w:rsid w:val="00105A24"/>
    <w:rsid w:val="00105F93"/>
    <w:rsid w:val="00110ADA"/>
    <w:rsid w:val="00110C5C"/>
    <w:rsid w:val="00110E9D"/>
    <w:rsid w:val="001120DF"/>
    <w:rsid w:val="0011270E"/>
    <w:rsid w:val="001164E1"/>
    <w:rsid w:val="00116EA0"/>
    <w:rsid w:val="001202B9"/>
    <w:rsid w:val="00122E4E"/>
    <w:rsid w:val="00125F90"/>
    <w:rsid w:val="00126171"/>
    <w:rsid w:val="00126ECA"/>
    <w:rsid w:val="001316F1"/>
    <w:rsid w:val="001343DD"/>
    <w:rsid w:val="001359E6"/>
    <w:rsid w:val="00137916"/>
    <w:rsid w:val="00137935"/>
    <w:rsid w:val="001423DB"/>
    <w:rsid w:val="00143292"/>
    <w:rsid w:val="0014456A"/>
    <w:rsid w:val="0014758B"/>
    <w:rsid w:val="00147CC9"/>
    <w:rsid w:val="001602AC"/>
    <w:rsid w:val="001617A6"/>
    <w:rsid w:val="00164999"/>
    <w:rsid w:val="001649E6"/>
    <w:rsid w:val="001812CA"/>
    <w:rsid w:val="001813E5"/>
    <w:rsid w:val="00181C85"/>
    <w:rsid w:val="00182707"/>
    <w:rsid w:val="00186EC9"/>
    <w:rsid w:val="00190A61"/>
    <w:rsid w:val="00190AFD"/>
    <w:rsid w:val="001949C9"/>
    <w:rsid w:val="00196381"/>
    <w:rsid w:val="001A0C63"/>
    <w:rsid w:val="001A20EB"/>
    <w:rsid w:val="001A508A"/>
    <w:rsid w:val="001A52D3"/>
    <w:rsid w:val="001A778A"/>
    <w:rsid w:val="001B04DD"/>
    <w:rsid w:val="001B1E31"/>
    <w:rsid w:val="001B3E3F"/>
    <w:rsid w:val="001B5645"/>
    <w:rsid w:val="001B6653"/>
    <w:rsid w:val="001B69B2"/>
    <w:rsid w:val="001B7912"/>
    <w:rsid w:val="001B7A83"/>
    <w:rsid w:val="001B7A97"/>
    <w:rsid w:val="001C029B"/>
    <w:rsid w:val="001C0E2B"/>
    <w:rsid w:val="001C7DD4"/>
    <w:rsid w:val="001D3994"/>
    <w:rsid w:val="001D4533"/>
    <w:rsid w:val="001D4B65"/>
    <w:rsid w:val="001D6BDD"/>
    <w:rsid w:val="001D71BD"/>
    <w:rsid w:val="001E0763"/>
    <w:rsid w:val="001E2A74"/>
    <w:rsid w:val="001E3110"/>
    <w:rsid w:val="001E6728"/>
    <w:rsid w:val="001E76FE"/>
    <w:rsid w:val="001E7CCC"/>
    <w:rsid w:val="001F1C39"/>
    <w:rsid w:val="001F2AA1"/>
    <w:rsid w:val="001F31AE"/>
    <w:rsid w:val="001F420F"/>
    <w:rsid w:val="001F4318"/>
    <w:rsid w:val="001F4EDD"/>
    <w:rsid w:val="001F6319"/>
    <w:rsid w:val="002003B2"/>
    <w:rsid w:val="0020055B"/>
    <w:rsid w:val="002007BE"/>
    <w:rsid w:val="00201938"/>
    <w:rsid w:val="0020233B"/>
    <w:rsid w:val="00205C9E"/>
    <w:rsid w:val="002066BE"/>
    <w:rsid w:val="00210CE2"/>
    <w:rsid w:val="00215BC8"/>
    <w:rsid w:val="002165F7"/>
    <w:rsid w:val="002166C9"/>
    <w:rsid w:val="00221DDB"/>
    <w:rsid w:val="00223163"/>
    <w:rsid w:val="0022340B"/>
    <w:rsid w:val="00224745"/>
    <w:rsid w:val="00225203"/>
    <w:rsid w:val="002263EF"/>
    <w:rsid w:val="00226781"/>
    <w:rsid w:val="002313D1"/>
    <w:rsid w:val="002314A5"/>
    <w:rsid w:val="00231C40"/>
    <w:rsid w:val="00231E95"/>
    <w:rsid w:val="00234ADC"/>
    <w:rsid w:val="00234F2F"/>
    <w:rsid w:val="0023671E"/>
    <w:rsid w:val="002438B5"/>
    <w:rsid w:val="00243B66"/>
    <w:rsid w:val="00243F5D"/>
    <w:rsid w:val="00244FFA"/>
    <w:rsid w:val="002456D8"/>
    <w:rsid w:val="00245F9D"/>
    <w:rsid w:val="00250E6B"/>
    <w:rsid w:val="002513A8"/>
    <w:rsid w:val="00251459"/>
    <w:rsid w:val="00251FB8"/>
    <w:rsid w:val="00256805"/>
    <w:rsid w:val="00256A7E"/>
    <w:rsid w:val="0026002E"/>
    <w:rsid w:val="00265DE2"/>
    <w:rsid w:val="00266288"/>
    <w:rsid w:val="0027115F"/>
    <w:rsid w:val="00273052"/>
    <w:rsid w:val="00273B2C"/>
    <w:rsid w:val="002744FD"/>
    <w:rsid w:val="00276B61"/>
    <w:rsid w:val="002800A1"/>
    <w:rsid w:val="002807EE"/>
    <w:rsid w:val="00282751"/>
    <w:rsid w:val="002846EB"/>
    <w:rsid w:val="002864DA"/>
    <w:rsid w:val="0029029C"/>
    <w:rsid w:val="0029186E"/>
    <w:rsid w:val="00293E45"/>
    <w:rsid w:val="00294F89"/>
    <w:rsid w:val="00295EDD"/>
    <w:rsid w:val="00296766"/>
    <w:rsid w:val="00297125"/>
    <w:rsid w:val="002971C0"/>
    <w:rsid w:val="002A1AE8"/>
    <w:rsid w:val="002A34E1"/>
    <w:rsid w:val="002A6ED3"/>
    <w:rsid w:val="002B00C0"/>
    <w:rsid w:val="002B51B5"/>
    <w:rsid w:val="002B68C4"/>
    <w:rsid w:val="002C1F3D"/>
    <w:rsid w:val="002C2609"/>
    <w:rsid w:val="002C3A8E"/>
    <w:rsid w:val="002C3B92"/>
    <w:rsid w:val="002C5DB6"/>
    <w:rsid w:val="002C7E72"/>
    <w:rsid w:val="002D03BA"/>
    <w:rsid w:val="002D3C30"/>
    <w:rsid w:val="002D46FE"/>
    <w:rsid w:val="002D72FC"/>
    <w:rsid w:val="002D733E"/>
    <w:rsid w:val="002E1D1D"/>
    <w:rsid w:val="002E24E8"/>
    <w:rsid w:val="002F0990"/>
    <w:rsid w:val="002F0EAA"/>
    <w:rsid w:val="002F535B"/>
    <w:rsid w:val="002F7F65"/>
    <w:rsid w:val="003034A5"/>
    <w:rsid w:val="00304287"/>
    <w:rsid w:val="003069F0"/>
    <w:rsid w:val="00306F69"/>
    <w:rsid w:val="00310832"/>
    <w:rsid w:val="003123EE"/>
    <w:rsid w:val="00313015"/>
    <w:rsid w:val="003142DA"/>
    <w:rsid w:val="00315016"/>
    <w:rsid w:val="0031514B"/>
    <w:rsid w:val="00317D2A"/>
    <w:rsid w:val="00323317"/>
    <w:rsid w:val="003233AD"/>
    <w:rsid w:val="00323B2E"/>
    <w:rsid w:val="00326C33"/>
    <w:rsid w:val="00327527"/>
    <w:rsid w:val="00327567"/>
    <w:rsid w:val="00332FD1"/>
    <w:rsid w:val="0033693E"/>
    <w:rsid w:val="00342BBB"/>
    <w:rsid w:val="003469A2"/>
    <w:rsid w:val="00346BB8"/>
    <w:rsid w:val="00346EC8"/>
    <w:rsid w:val="00347CB5"/>
    <w:rsid w:val="00347F84"/>
    <w:rsid w:val="00351442"/>
    <w:rsid w:val="00353EC0"/>
    <w:rsid w:val="003567C8"/>
    <w:rsid w:val="00356A4A"/>
    <w:rsid w:val="003576D7"/>
    <w:rsid w:val="00357DB1"/>
    <w:rsid w:val="00362FB2"/>
    <w:rsid w:val="003675E6"/>
    <w:rsid w:val="0037076F"/>
    <w:rsid w:val="00370BD4"/>
    <w:rsid w:val="00370C84"/>
    <w:rsid w:val="00370F60"/>
    <w:rsid w:val="00371C3A"/>
    <w:rsid w:val="003755E1"/>
    <w:rsid w:val="00375987"/>
    <w:rsid w:val="0037609F"/>
    <w:rsid w:val="0038126B"/>
    <w:rsid w:val="00382609"/>
    <w:rsid w:val="0038269A"/>
    <w:rsid w:val="00383D05"/>
    <w:rsid w:val="00384CBE"/>
    <w:rsid w:val="00387944"/>
    <w:rsid w:val="00390605"/>
    <w:rsid w:val="003918E3"/>
    <w:rsid w:val="003939E4"/>
    <w:rsid w:val="003979BA"/>
    <w:rsid w:val="003A6382"/>
    <w:rsid w:val="003B3FC8"/>
    <w:rsid w:val="003B4347"/>
    <w:rsid w:val="003C19FC"/>
    <w:rsid w:val="003C28D7"/>
    <w:rsid w:val="003C3ED8"/>
    <w:rsid w:val="003C3F5B"/>
    <w:rsid w:val="003C4D1F"/>
    <w:rsid w:val="003C4FED"/>
    <w:rsid w:val="003C56DC"/>
    <w:rsid w:val="003C5A33"/>
    <w:rsid w:val="003C5CF6"/>
    <w:rsid w:val="003C60C1"/>
    <w:rsid w:val="003D2F26"/>
    <w:rsid w:val="003D564C"/>
    <w:rsid w:val="003D7A5F"/>
    <w:rsid w:val="003E08AD"/>
    <w:rsid w:val="003E20CD"/>
    <w:rsid w:val="003E23EF"/>
    <w:rsid w:val="003E46F0"/>
    <w:rsid w:val="003E72D6"/>
    <w:rsid w:val="003E78E0"/>
    <w:rsid w:val="003F0766"/>
    <w:rsid w:val="003F131D"/>
    <w:rsid w:val="003F4A14"/>
    <w:rsid w:val="003F57F1"/>
    <w:rsid w:val="00400034"/>
    <w:rsid w:val="00401C4B"/>
    <w:rsid w:val="004027F6"/>
    <w:rsid w:val="0040292A"/>
    <w:rsid w:val="004048C2"/>
    <w:rsid w:val="004054FB"/>
    <w:rsid w:val="00417CF6"/>
    <w:rsid w:val="0042117F"/>
    <w:rsid w:val="00422ACA"/>
    <w:rsid w:val="00423E77"/>
    <w:rsid w:val="00424795"/>
    <w:rsid w:val="004247A1"/>
    <w:rsid w:val="004259DD"/>
    <w:rsid w:val="00430304"/>
    <w:rsid w:val="0043072B"/>
    <w:rsid w:val="00430982"/>
    <w:rsid w:val="00434655"/>
    <w:rsid w:val="00435078"/>
    <w:rsid w:val="004376BA"/>
    <w:rsid w:val="0044307D"/>
    <w:rsid w:val="00445977"/>
    <w:rsid w:val="0044703D"/>
    <w:rsid w:val="0045108C"/>
    <w:rsid w:val="00451C08"/>
    <w:rsid w:val="00452D52"/>
    <w:rsid w:val="00455024"/>
    <w:rsid w:val="00455F5E"/>
    <w:rsid w:val="004610BB"/>
    <w:rsid w:val="00464D72"/>
    <w:rsid w:val="00465583"/>
    <w:rsid w:val="00472A68"/>
    <w:rsid w:val="004737FE"/>
    <w:rsid w:val="004740FA"/>
    <w:rsid w:val="004751AC"/>
    <w:rsid w:val="004759B5"/>
    <w:rsid w:val="00475B95"/>
    <w:rsid w:val="00476DC1"/>
    <w:rsid w:val="00477A1C"/>
    <w:rsid w:val="00480164"/>
    <w:rsid w:val="004819BC"/>
    <w:rsid w:val="004844E0"/>
    <w:rsid w:val="00484922"/>
    <w:rsid w:val="00487DC4"/>
    <w:rsid w:val="00490FFC"/>
    <w:rsid w:val="00491BDF"/>
    <w:rsid w:val="00492FCD"/>
    <w:rsid w:val="00493A5D"/>
    <w:rsid w:val="00494AD4"/>
    <w:rsid w:val="0049552D"/>
    <w:rsid w:val="00496C92"/>
    <w:rsid w:val="00497921"/>
    <w:rsid w:val="004A0E02"/>
    <w:rsid w:val="004A14BB"/>
    <w:rsid w:val="004A1F71"/>
    <w:rsid w:val="004A20F3"/>
    <w:rsid w:val="004B3CBF"/>
    <w:rsid w:val="004B552C"/>
    <w:rsid w:val="004B5EB4"/>
    <w:rsid w:val="004B611E"/>
    <w:rsid w:val="004B6644"/>
    <w:rsid w:val="004B6D4F"/>
    <w:rsid w:val="004C0B5F"/>
    <w:rsid w:val="004C42C5"/>
    <w:rsid w:val="004C551D"/>
    <w:rsid w:val="004C622D"/>
    <w:rsid w:val="004C646F"/>
    <w:rsid w:val="004C6DFF"/>
    <w:rsid w:val="004C75FE"/>
    <w:rsid w:val="004D2F0D"/>
    <w:rsid w:val="004D31D1"/>
    <w:rsid w:val="004D4D22"/>
    <w:rsid w:val="004D5C26"/>
    <w:rsid w:val="004E3FC8"/>
    <w:rsid w:val="004E44A9"/>
    <w:rsid w:val="004E5706"/>
    <w:rsid w:val="004F02D6"/>
    <w:rsid w:val="004F0D04"/>
    <w:rsid w:val="004F3045"/>
    <w:rsid w:val="004F37F9"/>
    <w:rsid w:val="004F4DEF"/>
    <w:rsid w:val="004F66D2"/>
    <w:rsid w:val="004F6FF5"/>
    <w:rsid w:val="004F74C8"/>
    <w:rsid w:val="00500A41"/>
    <w:rsid w:val="00504322"/>
    <w:rsid w:val="00505AA5"/>
    <w:rsid w:val="005062B2"/>
    <w:rsid w:val="0050775C"/>
    <w:rsid w:val="00510CE7"/>
    <w:rsid w:val="00513527"/>
    <w:rsid w:val="00516CA7"/>
    <w:rsid w:val="00516FF2"/>
    <w:rsid w:val="00523F33"/>
    <w:rsid w:val="00524557"/>
    <w:rsid w:val="00524995"/>
    <w:rsid w:val="00524DE6"/>
    <w:rsid w:val="00524E76"/>
    <w:rsid w:val="005254FA"/>
    <w:rsid w:val="00526A36"/>
    <w:rsid w:val="00527009"/>
    <w:rsid w:val="005315C2"/>
    <w:rsid w:val="00531B12"/>
    <w:rsid w:val="005320BF"/>
    <w:rsid w:val="00533C60"/>
    <w:rsid w:val="0053522C"/>
    <w:rsid w:val="00535966"/>
    <w:rsid w:val="00537D78"/>
    <w:rsid w:val="0054084F"/>
    <w:rsid w:val="00540D22"/>
    <w:rsid w:val="00545A96"/>
    <w:rsid w:val="0055087A"/>
    <w:rsid w:val="00551443"/>
    <w:rsid w:val="00551E8A"/>
    <w:rsid w:val="00552D1D"/>
    <w:rsid w:val="00553D06"/>
    <w:rsid w:val="00556314"/>
    <w:rsid w:val="00560E5F"/>
    <w:rsid w:val="0056432D"/>
    <w:rsid w:val="005644E1"/>
    <w:rsid w:val="00565363"/>
    <w:rsid w:val="00566D68"/>
    <w:rsid w:val="00566FE3"/>
    <w:rsid w:val="005679A7"/>
    <w:rsid w:val="00574305"/>
    <w:rsid w:val="00574E76"/>
    <w:rsid w:val="00575A70"/>
    <w:rsid w:val="00575B46"/>
    <w:rsid w:val="00576F59"/>
    <w:rsid w:val="00576FC3"/>
    <w:rsid w:val="00577297"/>
    <w:rsid w:val="005778F8"/>
    <w:rsid w:val="0058158D"/>
    <w:rsid w:val="00581A1A"/>
    <w:rsid w:val="005842AF"/>
    <w:rsid w:val="005867A2"/>
    <w:rsid w:val="00586F38"/>
    <w:rsid w:val="0058793C"/>
    <w:rsid w:val="005901A8"/>
    <w:rsid w:val="00592468"/>
    <w:rsid w:val="00592A26"/>
    <w:rsid w:val="005975F9"/>
    <w:rsid w:val="005A07D3"/>
    <w:rsid w:val="005A21CF"/>
    <w:rsid w:val="005A683F"/>
    <w:rsid w:val="005B4D48"/>
    <w:rsid w:val="005B58E6"/>
    <w:rsid w:val="005B6F55"/>
    <w:rsid w:val="005C18D3"/>
    <w:rsid w:val="005C2D91"/>
    <w:rsid w:val="005C5C94"/>
    <w:rsid w:val="005C7E43"/>
    <w:rsid w:val="005D16B8"/>
    <w:rsid w:val="005D7620"/>
    <w:rsid w:val="005D7FAA"/>
    <w:rsid w:val="005E1CCB"/>
    <w:rsid w:val="005E25C9"/>
    <w:rsid w:val="005E491E"/>
    <w:rsid w:val="005E4E23"/>
    <w:rsid w:val="005E73FA"/>
    <w:rsid w:val="005F213E"/>
    <w:rsid w:val="005F3084"/>
    <w:rsid w:val="006004E6"/>
    <w:rsid w:val="00605B26"/>
    <w:rsid w:val="00605BAD"/>
    <w:rsid w:val="00606DC3"/>
    <w:rsid w:val="00610453"/>
    <w:rsid w:val="00610F0E"/>
    <w:rsid w:val="006120AF"/>
    <w:rsid w:val="00612B89"/>
    <w:rsid w:val="00613BDD"/>
    <w:rsid w:val="00614FE8"/>
    <w:rsid w:val="00617B9D"/>
    <w:rsid w:val="006207BB"/>
    <w:rsid w:val="006212E7"/>
    <w:rsid w:val="00625493"/>
    <w:rsid w:val="0062754D"/>
    <w:rsid w:val="00633B90"/>
    <w:rsid w:val="00633BE2"/>
    <w:rsid w:val="00634BEE"/>
    <w:rsid w:val="00634FB8"/>
    <w:rsid w:val="00635B93"/>
    <w:rsid w:val="00640024"/>
    <w:rsid w:val="0064058A"/>
    <w:rsid w:val="00641E68"/>
    <w:rsid w:val="0064655E"/>
    <w:rsid w:val="00651123"/>
    <w:rsid w:val="006525E5"/>
    <w:rsid w:val="0065298B"/>
    <w:rsid w:val="00654E1F"/>
    <w:rsid w:val="00657DEC"/>
    <w:rsid w:val="006674EC"/>
    <w:rsid w:val="006740B6"/>
    <w:rsid w:val="00674CE7"/>
    <w:rsid w:val="00676337"/>
    <w:rsid w:val="00681669"/>
    <w:rsid w:val="00681C2B"/>
    <w:rsid w:val="00681E58"/>
    <w:rsid w:val="006820CB"/>
    <w:rsid w:val="006826DF"/>
    <w:rsid w:val="00682F91"/>
    <w:rsid w:val="00683A08"/>
    <w:rsid w:val="00685260"/>
    <w:rsid w:val="006860A7"/>
    <w:rsid w:val="00686EEF"/>
    <w:rsid w:val="00687493"/>
    <w:rsid w:val="00695C43"/>
    <w:rsid w:val="0069656A"/>
    <w:rsid w:val="006A0B95"/>
    <w:rsid w:val="006A419F"/>
    <w:rsid w:val="006A5EF0"/>
    <w:rsid w:val="006B0181"/>
    <w:rsid w:val="006B0385"/>
    <w:rsid w:val="006B55D3"/>
    <w:rsid w:val="006B69D9"/>
    <w:rsid w:val="006C0897"/>
    <w:rsid w:val="006C0A4A"/>
    <w:rsid w:val="006C1174"/>
    <w:rsid w:val="006C3520"/>
    <w:rsid w:val="006D1DAF"/>
    <w:rsid w:val="006D32F1"/>
    <w:rsid w:val="006D62F5"/>
    <w:rsid w:val="006E031F"/>
    <w:rsid w:val="006E0CC4"/>
    <w:rsid w:val="006E5371"/>
    <w:rsid w:val="006E60DE"/>
    <w:rsid w:val="006E690A"/>
    <w:rsid w:val="006E7457"/>
    <w:rsid w:val="006F03D7"/>
    <w:rsid w:val="006F190D"/>
    <w:rsid w:val="006F39B2"/>
    <w:rsid w:val="006F5733"/>
    <w:rsid w:val="00700CBC"/>
    <w:rsid w:val="00701DE5"/>
    <w:rsid w:val="00702D2C"/>
    <w:rsid w:val="007040E7"/>
    <w:rsid w:val="007041D7"/>
    <w:rsid w:val="00706B97"/>
    <w:rsid w:val="00710E58"/>
    <w:rsid w:val="007110A3"/>
    <w:rsid w:val="00712526"/>
    <w:rsid w:val="00715817"/>
    <w:rsid w:val="007171A3"/>
    <w:rsid w:val="00721153"/>
    <w:rsid w:val="00723543"/>
    <w:rsid w:val="00724A5F"/>
    <w:rsid w:val="00724D55"/>
    <w:rsid w:val="007261F8"/>
    <w:rsid w:val="0072659F"/>
    <w:rsid w:val="00732837"/>
    <w:rsid w:val="007345DE"/>
    <w:rsid w:val="007346D1"/>
    <w:rsid w:val="00734B9E"/>
    <w:rsid w:val="00734E8F"/>
    <w:rsid w:val="00742B84"/>
    <w:rsid w:val="00742BAF"/>
    <w:rsid w:val="007459CB"/>
    <w:rsid w:val="00746F9D"/>
    <w:rsid w:val="007473C6"/>
    <w:rsid w:val="00747692"/>
    <w:rsid w:val="0075073B"/>
    <w:rsid w:val="00754884"/>
    <w:rsid w:val="0075526B"/>
    <w:rsid w:val="00755FCA"/>
    <w:rsid w:val="00757118"/>
    <w:rsid w:val="007575D0"/>
    <w:rsid w:val="00761BFD"/>
    <w:rsid w:val="00762D61"/>
    <w:rsid w:val="007649EA"/>
    <w:rsid w:val="00766336"/>
    <w:rsid w:val="00766AA0"/>
    <w:rsid w:val="00770685"/>
    <w:rsid w:val="00771D99"/>
    <w:rsid w:val="007752AD"/>
    <w:rsid w:val="0078141C"/>
    <w:rsid w:val="007858C4"/>
    <w:rsid w:val="007868F1"/>
    <w:rsid w:val="00787170"/>
    <w:rsid w:val="00792667"/>
    <w:rsid w:val="007966BC"/>
    <w:rsid w:val="007A1716"/>
    <w:rsid w:val="007A61F7"/>
    <w:rsid w:val="007A61FD"/>
    <w:rsid w:val="007A7E1A"/>
    <w:rsid w:val="007B1C97"/>
    <w:rsid w:val="007B1EC6"/>
    <w:rsid w:val="007B5CFA"/>
    <w:rsid w:val="007B5F62"/>
    <w:rsid w:val="007B6ED8"/>
    <w:rsid w:val="007B721F"/>
    <w:rsid w:val="007B7600"/>
    <w:rsid w:val="007B7FCE"/>
    <w:rsid w:val="007C020C"/>
    <w:rsid w:val="007C1EB4"/>
    <w:rsid w:val="007C2251"/>
    <w:rsid w:val="007C36E6"/>
    <w:rsid w:val="007C57F7"/>
    <w:rsid w:val="007C5847"/>
    <w:rsid w:val="007C6B68"/>
    <w:rsid w:val="007C71DF"/>
    <w:rsid w:val="007C78BF"/>
    <w:rsid w:val="007C7A8E"/>
    <w:rsid w:val="007D22A7"/>
    <w:rsid w:val="007D474D"/>
    <w:rsid w:val="007D4959"/>
    <w:rsid w:val="007D5750"/>
    <w:rsid w:val="007E0A91"/>
    <w:rsid w:val="007E30C5"/>
    <w:rsid w:val="007E35C1"/>
    <w:rsid w:val="007E4D88"/>
    <w:rsid w:val="007E5E61"/>
    <w:rsid w:val="007E68A3"/>
    <w:rsid w:val="007F08EF"/>
    <w:rsid w:val="007F14F6"/>
    <w:rsid w:val="007F241C"/>
    <w:rsid w:val="007F293F"/>
    <w:rsid w:val="007F40F4"/>
    <w:rsid w:val="007F7521"/>
    <w:rsid w:val="00800738"/>
    <w:rsid w:val="00805D12"/>
    <w:rsid w:val="00806795"/>
    <w:rsid w:val="0081286C"/>
    <w:rsid w:val="0081684A"/>
    <w:rsid w:val="008174DB"/>
    <w:rsid w:val="00820159"/>
    <w:rsid w:val="008212A6"/>
    <w:rsid w:val="00822308"/>
    <w:rsid w:val="00826AC0"/>
    <w:rsid w:val="00830FBD"/>
    <w:rsid w:val="00840884"/>
    <w:rsid w:val="00841727"/>
    <w:rsid w:val="00841E19"/>
    <w:rsid w:val="00842022"/>
    <w:rsid w:val="0084212F"/>
    <w:rsid w:val="00842E13"/>
    <w:rsid w:val="00843D9E"/>
    <w:rsid w:val="0084557F"/>
    <w:rsid w:val="0084559E"/>
    <w:rsid w:val="008455D7"/>
    <w:rsid w:val="00846011"/>
    <w:rsid w:val="008503DB"/>
    <w:rsid w:val="00850D1B"/>
    <w:rsid w:val="008531AC"/>
    <w:rsid w:val="00853BAA"/>
    <w:rsid w:val="00855EF1"/>
    <w:rsid w:val="008636A2"/>
    <w:rsid w:val="00863810"/>
    <w:rsid w:val="0086649D"/>
    <w:rsid w:val="00866909"/>
    <w:rsid w:val="00867171"/>
    <w:rsid w:val="008725D4"/>
    <w:rsid w:val="00872E35"/>
    <w:rsid w:val="00876120"/>
    <w:rsid w:val="0087634A"/>
    <w:rsid w:val="008766AB"/>
    <w:rsid w:val="008773C2"/>
    <w:rsid w:val="00880220"/>
    <w:rsid w:val="00885EDA"/>
    <w:rsid w:val="008901D3"/>
    <w:rsid w:val="00894F67"/>
    <w:rsid w:val="0089579A"/>
    <w:rsid w:val="008957C4"/>
    <w:rsid w:val="00895AAD"/>
    <w:rsid w:val="00895EF3"/>
    <w:rsid w:val="008A259B"/>
    <w:rsid w:val="008A5800"/>
    <w:rsid w:val="008A6D26"/>
    <w:rsid w:val="008B02F8"/>
    <w:rsid w:val="008B37B3"/>
    <w:rsid w:val="008B6F49"/>
    <w:rsid w:val="008C08D1"/>
    <w:rsid w:val="008C320F"/>
    <w:rsid w:val="008C47F2"/>
    <w:rsid w:val="008C54A9"/>
    <w:rsid w:val="008C54B5"/>
    <w:rsid w:val="008D12EF"/>
    <w:rsid w:val="008D23D1"/>
    <w:rsid w:val="008D34A7"/>
    <w:rsid w:val="008D63E7"/>
    <w:rsid w:val="008D7347"/>
    <w:rsid w:val="008E2C20"/>
    <w:rsid w:val="008E38C9"/>
    <w:rsid w:val="008E3BE0"/>
    <w:rsid w:val="008E43B2"/>
    <w:rsid w:val="008E75C6"/>
    <w:rsid w:val="008F11F5"/>
    <w:rsid w:val="008F1E57"/>
    <w:rsid w:val="008F1F4B"/>
    <w:rsid w:val="008F4AC7"/>
    <w:rsid w:val="008F5353"/>
    <w:rsid w:val="008F74A2"/>
    <w:rsid w:val="008F7990"/>
    <w:rsid w:val="00902369"/>
    <w:rsid w:val="009031EC"/>
    <w:rsid w:val="00903A27"/>
    <w:rsid w:val="00904ABA"/>
    <w:rsid w:val="00905739"/>
    <w:rsid w:val="009057B0"/>
    <w:rsid w:val="009067A3"/>
    <w:rsid w:val="00910DC6"/>
    <w:rsid w:val="00912258"/>
    <w:rsid w:val="00914E83"/>
    <w:rsid w:val="00920C59"/>
    <w:rsid w:val="0092128A"/>
    <w:rsid w:val="0092668C"/>
    <w:rsid w:val="00931135"/>
    <w:rsid w:val="00934369"/>
    <w:rsid w:val="00934AD5"/>
    <w:rsid w:val="00934C39"/>
    <w:rsid w:val="00935C5A"/>
    <w:rsid w:val="0093776E"/>
    <w:rsid w:val="00941A6C"/>
    <w:rsid w:val="00943E97"/>
    <w:rsid w:val="00943FB6"/>
    <w:rsid w:val="00944F98"/>
    <w:rsid w:val="00946171"/>
    <w:rsid w:val="009472C5"/>
    <w:rsid w:val="00950AE9"/>
    <w:rsid w:val="0095233C"/>
    <w:rsid w:val="009538A1"/>
    <w:rsid w:val="00954489"/>
    <w:rsid w:val="00954D74"/>
    <w:rsid w:val="00955400"/>
    <w:rsid w:val="0095564E"/>
    <w:rsid w:val="00960460"/>
    <w:rsid w:val="00961A56"/>
    <w:rsid w:val="0096275D"/>
    <w:rsid w:val="00963416"/>
    <w:rsid w:val="00963905"/>
    <w:rsid w:val="00964163"/>
    <w:rsid w:val="00964580"/>
    <w:rsid w:val="0096627F"/>
    <w:rsid w:val="009666E4"/>
    <w:rsid w:val="009668C9"/>
    <w:rsid w:val="00966EEE"/>
    <w:rsid w:val="00967CB2"/>
    <w:rsid w:val="00970A2C"/>
    <w:rsid w:val="009757AB"/>
    <w:rsid w:val="00977B6B"/>
    <w:rsid w:val="009806FC"/>
    <w:rsid w:val="00981ED1"/>
    <w:rsid w:val="00984187"/>
    <w:rsid w:val="00987812"/>
    <w:rsid w:val="00993233"/>
    <w:rsid w:val="00993896"/>
    <w:rsid w:val="00993980"/>
    <w:rsid w:val="009955FD"/>
    <w:rsid w:val="00995AF6"/>
    <w:rsid w:val="00996686"/>
    <w:rsid w:val="00996E48"/>
    <w:rsid w:val="0099700D"/>
    <w:rsid w:val="009974A0"/>
    <w:rsid w:val="009A176A"/>
    <w:rsid w:val="009A791F"/>
    <w:rsid w:val="009B0A73"/>
    <w:rsid w:val="009B0D6B"/>
    <w:rsid w:val="009B207B"/>
    <w:rsid w:val="009B5DAB"/>
    <w:rsid w:val="009C0575"/>
    <w:rsid w:val="009C0CA6"/>
    <w:rsid w:val="009C174B"/>
    <w:rsid w:val="009C1C5C"/>
    <w:rsid w:val="009C29B7"/>
    <w:rsid w:val="009C4A2F"/>
    <w:rsid w:val="009C5135"/>
    <w:rsid w:val="009C5321"/>
    <w:rsid w:val="009C5429"/>
    <w:rsid w:val="009C5CF1"/>
    <w:rsid w:val="009C798F"/>
    <w:rsid w:val="009D014C"/>
    <w:rsid w:val="009D0A96"/>
    <w:rsid w:val="009D1178"/>
    <w:rsid w:val="009D27DA"/>
    <w:rsid w:val="009D2B45"/>
    <w:rsid w:val="009D606E"/>
    <w:rsid w:val="009D70CA"/>
    <w:rsid w:val="009E1B56"/>
    <w:rsid w:val="009E1E57"/>
    <w:rsid w:val="009E4E77"/>
    <w:rsid w:val="009E4F89"/>
    <w:rsid w:val="009E5932"/>
    <w:rsid w:val="009F1D58"/>
    <w:rsid w:val="009F2149"/>
    <w:rsid w:val="009F22D1"/>
    <w:rsid w:val="009F3397"/>
    <w:rsid w:val="009F3D8B"/>
    <w:rsid w:val="009F4CB8"/>
    <w:rsid w:val="009F73F3"/>
    <w:rsid w:val="009F7CC3"/>
    <w:rsid w:val="00A01D5B"/>
    <w:rsid w:val="00A02423"/>
    <w:rsid w:val="00A042A9"/>
    <w:rsid w:val="00A04C46"/>
    <w:rsid w:val="00A0796E"/>
    <w:rsid w:val="00A07E88"/>
    <w:rsid w:val="00A119B3"/>
    <w:rsid w:val="00A11F68"/>
    <w:rsid w:val="00A14559"/>
    <w:rsid w:val="00A15B77"/>
    <w:rsid w:val="00A15F2E"/>
    <w:rsid w:val="00A17B06"/>
    <w:rsid w:val="00A21CC4"/>
    <w:rsid w:val="00A22E2B"/>
    <w:rsid w:val="00A2650B"/>
    <w:rsid w:val="00A3012B"/>
    <w:rsid w:val="00A3221E"/>
    <w:rsid w:val="00A34F65"/>
    <w:rsid w:val="00A35C6E"/>
    <w:rsid w:val="00A36E94"/>
    <w:rsid w:val="00A37C14"/>
    <w:rsid w:val="00A44683"/>
    <w:rsid w:val="00A45B89"/>
    <w:rsid w:val="00A46588"/>
    <w:rsid w:val="00A46D02"/>
    <w:rsid w:val="00A5056E"/>
    <w:rsid w:val="00A52C3D"/>
    <w:rsid w:val="00A545F5"/>
    <w:rsid w:val="00A62800"/>
    <w:rsid w:val="00A63852"/>
    <w:rsid w:val="00A639F2"/>
    <w:rsid w:val="00A65B08"/>
    <w:rsid w:val="00A660F7"/>
    <w:rsid w:val="00A6657C"/>
    <w:rsid w:val="00A70319"/>
    <w:rsid w:val="00A720BB"/>
    <w:rsid w:val="00A74382"/>
    <w:rsid w:val="00A74D26"/>
    <w:rsid w:val="00A75F29"/>
    <w:rsid w:val="00A80B15"/>
    <w:rsid w:val="00A85088"/>
    <w:rsid w:val="00A85A97"/>
    <w:rsid w:val="00A90EC1"/>
    <w:rsid w:val="00A93252"/>
    <w:rsid w:val="00A93992"/>
    <w:rsid w:val="00A950AB"/>
    <w:rsid w:val="00A95443"/>
    <w:rsid w:val="00A97B91"/>
    <w:rsid w:val="00AA32D3"/>
    <w:rsid w:val="00AA551D"/>
    <w:rsid w:val="00AB3EF8"/>
    <w:rsid w:val="00AB4CD6"/>
    <w:rsid w:val="00AB64FB"/>
    <w:rsid w:val="00AB6621"/>
    <w:rsid w:val="00AB6E50"/>
    <w:rsid w:val="00AC07FE"/>
    <w:rsid w:val="00AC304A"/>
    <w:rsid w:val="00AC60CD"/>
    <w:rsid w:val="00AD060B"/>
    <w:rsid w:val="00AD1334"/>
    <w:rsid w:val="00AD1DCC"/>
    <w:rsid w:val="00AD1EA4"/>
    <w:rsid w:val="00AD2557"/>
    <w:rsid w:val="00AD2CAF"/>
    <w:rsid w:val="00AD465E"/>
    <w:rsid w:val="00AD4FC2"/>
    <w:rsid w:val="00AD613B"/>
    <w:rsid w:val="00AD6498"/>
    <w:rsid w:val="00AD795B"/>
    <w:rsid w:val="00AE0718"/>
    <w:rsid w:val="00AE1E0A"/>
    <w:rsid w:val="00AE2A1F"/>
    <w:rsid w:val="00AE2ACF"/>
    <w:rsid w:val="00AE3223"/>
    <w:rsid w:val="00AE39A5"/>
    <w:rsid w:val="00AE4A7D"/>
    <w:rsid w:val="00AF0493"/>
    <w:rsid w:val="00AF1807"/>
    <w:rsid w:val="00AF2A18"/>
    <w:rsid w:val="00AF2FD6"/>
    <w:rsid w:val="00AF3FD0"/>
    <w:rsid w:val="00AF425C"/>
    <w:rsid w:val="00AF5396"/>
    <w:rsid w:val="00AF550E"/>
    <w:rsid w:val="00AF783C"/>
    <w:rsid w:val="00B00062"/>
    <w:rsid w:val="00B009A7"/>
    <w:rsid w:val="00B015E4"/>
    <w:rsid w:val="00B01C14"/>
    <w:rsid w:val="00B03885"/>
    <w:rsid w:val="00B1175A"/>
    <w:rsid w:val="00B1387D"/>
    <w:rsid w:val="00B14C66"/>
    <w:rsid w:val="00B17CC7"/>
    <w:rsid w:val="00B2134B"/>
    <w:rsid w:val="00B227B0"/>
    <w:rsid w:val="00B23723"/>
    <w:rsid w:val="00B2465C"/>
    <w:rsid w:val="00B26BD5"/>
    <w:rsid w:val="00B2711B"/>
    <w:rsid w:val="00B31F69"/>
    <w:rsid w:val="00B322B5"/>
    <w:rsid w:val="00B35373"/>
    <w:rsid w:val="00B35D4A"/>
    <w:rsid w:val="00B35D7B"/>
    <w:rsid w:val="00B36DF6"/>
    <w:rsid w:val="00B405EF"/>
    <w:rsid w:val="00B436D5"/>
    <w:rsid w:val="00B517F5"/>
    <w:rsid w:val="00B52067"/>
    <w:rsid w:val="00B523B3"/>
    <w:rsid w:val="00B53EC0"/>
    <w:rsid w:val="00B55592"/>
    <w:rsid w:val="00B57496"/>
    <w:rsid w:val="00B64BA2"/>
    <w:rsid w:val="00B66033"/>
    <w:rsid w:val="00B669EE"/>
    <w:rsid w:val="00B67019"/>
    <w:rsid w:val="00B67547"/>
    <w:rsid w:val="00B675A0"/>
    <w:rsid w:val="00B70205"/>
    <w:rsid w:val="00B72894"/>
    <w:rsid w:val="00B7481F"/>
    <w:rsid w:val="00B74EB4"/>
    <w:rsid w:val="00B76048"/>
    <w:rsid w:val="00B76CA7"/>
    <w:rsid w:val="00B772C9"/>
    <w:rsid w:val="00B81816"/>
    <w:rsid w:val="00B81AE6"/>
    <w:rsid w:val="00B859B3"/>
    <w:rsid w:val="00B868BA"/>
    <w:rsid w:val="00B878FE"/>
    <w:rsid w:val="00B902F2"/>
    <w:rsid w:val="00B90CEB"/>
    <w:rsid w:val="00B92AA8"/>
    <w:rsid w:val="00B931DB"/>
    <w:rsid w:val="00B94243"/>
    <w:rsid w:val="00B94E46"/>
    <w:rsid w:val="00BA048B"/>
    <w:rsid w:val="00BA4311"/>
    <w:rsid w:val="00BA674F"/>
    <w:rsid w:val="00BA67EB"/>
    <w:rsid w:val="00BB1A28"/>
    <w:rsid w:val="00BB29EE"/>
    <w:rsid w:val="00BB30AD"/>
    <w:rsid w:val="00BB4267"/>
    <w:rsid w:val="00BC0D9E"/>
    <w:rsid w:val="00BC1119"/>
    <w:rsid w:val="00BC17D1"/>
    <w:rsid w:val="00BC1D93"/>
    <w:rsid w:val="00BC3854"/>
    <w:rsid w:val="00BC4022"/>
    <w:rsid w:val="00BC4F87"/>
    <w:rsid w:val="00BD0FEB"/>
    <w:rsid w:val="00BD278E"/>
    <w:rsid w:val="00BD5B06"/>
    <w:rsid w:val="00BD5FCA"/>
    <w:rsid w:val="00BD7A7A"/>
    <w:rsid w:val="00BD7BE0"/>
    <w:rsid w:val="00BD7FC4"/>
    <w:rsid w:val="00BE0562"/>
    <w:rsid w:val="00BE31F6"/>
    <w:rsid w:val="00BE542F"/>
    <w:rsid w:val="00BE5522"/>
    <w:rsid w:val="00BE6225"/>
    <w:rsid w:val="00BE6537"/>
    <w:rsid w:val="00BE7B50"/>
    <w:rsid w:val="00BF034B"/>
    <w:rsid w:val="00BF1290"/>
    <w:rsid w:val="00BF5417"/>
    <w:rsid w:val="00BF5959"/>
    <w:rsid w:val="00BF5A67"/>
    <w:rsid w:val="00BF7385"/>
    <w:rsid w:val="00C02363"/>
    <w:rsid w:val="00C025ED"/>
    <w:rsid w:val="00C04009"/>
    <w:rsid w:val="00C04764"/>
    <w:rsid w:val="00C05C35"/>
    <w:rsid w:val="00C07163"/>
    <w:rsid w:val="00C10296"/>
    <w:rsid w:val="00C1120F"/>
    <w:rsid w:val="00C12ABE"/>
    <w:rsid w:val="00C20F91"/>
    <w:rsid w:val="00C26F3F"/>
    <w:rsid w:val="00C30582"/>
    <w:rsid w:val="00C31309"/>
    <w:rsid w:val="00C31F6C"/>
    <w:rsid w:val="00C33723"/>
    <w:rsid w:val="00C36427"/>
    <w:rsid w:val="00C40920"/>
    <w:rsid w:val="00C429AA"/>
    <w:rsid w:val="00C43044"/>
    <w:rsid w:val="00C448D7"/>
    <w:rsid w:val="00C4573D"/>
    <w:rsid w:val="00C45A07"/>
    <w:rsid w:val="00C469F5"/>
    <w:rsid w:val="00C50264"/>
    <w:rsid w:val="00C50407"/>
    <w:rsid w:val="00C50D88"/>
    <w:rsid w:val="00C515C7"/>
    <w:rsid w:val="00C522FA"/>
    <w:rsid w:val="00C56A4A"/>
    <w:rsid w:val="00C570BE"/>
    <w:rsid w:val="00C611F0"/>
    <w:rsid w:val="00C61D6D"/>
    <w:rsid w:val="00C6369D"/>
    <w:rsid w:val="00C643EA"/>
    <w:rsid w:val="00C65E2D"/>
    <w:rsid w:val="00C660EA"/>
    <w:rsid w:val="00C66CF5"/>
    <w:rsid w:val="00C70E70"/>
    <w:rsid w:val="00C731DE"/>
    <w:rsid w:val="00C757A9"/>
    <w:rsid w:val="00C76153"/>
    <w:rsid w:val="00C7788D"/>
    <w:rsid w:val="00C77F9E"/>
    <w:rsid w:val="00C80154"/>
    <w:rsid w:val="00C804F8"/>
    <w:rsid w:val="00C82074"/>
    <w:rsid w:val="00C83AED"/>
    <w:rsid w:val="00C84028"/>
    <w:rsid w:val="00C847BB"/>
    <w:rsid w:val="00C86C40"/>
    <w:rsid w:val="00C8745B"/>
    <w:rsid w:val="00C90A4E"/>
    <w:rsid w:val="00C9288C"/>
    <w:rsid w:val="00C94B96"/>
    <w:rsid w:val="00C958E5"/>
    <w:rsid w:val="00CA2350"/>
    <w:rsid w:val="00CA3224"/>
    <w:rsid w:val="00CA4462"/>
    <w:rsid w:val="00CA739F"/>
    <w:rsid w:val="00CB0883"/>
    <w:rsid w:val="00CB1E64"/>
    <w:rsid w:val="00CB4C87"/>
    <w:rsid w:val="00CB60B5"/>
    <w:rsid w:val="00CB6399"/>
    <w:rsid w:val="00CB6824"/>
    <w:rsid w:val="00CB71C3"/>
    <w:rsid w:val="00CC097A"/>
    <w:rsid w:val="00CD2FA9"/>
    <w:rsid w:val="00CD556C"/>
    <w:rsid w:val="00CD61E7"/>
    <w:rsid w:val="00CD6DED"/>
    <w:rsid w:val="00CE0009"/>
    <w:rsid w:val="00CE05DA"/>
    <w:rsid w:val="00CE119B"/>
    <w:rsid w:val="00CE5813"/>
    <w:rsid w:val="00CF03C0"/>
    <w:rsid w:val="00CF36C0"/>
    <w:rsid w:val="00CF37A6"/>
    <w:rsid w:val="00CF3AE8"/>
    <w:rsid w:val="00CF5714"/>
    <w:rsid w:val="00CF681A"/>
    <w:rsid w:val="00D04DD6"/>
    <w:rsid w:val="00D07A86"/>
    <w:rsid w:val="00D128E4"/>
    <w:rsid w:val="00D1442C"/>
    <w:rsid w:val="00D154D5"/>
    <w:rsid w:val="00D21E82"/>
    <w:rsid w:val="00D240B4"/>
    <w:rsid w:val="00D30CED"/>
    <w:rsid w:val="00D339F8"/>
    <w:rsid w:val="00D405D5"/>
    <w:rsid w:val="00D40670"/>
    <w:rsid w:val="00D40922"/>
    <w:rsid w:val="00D43C17"/>
    <w:rsid w:val="00D44D42"/>
    <w:rsid w:val="00D46FC1"/>
    <w:rsid w:val="00D5506C"/>
    <w:rsid w:val="00D61090"/>
    <w:rsid w:val="00D617F1"/>
    <w:rsid w:val="00D6203A"/>
    <w:rsid w:val="00D63E53"/>
    <w:rsid w:val="00D641C3"/>
    <w:rsid w:val="00D651BD"/>
    <w:rsid w:val="00D65B15"/>
    <w:rsid w:val="00D674C2"/>
    <w:rsid w:val="00D71962"/>
    <w:rsid w:val="00D72210"/>
    <w:rsid w:val="00D725AF"/>
    <w:rsid w:val="00D73A85"/>
    <w:rsid w:val="00D76923"/>
    <w:rsid w:val="00D776BF"/>
    <w:rsid w:val="00D811F8"/>
    <w:rsid w:val="00D82976"/>
    <w:rsid w:val="00D8773E"/>
    <w:rsid w:val="00D90658"/>
    <w:rsid w:val="00D91BA6"/>
    <w:rsid w:val="00D921BA"/>
    <w:rsid w:val="00D96380"/>
    <w:rsid w:val="00DA09B4"/>
    <w:rsid w:val="00DA2DCD"/>
    <w:rsid w:val="00DA52DB"/>
    <w:rsid w:val="00DA6618"/>
    <w:rsid w:val="00DA6A4E"/>
    <w:rsid w:val="00DA7B15"/>
    <w:rsid w:val="00DB0425"/>
    <w:rsid w:val="00DB1129"/>
    <w:rsid w:val="00DB1ED8"/>
    <w:rsid w:val="00DB39CD"/>
    <w:rsid w:val="00DB4963"/>
    <w:rsid w:val="00DB5AA0"/>
    <w:rsid w:val="00DB792E"/>
    <w:rsid w:val="00DC0DCC"/>
    <w:rsid w:val="00DC1662"/>
    <w:rsid w:val="00DC3D39"/>
    <w:rsid w:val="00DC437B"/>
    <w:rsid w:val="00DC5611"/>
    <w:rsid w:val="00DC585B"/>
    <w:rsid w:val="00DC6B82"/>
    <w:rsid w:val="00DC799F"/>
    <w:rsid w:val="00DD070E"/>
    <w:rsid w:val="00DD090E"/>
    <w:rsid w:val="00DD49E0"/>
    <w:rsid w:val="00DD5C90"/>
    <w:rsid w:val="00DE11CC"/>
    <w:rsid w:val="00DE2D85"/>
    <w:rsid w:val="00DE3AA5"/>
    <w:rsid w:val="00DE4E77"/>
    <w:rsid w:val="00DE707E"/>
    <w:rsid w:val="00DF219F"/>
    <w:rsid w:val="00DF3819"/>
    <w:rsid w:val="00DF4592"/>
    <w:rsid w:val="00DF7853"/>
    <w:rsid w:val="00E000D1"/>
    <w:rsid w:val="00E005D2"/>
    <w:rsid w:val="00E00AE2"/>
    <w:rsid w:val="00E0555B"/>
    <w:rsid w:val="00E07374"/>
    <w:rsid w:val="00E106BD"/>
    <w:rsid w:val="00E1078B"/>
    <w:rsid w:val="00E11C9E"/>
    <w:rsid w:val="00E1246F"/>
    <w:rsid w:val="00E127B8"/>
    <w:rsid w:val="00E12B09"/>
    <w:rsid w:val="00E12F6F"/>
    <w:rsid w:val="00E1329F"/>
    <w:rsid w:val="00E15B87"/>
    <w:rsid w:val="00E23AC9"/>
    <w:rsid w:val="00E25216"/>
    <w:rsid w:val="00E3059B"/>
    <w:rsid w:val="00E31755"/>
    <w:rsid w:val="00E34558"/>
    <w:rsid w:val="00E379E7"/>
    <w:rsid w:val="00E427C1"/>
    <w:rsid w:val="00E44DC9"/>
    <w:rsid w:val="00E53876"/>
    <w:rsid w:val="00E53909"/>
    <w:rsid w:val="00E561B2"/>
    <w:rsid w:val="00E60DA8"/>
    <w:rsid w:val="00E62D77"/>
    <w:rsid w:val="00E635C5"/>
    <w:rsid w:val="00E63BF4"/>
    <w:rsid w:val="00E641EA"/>
    <w:rsid w:val="00E66274"/>
    <w:rsid w:val="00E71AE8"/>
    <w:rsid w:val="00E73D3B"/>
    <w:rsid w:val="00E74AC6"/>
    <w:rsid w:val="00E74DE3"/>
    <w:rsid w:val="00E75B36"/>
    <w:rsid w:val="00E774FE"/>
    <w:rsid w:val="00E80915"/>
    <w:rsid w:val="00E8329C"/>
    <w:rsid w:val="00E838F7"/>
    <w:rsid w:val="00E858D0"/>
    <w:rsid w:val="00E85D9F"/>
    <w:rsid w:val="00E90FDB"/>
    <w:rsid w:val="00E91321"/>
    <w:rsid w:val="00E941E4"/>
    <w:rsid w:val="00E94B8E"/>
    <w:rsid w:val="00E961CB"/>
    <w:rsid w:val="00EA1B12"/>
    <w:rsid w:val="00EA3AF6"/>
    <w:rsid w:val="00EA637C"/>
    <w:rsid w:val="00EA69B0"/>
    <w:rsid w:val="00EA74B0"/>
    <w:rsid w:val="00EB0015"/>
    <w:rsid w:val="00EB1C8E"/>
    <w:rsid w:val="00EB30F1"/>
    <w:rsid w:val="00EB317E"/>
    <w:rsid w:val="00EB3AD1"/>
    <w:rsid w:val="00EB51F6"/>
    <w:rsid w:val="00EB52E6"/>
    <w:rsid w:val="00EB562E"/>
    <w:rsid w:val="00EB5CBA"/>
    <w:rsid w:val="00EC30AC"/>
    <w:rsid w:val="00EC4933"/>
    <w:rsid w:val="00EC5F2F"/>
    <w:rsid w:val="00ED2E51"/>
    <w:rsid w:val="00ED4616"/>
    <w:rsid w:val="00ED525C"/>
    <w:rsid w:val="00ED5CCC"/>
    <w:rsid w:val="00ED73E3"/>
    <w:rsid w:val="00EE09D0"/>
    <w:rsid w:val="00EE22DE"/>
    <w:rsid w:val="00EE3ECB"/>
    <w:rsid w:val="00EE5A74"/>
    <w:rsid w:val="00EF3837"/>
    <w:rsid w:val="00EF4E02"/>
    <w:rsid w:val="00EF557F"/>
    <w:rsid w:val="00EF558E"/>
    <w:rsid w:val="00F01F76"/>
    <w:rsid w:val="00F026E0"/>
    <w:rsid w:val="00F028BB"/>
    <w:rsid w:val="00F062CA"/>
    <w:rsid w:val="00F06ACC"/>
    <w:rsid w:val="00F06DD4"/>
    <w:rsid w:val="00F0718C"/>
    <w:rsid w:val="00F10EFA"/>
    <w:rsid w:val="00F11B2B"/>
    <w:rsid w:val="00F12C23"/>
    <w:rsid w:val="00F13266"/>
    <w:rsid w:val="00F143D5"/>
    <w:rsid w:val="00F14C11"/>
    <w:rsid w:val="00F17A4C"/>
    <w:rsid w:val="00F227EA"/>
    <w:rsid w:val="00F2282C"/>
    <w:rsid w:val="00F22FA5"/>
    <w:rsid w:val="00F23D7E"/>
    <w:rsid w:val="00F23F26"/>
    <w:rsid w:val="00F24299"/>
    <w:rsid w:val="00F25AC7"/>
    <w:rsid w:val="00F26FD0"/>
    <w:rsid w:val="00F27B61"/>
    <w:rsid w:val="00F27BD9"/>
    <w:rsid w:val="00F304A3"/>
    <w:rsid w:val="00F30CB7"/>
    <w:rsid w:val="00F31C6C"/>
    <w:rsid w:val="00F35283"/>
    <w:rsid w:val="00F355E7"/>
    <w:rsid w:val="00F360F0"/>
    <w:rsid w:val="00F3780B"/>
    <w:rsid w:val="00F41032"/>
    <w:rsid w:val="00F42DE0"/>
    <w:rsid w:val="00F431A1"/>
    <w:rsid w:val="00F4321B"/>
    <w:rsid w:val="00F44EAA"/>
    <w:rsid w:val="00F4510D"/>
    <w:rsid w:val="00F52C27"/>
    <w:rsid w:val="00F60941"/>
    <w:rsid w:val="00F60DDB"/>
    <w:rsid w:val="00F647EC"/>
    <w:rsid w:val="00F65E5E"/>
    <w:rsid w:val="00F6610C"/>
    <w:rsid w:val="00F671CD"/>
    <w:rsid w:val="00F672BF"/>
    <w:rsid w:val="00F71601"/>
    <w:rsid w:val="00F71AD6"/>
    <w:rsid w:val="00F72A17"/>
    <w:rsid w:val="00F72B9E"/>
    <w:rsid w:val="00F747F3"/>
    <w:rsid w:val="00F76A4F"/>
    <w:rsid w:val="00F77CF8"/>
    <w:rsid w:val="00F80394"/>
    <w:rsid w:val="00F80762"/>
    <w:rsid w:val="00F82B75"/>
    <w:rsid w:val="00F83646"/>
    <w:rsid w:val="00F84AEC"/>
    <w:rsid w:val="00F8521C"/>
    <w:rsid w:val="00F8555E"/>
    <w:rsid w:val="00F90F43"/>
    <w:rsid w:val="00F919B2"/>
    <w:rsid w:val="00F9329A"/>
    <w:rsid w:val="00F9394C"/>
    <w:rsid w:val="00F944ED"/>
    <w:rsid w:val="00F95456"/>
    <w:rsid w:val="00F95B11"/>
    <w:rsid w:val="00FA1B10"/>
    <w:rsid w:val="00FA2AFD"/>
    <w:rsid w:val="00FA30BA"/>
    <w:rsid w:val="00FA591D"/>
    <w:rsid w:val="00FB132F"/>
    <w:rsid w:val="00FB329F"/>
    <w:rsid w:val="00FB3467"/>
    <w:rsid w:val="00FB42A2"/>
    <w:rsid w:val="00FB477A"/>
    <w:rsid w:val="00FC0D2B"/>
    <w:rsid w:val="00FC1665"/>
    <w:rsid w:val="00FC1722"/>
    <w:rsid w:val="00FC4515"/>
    <w:rsid w:val="00FC64AC"/>
    <w:rsid w:val="00FD0F3D"/>
    <w:rsid w:val="00FD0F98"/>
    <w:rsid w:val="00FD2F55"/>
    <w:rsid w:val="00FD7118"/>
    <w:rsid w:val="00FE0BC9"/>
    <w:rsid w:val="00FE3D40"/>
    <w:rsid w:val="00FE76FB"/>
    <w:rsid w:val="00FF03F3"/>
    <w:rsid w:val="00FF13D0"/>
    <w:rsid w:val="00FF1852"/>
    <w:rsid w:val="00FF1DC4"/>
    <w:rsid w:val="00FF6E9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0A328B-9EA4-4659-B596-FB6C8C90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D2D"/>
    <w:pPr>
      <w:spacing w:after="200" w:line="276" w:lineRule="auto"/>
    </w:pPr>
    <w:rPr>
      <w:sz w:val="22"/>
      <w:szCs w:val="22"/>
      <w:lang w:eastAsia="en-US"/>
    </w:rPr>
  </w:style>
  <w:style w:type="paragraph" w:styleId="Heading1">
    <w:name w:val="heading 1"/>
    <w:basedOn w:val="Normal"/>
    <w:next w:val="Normal"/>
    <w:link w:val="Heading1Char"/>
    <w:uiPriority w:val="99"/>
    <w:qFormat/>
    <w:rsid w:val="006B69D9"/>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934AD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35C5A"/>
    <w:pPr>
      <w:keepNext/>
      <w:keepLines/>
      <w:spacing w:before="200" w:after="0"/>
      <w:outlineLvl w:val="2"/>
    </w:pPr>
    <w:rPr>
      <w:rFonts w:ascii="Cambria" w:eastAsia="Times New Roman" w:hAnsi="Cambria"/>
      <w:b/>
      <w:bCs/>
      <w:color w:val="4F81BD"/>
    </w:rPr>
  </w:style>
  <w:style w:type="paragraph" w:styleId="Heading5">
    <w:name w:val="heading 5"/>
    <w:basedOn w:val="Normal"/>
    <w:next w:val="Normal"/>
    <w:link w:val="Heading5Char"/>
    <w:uiPriority w:val="99"/>
    <w:qFormat/>
    <w:rsid w:val="00651123"/>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3D564C"/>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locked/>
    <w:rsid w:val="00A75F29"/>
    <w:pPr>
      <w:spacing w:before="240" w:after="60"/>
      <w:outlineLvl w:val="6"/>
    </w:pPr>
    <w:rPr>
      <w:rFonts w:eastAsia="Times New Roman"/>
      <w:sz w:val="24"/>
      <w:szCs w:val="24"/>
    </w:rPr>
  </w:style>
  <w:style w:type="paragraph" w:styleId="Heading8">
    <w:name w:val="heading 8"/>
    <w:basedOn w:val="Normal"/>
    <w:next w:val="Normal"/>
    <w:link w:val="Heading8Char"/>
    <w:uiPriority w:val="99"/>
    <w:qFormat/>
    <w:locked/>
    <w:rsid w:val="00A75F29"/>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69D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locked/>
    <w:rsid w:val="00934AD5"/>
    <w:rPr>
      <w:rFonts w:ascii="Cambria" w:hAnsi="Cambria" w:cs="Times New Roman"/>
      <w:b/>
      <w:bCs/>
      <w:color w:val="4F81BD"/>
      <w:sz w:val="26"/>
      <w:szCs w:val="26"/>
      <w:lang w:val="en-GB"/>
    </w:rPr>
  </w:style>
  <w:style w:type="character" w:customStyle="1" w:styleId="Heading3Char">
    <w:name w:val="Heading 3 Char"/>
    <w:basedOn w:val="DefaultParagraphFont"/>
    <w:link w:val="Heading3"/>
    <w:uiPriority w:val="99"/>
    <w:semiHidden/>
    <w:locked/>
    <w:rsid w:val="00935C5A"/>
    <w:rPr>
      <w:rFonts w:ascii="Cambria" w:hAnsi="Cambria" w:cs="Times New Roman"/>
      <w:b/>
      <w:bCs/>
      <w:color w:val="4F81BD"/>
      <w:lang w:val="en-GB"/>
    </w:rPr>
  </w:style>
  <w:style w:type="character" w:customStyle="1" w:styleId="Heading5Char">
    <w:name w:val="Heading 5 Char"/>
    <w:basedOn w:val="DefaultParagraphFont"/>
    <w:link w:val="Heading5"/>
    <w:uiPriority w:val="99"/>
    <w:semiHidden/>
    <w:locked/>
    <w:rsid w:val="00651123"/>
    <w:rPr>
      <w:rFonts w:ascii="Cambria" w:hAnsi="Cambria" w:cs="Times New Roman"/>
      <w:color w:val="243F60"/>
      <w:lang w:val="en-GB"/>
    </w:rPr>
  </w:style>
  <w:style w:type="character" w:customStyle="1" w:styleId="Heading6Char">
    <w:name w:val="Heading 6 Char"/>
    <w:basedOn w:val="DefaultParagraphFont"/>
    <w:link w:val="Heading6"/>
    <w:locked/>
    <w:rsid w:val="003D564C"/>
    <w:rPr>
      <w:rFonts w:ascii="Cambria" w:hAnsi="Cambria" w:cs="Times New Roman"/>
      <w:i/>
      <w:iCs/>
      <w:color w:val="243F60"/>
      <w:lang w:val="en-GB"/>
    </w:rPr>
  </w:style>
  <w:style w:type="character" w:customStyle="1" w:styleId="Heading7Char">
    <w:name w:val="Heading 7 Char"/>
    <w:basedOn w:val="DefaultParagraphFont"/>
    <w:link w:val="Heading7"/>
    <w:uiPriority w:val="99"/>
    <w:locked/>
    <w:rsid w:val="00A75F29"/>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locked/>
    <w:rsid w:val="00A75F29"/>
    <w:rPr>
      <w:rFonts w:ascii="Calibri" w:hAnsi="Calibri" w:cs="Times New Roman"/>
      <w:i/>
      <w:iCs/>
      <w:sz w:val="24"/>
      <w:szCs w:val="24"/>
      <w:lang w:val="en-GB" w:eastAsia="en-US"/>
    </w:rPr>
  </w:style>
  <w:style w:type="character" w:customStyle="1" w:styleId="hps">
    <w:name w:val="hps"/>
    <w:uiPriority w:val="99"/>
    <w:rsid w:val="001A52D3"/>
  </w:style>
  <w:style w:type="paragraph" w:styleId="ListParagraph">
    <w:name w:val="List Paragraph"/>
    <w:aliases w:val="List Paragraph (numbered (a)),List Paragraph Char Char Char,Use Case List Paragraph,List Paragraph2"/>
    <w:basedOn w:val="Normal"/>
    <w:link w:val="ListParagraphChar"/>
    <w:uiPriority w:val="99"/>
    <w:qFormat/>
    <w:rsid w:val="001A52D3"/>
    <w:pPr>
      <w:ind w:left="708"/>
    </w:pPr>
    <w:rPr>
      <w:sz w:val="20"/>
      <w:szCs w:val="20"/>
    </w:rPr>
  </w:style>
  <w:style w:type="paragraph" w:styleId="NoSpacing">
    <w:name w:val="No Spacing"/>
    <w:link w:val="NoSpacingChar"/>
    <w:uiPriority w:val="99"/>
    <w:qFormat/>
    <w:rsid w:val="001A52D3"/>
    <w:pPr>
      <w:suppressAutoHyphens/>
    </w:pPr>
    <w:rPr>
      <w:rFonts w:eastAsia="Times New Roman"/>
      <w:sz w:val="22"/>
      <w:szCs w:val="22"/>
      <w:lang w:val="de-DE" w:eastAsia="ar-SA"/>
    </w:rPr>
  </w:style>
  <w:style w:type="character" w:styleId="Emphasis">
    <w:name w:val="Emphasis"/>
    <w:basedOn w:val="DefaultParagraphFont"/>
    <w:uiPriority w:val="99"/>
    <w:qFormat/>
    <w:rsid w:val="001A52D3"/>
    <w:rPr>
      <w:rFonts w:cs="Times New Roman"/>
      <w:i/>
    </w:rPr>
  </w:style>
  <w:style w:type="paragraph" w:styleId="BodyText">
    <w:name w:val="Body Text"/>
    <w:basedOn w:val="Normal"/>
    <w:link w:val="BodyTextChar1"/>
    <w:uiPriority w:val="99"/>
    <w:semiHidden/>
    <w:rsid w:val="001A52D3"/>
    <w:pPr>
      <w:suppressAutoHyphens/>
      <w:spacing w:after="120" w:line="240" w:lineRule="auto"/>
    </w:pPr>
    <w:rPr>
      <w:rFonts w:ascii="Times New Roman" w:hAnsi="Times New Roman"/>
      <w:sz w:val="24"/>
      <w:szCs w:val="20"/>
      <w:lang w:eastAsia="ar-SA"/>
    </w:rPr>
  </w:style>
  <w:style w:type="character" w:customStyle="1" w:styleId="BodyTextChar">
    <w:name w:val="Body Text Char"/>
    <w:basedOn w:val="DefaultParagraphFont"/>
    <w:uiPriority w:val="99"/>
    <w:semiHidden/>
    <w:locked/>
    <w:rsid w:val="001A52D3"/>
    <w:rPr>
      <w:rFonts w:ascii="Calibri" w:hAnsi="Calibri" w:cs="Times New Roman"/>
      <w:lang w:val="en-GB"/>
    </w:rPr>
  </w:style>
  <w:style w:type="character" w:customStyle="1" w:styleId="BodyTextChar1">
    <w:name w:val="Body Text Char1"/>
    <w:link w:val="BodyText"/>
    <w:uiPriority w:val="99"/>
    <w:semiHidden/>
    <w:locked/>
    <w:rsid w:val="001A52D3"/>
    <w:rPr>
      <w:rFonts w:ascii="Times New Roman" w:hAnsi="Times New Roman"/>
      <w:sz w:val="24"/>
      <w:lang w:eastAsia="ar-SA" w:bidi="ar-SA"/>
    </w:rPr>
  </w:style>
  <w:style w:type="paragraph" w:styleId="NormalWeb">
    <w:name w:val="Normal (Web)"/>
    <w:basedOn w:val="Normal"/>
    <w:uiPriority w:val="99"/>
    <w:rsid w:val="001A52D3"/>
    <w:rPr>
      <w:rFonts w:ascii="Times New Roman" w:hAnsi="Times New Roman"/>
      <w:sz w:val="24"/>
      <w:szCs w:val="24"/>
    </w:rPr>
  </w:style>
  <w:style w:type="paragraph" w:styleId="Footer">
    <w:name w:val="footer"/>
    <w:basedOn w:val="Normal"/>
    <w:link w:val="FooterChar"/>
    <w:uiPriority w:val="99"/>
    <w:rsid w:val="001A52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A52D3"/>
    <w:rPr>
      <w:rFonts w:ascii="Calibri" w:hAnsi="Calibri" w:cs="Times New Roman"/>
      <w:lang w:val="en-GB"/>
    </w:rPr>
  </w:style>
  <w:style w:type="paragraph" w:styleId="BalloonText">
    <w:name w:val="Balloon Text"/>
    <w:basedOn w:val="Normal"/>
    <w:link w:val="BalloonTextChar"/>
    <w:uiPriority w:val="99"/>
    <w:semiHidden/>
    <w:rsid w:val="001A5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52D3"/>
    <w:rPr>
      <w:rFonts w:ascii="Tahoma" w:hAnsi="Tahoma" w:cs="Tahoma"/>
      <w:sz w:val="16"/>
      <w:szCs w:val="16"/>
      <w:lang w:val="en-GB"/>
    </w:rPr>
  </w:style>
  <w:style w:type="character" w:customStyle="1" w:styleId="GoalChar">
    <w:name w:val="Goal Char"/>
    <w:link w:val="Goal"/>
    <w:uiPriority w:val="99"/>
    <w:locked/>
    <w:rsid w:val="00934C39"/>
    <w:rPr>
      <w:rFonts w:ascii="Calibri" w:hAnsi="Calibri"/>
      <w:b/>
      <w:color w:val="984806"/>
      <w:sz w:val="21"/>
      <w:lang w:val="en-CA"/>
    </w:rPr>
  </w:style>
  <w:style w:type="paragraph" w:customStyle="1" w:styleId="Goal">
    <w:name w:val="Goal"/>
    <w:basedOn w:val="Normal"/>
    <w:link w:val="GoalChar"/>
    <w:uiPriority w:val="99"/>
    <w:rsid w:val="00934C39"/>
    <w:pPr>
      <w:spacing w:before="120" w:after="120" w:line="240" w:lineRule="auto"/>
    </w:pPr>
    <w:rPr>
      <w:b/>
      <w:color w:val="984806"/>
      <w:sz w:val="21"/>
      <w:szCs w:val="20"/>
      <w:lang w:val="en-CA"/>
    </w:rPr>
  </w:style>
  <w:style w:type="character" w:customStyle="1" w:styleId="BodyChar">
    <w:name w:val="Body Char"/>
    <w:link w:val="Body"/>
    <w:uiPriority w:val="99"/>
    <w:locked/>
    <w:rsid w:val="00934C39"/>
    <w:rPr>
      <w:rFonts w:ascii="Calibri" w:hAnsi="Calibri"/>
      <w:color w:val="000000"/>
      <w:lang w:val="en-CA"/>
    </w:rPr>
  </w:style>
  <w:style w:type="paragraph" w:customStyle="1" w:styleId="Body">
    <w:name w:val="Body"/>
    <w:basedOn w:val="ListParagraph"/>
    <w:link w:val="BodyChar"/>
    <w:uiPriority w:val="99"/>
    <w:rsid w:val="00934C39"/>
    <w:pPr>
      <w:spacing w:before="120" w:after="120" w:line="240" w:lineRule="auto"/>
      <w:ind w:left="0"/>
      <w:jc w:val="both"/>
    </w:pPr>
    <w:rPr>
      <w:color w:val="000000"/>
      <w:lang w:val="en-CA"/>
    </w:rPr>
  </w:style>
  <w:style w:type="character" w:customStyle="1" w:styleId="A1">
    <w:name w:val="A1"/>
    <w:uiPriority w:val="99"/>
    <w:rsid w:val="00934C39"/>
    <w:rPr>
      <w:color w:val="000000"/>
      <w:sz w:val="21"/>
    </w:rPr>
  </w:style>
  <w:style w:type="character" w:customStyle="1" w:styleId="A0">
    <w:name w:val="A0"/>
    <w:basedOn w:val="DefaultParagraphFont"/>
    <w:uiPriority w:val="99"/>
    <w:rsid w:val="00934C39"/>
    <w:rPr>
      <w:rFonts w:ascii="Neoplanta BG" w:hAnsi="Neoplanta BG" w:cs="Times New Roman"/>
      <w:color w:val="000000"/>
    </w:rPr>
  </w:style>
  <w:style w:type="paragraph" w:customStyle="1" w:styleId="Default">
    <w:name w:val="Default"/>
    <w:uiPriority w:val="99"/>
    <w:rsid w:val="00766336"/>
    <w:pPr>
      <w:autoSpaceDE w:val="0"/>
      <w:autoSpaceDN w:val="0"/>
      <w:adjustRightInd w:val="0"/>
    </w:pPr>
    <w:rPr>
      <w:rFonts w:ascii="Cambria" w:hAnsi="Cambria" w:cs="Cambria"/>
      <w:color w:val="000000"/>
      <w:sz w:val="24"/>
      <w:szCs w:val="24"/>
      <w:lang w:val="en-US" w:eastAsia="en-US"/>
    </w:rPr>
  </w:style>
  <w:style w:type="character" w:customStyle="1" w:styleId="NoSpacingChar">
    <w:name w:val="No Spacing Char"/>
    <w:link w:val="NoSpacing"/>
    <w:uiPriority w:val="99"/>
    <w:locked/>
    <w:rsid w:val="00766336"/>
    <w:rPr>
      <w:rFonts w:eastAsia="Times New Roman"/>
      <w:sz w:val="22"/>
      <w:szCs w:val="22"/>
      <w:lang w:val="de-DE" w:eastAsia="ar-SA" w:bidi="ar-SA"/>
    </w:rPr>
  </w:style>
  <w:style w:type="table" w:styleId="TableGrid">
    <w:name w:val="Table Grid"/>
    <w:basedOn w:val="TableNormal"/>
    <w:uiPriority w:val="99"/>
    <w:rsid w:val="00766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60941"/>
    <w:pPr>
      <w:spacing w:after="120" w:line="480" w:lineRule="auto"/>
      <w:ind w:left="360"/>
    </w:pPr>
  </w:style>
  <w:style w:type="character" w:customStyle="1" w:styleId="BodyTextIndent2Char">
    <w:name w:val="Body Text Indent 2 Char"/>
    <w:basedOn w:val="DefaultParagraphFont"/>
    <w:link w:val="BodyTextIndent2"/>
    <w:uiPriority w:val="99"/>
    <w:locked/>
    <w:rsid w:val="00F60941"/>
    <w:rPr>
      <w:rFonts w:ascii="Calibri" w:hAnsi="Calibri" w:cs="Times New Roman"/>
      <w:lang w:val="en-GB"/>
    </w:rPr>
  </w:style>
  <w:style w:type="paragraph" w:styleId="PlainText">
    <w:name w:val="Plain Text"/>
    <w:basedOn w:val="Normal"/>
    <w:link w:val="PlainTextChar"/>
    <w:uiPriority w:val="99"/>
    <w:rsid w:val="000B5871"/>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locked/>
    <w:rsid w:val="000B5871"/>
    <w:rPr>
      <w:rFonts w:ascii="Consolas" w:hAnsi="Consolas" w:cs="Times New Roman"/>
      <w:sz w:val="21"/>
      <w:szCs w:val="21"/>
    </w:rPr>
  </w:style>
  <w:style w:type="paragraph" w:styleId="Header">
    <w:name w:val="header"/>
    <w:basedOn w:val="Normal"/>
    <w:link w:val="HeaderChar"/>
    <w:uiPriority w:val="99"/>
    <w:rsid w:val="007C1EB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locked/>
    <w:rsid w:val="007C1EB4"/>
    <w:rPr>
      <w:rFonts w:cs="Times New Roman"/>
    </w:rPr>
  </w:style>
  <w:style w:type="character" w:styleId="Hyperlink">
    <w:name w:val="Hyperlink"/>
    <w:basedOn w:val="DefaultParagraphFont"/>
    <w:uiPriority w:val="99"/>
    <w:rsid w:val="00A3012B"/>
    <w:rPr>
      <w:rFonts w:cs="Times New Roman"/>
      <w:color w:val="0000FF"/>
      <w:u w:val="single"/>
    </w:rPr>
  </w:style>
  <w:style w:type="paragraph" w:styleId="FootnoteText">
    <w:name w:val="footnote text"/>
    <w:aliases w:val="Fußnote,Footnote,WB-Fußnotentext,WB-Fußnotentext Char Char,Fußnotentext Char,single space,ft,Footnote Text Char Char,Footnote Text Char Char Char,FOOTNOTES,fn,Char,Car,Footnote Text_1,Текст сноски Знак1,Geneva 9,f"/>
    <w:basedOn w:val="Normal"/>
    <w:link w:val="FootnoteTextChar1"/>
    <w:uiPriority w:val="99"/>
    <w:rsid w:val="00A3012B"/>
    <w:pPr>
      <w:spacing w:after="0" w:line="240" w:lineRule="auto"/>
    </w:pPr>
    <w:rPr>
      <w:sz w:val="20"/>
      <w:szCs w:val="20"/>
      <w:lang w:val="en-US"/>
    </w:rPr>
  </w:style>
  <w:style w:type="character" w:customStyle="1" w:styleId="FootnoteTextChar">
    <w:name w:val="Footnote Text Char"/>
    <w:aliases w:val="Fußnote Char,Footnote Char,WB-Fußnotentext Char,WB-Fußnotentext Char Char Char,Fußnotentext Char Char,single space Char,ft Char,Footnote Text Char Char Char1,Footnote Text Char Char Char Char,FOOTNOTES Char,fn Char,Char Char,Car Char"/>
    <w:basedOn w:val="DefaultParagraphFont"/>
    <w:uiPriority w:val="99"/>
    <w:locked/>
    <w:rsid w:val="00B902F2"/>
    <w:rPr>
      <w:rFonts w:cs="Times New Roman"/>
      <w:sz w:val="20"/>
      <w:szCs w:val="20"/>
      <w:lang w:val="en-GB" w:eastAsia="en-US"/>
    </w:rPr>
  </w:style>
  <w:style w:type="character" w:customStyle="1" w:styleId="FootnoteTextChar1">
    <w:name w:val="Footnote Text Char1"/>
    <w:aliases w:val="Fußnote Char1,Footnote Char1,WB-Fußnotentext Char1,WB-Fußnotentext Char Char Char1,Fußnotentext Char Char1,single space Char1,ft Char1,Footnote Text Char Char Char2,Footnote Text Char Char Char Char1,FOOTNOTES Char1,fn Char1,f Char"/>
    <w:basedOn w:val="DefaultParagraphFont"/>
    <w:link w:val="FootnoteText"/>
    <w:uiPriority w:val="99"/>
    <w:locked/>
    <w:rsid w:val="00A3012B"/>
    <w:rPr>
      <w:rFonts w:cs="Times New Roman"/>
      <w:sz w:val="20"/>
      <w:szCs w:val="20"/>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w:basedOn w:val="DefaultParagraphFont"/>
    <w:link w:val="BVIfnrCarCarCarCarChar"/>
    <w:uiPriority w:val="99"/>
    <w:locked/>
    <w:rsid w:val="00A3012B"/>
    <w:rPr>
      <w:rFonts w:cs="Times New Roman"/>
      <w:vertAlign w:val="superscript"/>
    </w:rPr>
  </w:style>
  <w:style w:type="character" w:styleId="Strong">
    <w:name w:val="Strong"/>
    <w:basedOn w:val="DefaultParagraphFont"/>
    <w:uiPriority w:val="99"/>
    <w:qFormat/>
    <w:rsid w:val="003E72D6"/>
    <w:rPr>
      <w:rFonts w:cs="Times New Roman"/>
      <w:b/>
      <w:bCs/>
    </w:rPr>
  </w:style>
  <w:style w:type="paragraph" w:customStyle="1" w:styleId="footnotedescription">
    <w:name w:val="footnote description"/>
    <w:next w:val="Normal"/>
    <w:link w:val="footnotedescriptionChar"/>
    <w:hidden/>
    <w:uiPriority w:val="99"/>
    <w:rsid w:val="00F52C27"/>
    <w:pPr>
      <w:spacing w:after="6" w:line="264" w:lineRule="auto"/>
      <w:ind w:right="3"/>
    </w:pPr>
    <w:rPr>
      <w:rFonts w:ascii="Times New Roman" w:hAnsi="Times New Roman"/>
      <w:color w:val="0A0A0A"/>
      <w:sz w:val="22"/>
      <w:szCs w:val="22"/>
    </w:rPr>
  </w:style>
  <w:style w:type="character" w:customStyle="1" w:styleId="footnotedescriptionChar">
    <w:name w:val="footnote description Char"/>
    <w:link w:val="footnotedescription"/>
    <w:uiPriority w:val="99"/>
    <w:locked/>
    <w:rsid w:val="00F52C27"/>
    <w:rPr>
      <w:rFonts w:ascii="Times New Roman" w:hAnsi="Times New Roman"/>
      <w:color w:val="0A0A0A"/>
      <w:sz w:val="22"/>
      <w:szCs w:val="22"/>
      <w:lang w:bidi="ar-SA"/>
    </w:rPr>
  </w:style>
  <w:style w:type="character" w:customStyle="1" w:styleId="footnotemark">
    <w:name w:val="footnote mark"/>
    <w:hidden/>
    <w:uiPriority w:val="99"/>
    <w:rsid w:val="00F52C27"/>
    <w:rPr>
      <w:rFonts w:ascii="Times New Roman" w:hAnsi="Times New Roman"/>
      <w:color w:val="000000"/>
      <w:sz w:val="16"/>
      <w:vertAlign w:val="superscript"/>
    </w:rPr>
  </w:style>
  <w:style w:type="paragraph" w:customStyle="1" w:styleId="BVIfnrCarCarCarCarChar">
    <w:name w:val="BVI fnr Car Car Car Car Char"/>
    <w:basedOn w:val="Normal"/>
    <w:link w:val="FootnoteReference"/>
    <w:uiPriority w:val="99"/>
    <w:rsid w:val="00AD613B"/>
    <w:pPr>
      <w:spacing w:after="160" w:line="240" w:lineRule="exact"/>
    </w:pPr>
    <w:rPr>
      <w:vertAlign w:val="superscript"/>
      <w:lang w:val="en-US"/>
    </w:rPr>
  </w:style>
  <w:style w:type="character" w:customStyle="1" w:styleId="fontstyle21">
    <w:name w:val="fontstyle21"/>
    <w:basedOn w:val="DefaultParagraphFont"/>
    <w:uiPriority w:val="99"/>
    <w:rsid w:val="00BF7385"/>
    <w:rPr>
      <w:rFonts w:ascii="Rockwell-Bold" w:hAnsi="Rockwell-Bold" w:cs="Times New Roman"/>
      <w:b/>
      <w:bCs/>
      <w:color w:val="000000"/>
      <w:sz w:val="32"/>
      <w:szCs w:val="32"/>
    </w:rPr>
  </w:style>
  <w:style w:type="character" w:customStyle="1" w:styleId="ListParagraphChar">
    <w:name w:val="List Paragraph Char"/>
    <w:aliases w:val="List Paragraph (numbered (a)) Char,List Paragraph Char Char Char Char,Use Case List Paragraph Char,List Paragraph2 Char"/>
    <w:link w:val="ListParagraph"/>
    <w:uiPriority w:val="99"/>
    <w:locked/>
    <w:rsid w:val="006E60DE"/>
    <w:rPr>
      <w:rFonts w:ascii="Calibri" w:hAnsi="Calibri"/>
      <w:lang w:val="en-GB"/>
    </w:rPr>
  </w:style>
  <w:style w:type="character" w:customStyle="1" w:styleId="longtext1">
    <w:name w:val="long_text1"/>
    <w:basedOn w:val="DefaultParagraphFont"/>
    <w:uiPriority w:val="99"/>
    <w:rsid w:val="006E60DE"/>
    <w:rPr>
      <w:rFonts w:cs="Times New Roman"/>
      <w:sz w:val="18"/>
      <w:szCs w:val="18"/>
    </w:rPr>
  </w:style>
  <w:style w:type="character" w:customStyle="1" w:styleId="CharChar16">
    <w:name w:val="Char Char16"/>
    <w:uiPriority w:val="99"/>
    <w:locked/>
    <w:rsid w:val="00C522FA"/>
    <w:rPr>
      <w:rFonts w:ascii="Times" w:hAnsi="Times"/>
      <w:sz w:val="28"/>
      <w:lang w:val="fr-CA" w:eastAsia="fr-FR"/>
    </w:rPr>
  </w:style>
  <w:style w:type="character" w:customStyle="1" w:styleId="nc684nl6">
    <w:name w:val="nc684nl6"/>
    <w:basedOn w:val="DefaultParagraphFont"/>
    <w:uiPriority w:val="99"/>
    <w:rsid w:val="00A22E2B"/>
    <w:rPr>
      <w:rFonts w:cs="Times New Roman"/>
    </w:rPr>
  </w:style>
  <w:style w:type="paragraph" w:styleId="HTMLPreformatted">
    <w:name w:val="HTML Preformatted"/>
    <w:basedOn w:val="Normal"/>
    <w:link w:val="HTMLPreformattedChar"/>
    <w:uiPriority w:val="99"/>
    <w:rsid w:val="00B859B3"/>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locked/>
    <w:rsid w:val="00B859B3"/>
    <w:rPr>
      <w:rFonts w:ascii="Consolas" w:hAnsi="Consolas" w:cs="Times New Roman"/>
      <w:sz w:val="20"/>
      <w:szCs w:val="20"/>
    </w:rPr>
  </w:style>
  <w:style w:type="paragraph" w:customStyle="1" w:styleId="ydp18ed3e7bmsolistparagraph">
    <w:name w:val="ydp18ed3e7bmsolistparagraph"/>
    <w:basedOn w:val="Normal"/>
    <w:uiPriority w:val="99"/>
    <w:rsid w:val="004F4DEF"/>
    <w:pPr>
      <w:spacing w:before="100" w:beforeAutospacing="1" w:after="100" w:afterAutospacing="1" w:line="240" w:lineRule="auto"/>
    </w:pPr>
    <w:rPr>
      <w:rFonts w:ascii="Times New Roman" w:hAnsi="Times New Roman"/>
      <w:sz w:val="24"/>
      <w:szCs w:val="24"/>
      <w:lang w:val="en-US"/>
    </w:rPr>
  </w:style>
  <w:style w:type="paragraph" w:customStyle="1" w:styleId="TableParagraph">
    <w:name w:val="Table Paragraph"/>
    <w:basedOn w:val="Normal"/>
    <w:uiPriority w:val="99"/>
    <w:rsid w:val="004D31D1"/>
    <w:pPr>
      <w:widowControl w:val="0"/>
      <w:autoSpaceDE w:val="0"/>
      <w:autoSpaceDN w:val="0"/>
      <w:spacing w:after="0" w:line="240" w:lineRule="auto"/>
    </w:pPr>
    <w:rPr>
      <w:rFonts w:ascii="Arial" w:hAnsi="Arial" w:cs="Arial"/>
      <w:lang w:val="en-US"/>
    </w:rPr>
  </w:style>
  <w:style w:type="paragraph" w:customStyle="1" w:styleId="T30X">
    <w:name w:val="T30X"/>
    <w:basedOn w:val="Normal"/>
    <w:uiPriority w:val="99"/>
    <w:rsid w:val="003469A2"/>
    <w:pPr>
      <w:autoSpaceDE w:val="0"/>
      <w:autoSpaceDN w:val="0"/>
      <w:adjustRightInd w:val="0"/>
      <w:spacing w:before="60" w:after="60" w:line="240" w:lineRule="auto"/>
      <w:ind w:firstLine="283"/>
      <w:jc w:val="both"/>
    </w:pPr>
    <w:rPr>
      <w:rFonts w:ascii="Times New Roman" w:eastAsia="Times New Roman" w:hAnsi="Times New Roman"/>
      <w:color w:val="000000"/>
      <w:lang w:val="en-US"/>
    </w:rPr>
  </w:style>
  <w:style w:type="paragraph" w:styleId="TOC1">
    <w:name w:val="toc 1"/>
    <w:basedOn w:val="Normal"/>
    <w:next w:val="Normal"/>
    <w:autoRedefine/>
    <w:uiPriority w:val="39"/>
    <w:rsid w:val="00BF5417"/>
  </w:style>
  <w:style w:type="paragraph" w:styleId="TOC2">
    <w:name w:val="toc 2"/>
    <w:basedOn w:val="Normal"/>
    <w:next w:val="Normal"/>
    <w:autoRedefine/>
    <w:uiPriority w:val="39"/>
    <w:rsid w:val="00BF5417"/>
    <w:pPr>
      <w:ind w:left="220"/>
    </w:pPr>
  </w:style>
  <w:style w:type="paragraph" w:styleId="TOC3">
    <w:name w:val="toc 3"/>
    <w:basedOn w:val="Normal"/>
    <w:next w:val="Normal"/>
    <w:autoRedefine/>
    <w:uiPriority w:val="39"/>
    <w:rsid w:val="00BF5417"/>
    <w:pPr>
      <w:ind w:left="440"/>
    </w:pPr>
  </w:style>
  <w:style w:type="paragraph" w:customStyle="1" w:styleId="Normal1">
    <w:name w:val="Normal1"/>
    <w:rsid w:val="00981ED1"/>
    <w:pPr>
      <w:spacing w:after="160" w:line="259" w:lineRule="auto"/>
    </w:pPr>
    <w:rPr>
      <w:rFonts w:cs="Calibri"/>
      <w:sz w:val="22"/>
      <w:szCs w:val="22"/>
      <w:lang w:val="en-US" w:eastAsia="en-US"/>
    </w:rPr>
  </w:style>
  <w:style w:type="paragraph" w:customStyle="1" w:styleId="N05Y">
    <w:name w:val="N05Y"/>
    <w:basedOn w:val="Normal"/>
    <w:uiPriority w:val="99"/>
    <w:rsid w:val="00E12F6F"/>
    <w:pPr>
      <w:autoSpaceDE w:val="0"/>
      <w:autoSpaceDN w:val="0"/>
      <w:adjustRightInd w:val="0"/>
      <w:spacing w:before="60" w:line="240" w:lineRule="auto"/>
      <w:jc w:val="center"/>
    </w:pPr>
    <w:rPr>
      <w:rFonts w:ascii="Times New Roman" w:eastAsia="Times New Roman" w:hAnsi="Times New Roman"/>
      <w:b/>
      <w:bCs/>
      <w:color w:val="000000"/>
      <w:sz w:val="24"/>
      <w:szCs w:val="24"/>
      <w:lang w:val="sr-Latn-CS" w:eastAsia="sr-Latn-CS"/>
    </w:rPr>
  </w:style>
  <w:style w:type="paragraph" w:customStyle="1" w:styleId="N03Y">
    <w:name w:val="N03Y"/>
    <w:basedOn w:val="Normal"/>
    <w:uiPriority w:val="99"/>
    <w:rsid w:val="00110E9D"/>
    <w:pPr>
      <w:autoSpaceDE w:val="0"/>
      <w:autoSpaceDN w:val="0"/>
      <w:adjustRightInd w:val="0"/>
      <w:spacing w:before="200" w:line="240" w:lineRule="auto"/>
      <w:jc w:val="center"/>
    </w:pPr>
    <w:rPr>
      <w:rFonts w:ascii="Times New Roman" w:eastAsia="Times New Roman" w:hAnsi="Times New Roman"/>
      <w:b/>
      <w:bCs/>
      <w:color w:val="000000"/>
      <w:sz w:val="28"/>
      <w:szCs w:val="28"/>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611">
      <w:bodyDiv w:val="1"/>
      <w:marLeft w:val="0"/>
      <w:marRight w:val="0"/>
      <w:marTop w:val="0"/>
      <w:marBottom w:val="0"/>
      <w:divBdr>
        <w:top w:val="none" w:sz="0" w:space="0" w:color="auto"/>
        <w:left w:val="none" w:sz="0" w:space="0" w:color="auto"/>
        <w:bottom w:val="none" w:sz="0" w:space="0" w:color="auto"/>
        <w:right w:val="none" w:sz="0" w:space="0" w:color="auto"/>
      </w:divBdr>
      <w:divsChild>
        <w:div w:id="752747523">
          <w:marLeft w:val="0"/>
          <w:marRight w:val="0"/>
          <w:marTop w:val="0"/>
          <w:marBottom w:val="0"/>
          <w:divBdr>
            <w:top w:val="none" w:sz="0" w:space="0" w:color="auto"/>
            <w:left w:val="none" w:sz="0" w:space="0" w:color="auto"/>
            <w:bottom w:val="none" w:sz="0" w:space="0" w:color="auto"/>
            <w:right w:val="none" w:sz="0" w:space="0" w:color="auto"/>
          </w:divBdr>
          <w:divsChild>
            <w:div w:id="643698029">
              <w:marLeft w:val="0"/>
              <w:marRight w:val="0"/>
              <w:marTop w:val="0"/>
              <w:marBottom w:val="0"/>
              <w:divBdr>
                <w:top w:val="none" w:sz="0" w:space="0" w:color="auto"/>
                <w:left w:val="none" w:sz="0" w:space="0" w:color="auto"/>
                <w:bottom w:val="none" w:sz="0" w:space="0" w:color="auto"/>
                <w:right w:val="none" w:sz="0" w:space="0" w:color="auto"/>
              </w:divBdr>
            </w:div>
            <w:div w:id="334454025">
              <w:marLeft w:val="0"/>
              <w:marRight w:val="0"/>
              <w:marTop w:val="0"/>
              <w:marBottom w:val="0"/>
              <w:divBdr>
                <w:top w:val="none" w:sz="0" w:space="0" w:color="auto"/>
                <w:left w:val="none" w:sz="0" w:space="0" w:color="auto"/>
                <w:bottom w:val="none" w:sz="0" w:space="0" w:color="auto"/>
                <w:right w:val="none" w:sz="0" w:space="0" w:color="auto"/>
              </w:divBdr>
            </w:div>
            <w:div w:id="1246691928">
              <w:marLeft w:val="0"/>
              <w:marRight w:val="0"/>
              <w:marTop w:val="0"/>
              <w:marBottom w:val="0"/>
              <w:divBdr>
                <w:top w:val="none" w:sz="0" w:space="0" w:color="auto"/>
                <w:left w:val="none" w:sz="0" w:space="0" w:color="auto"/>
                <w:bottom w:val="none" w:sz="0" w:space="0" w:color="auto"/>
                <w:right w:val="none" w:sz="0" w:space="0" w:color="auto"/>
              </w:divBdr>
            </w:div>
            <w:div w:id="2043169222">
              <w:marLeft w:val="0"/>
              <w:marRight w:val="0"/>
              <w:marTop w:val="0"/>
              <w:marBottom w:val="0"/>
              <w:divBdr>
                <w:top w:val="none" w:sz="0" w:space="0" w:color="auto"/>
                <w:left w:val="none" w:sz="0" w:space="0" w:color="auto"/>
                <w:bottom w:val="none" w:sz="0" w:space="0" w:color="auto"/>
                <w:right w:val="none" w:sz="0" w:space="0" w:color="auto"/>
              </w:divBdr>
            </w:div>
            <w:div w:id="1434938269">
              <w:marLeft w:val="0"/>
              <w:marRight w:val="0"/>
              <w:marTop w:val="0"/>
              <w:marBottom w:val="0"/>
              <w:divBdr>
                <w:top w:val="none" w:sz="0" w:space="0" w:color="auto"/>
                <w:left w:val="none" w:sz="0" w:space="0" w:color="auto"/>
                <w:bottom w:val="none" w:sz="0" w:space="0" w:color="auto"/>
                <w:right w:val="none" w:sz="0" w:space="0" w:color="auto"/>
              </w:divBdr>
            </w:div>
            <w:div w:id="125970596">
              <w:marLeft w:val="0"/>
              <w:marRight w:val="0"/>
              <w:marTop w:val="0"/>
              <w:marBottom w:val="0"/>
              <w:divBdr>
                <w:top w:val="none" w:sz="0" w:space="0" w:color="auto"/>
                <w:left w:val="none" w:sz="0" w:space="0" w:color="auto"/>
                <w:bottom w:val="none" w:sz="0" w:space="0" w:color="auto"/>
                <w:right w:val="none" w:sz="0" w:space="0" w:color="auto"/>
              </w:divBdr>
            </w:div>
          </w:divsChild>
        </w:div>
        <w:div w:id="1659841549">
          <w:marLeft w:val="0"/>
          <w:marRight w:val="0"/>
          <w:marTop w:val="0"/>
          <w:marBottom w:val="0"/>
          <w:divBdr>
            <w:top w:val="none" w:sz="0" w:space="0" w:color="auto"/>
            <w:left w:val="none" w:sz="0" w:space="0" w:color="auto"/>
            <w:bottom w:val="none" w:sz="0" w:space="0" w:color="auto"/>
            <w:right w:val="none" w:sz="0" w:space="0" w:color="auto"/>
          </w:divBdr>
        </w:div>
      </w:divsChild>
    </w:div>
    <w:div w:id="81344859">
      <w:marLeft w:val="0"/>
      <w:marRight w:val="0"/>
      <w:marTop w:val="0"/>
      <w:marBottom w:val="0"/>
      <w:divBdr>
        <w:top w:val="none" w:sz="0" w:space="0" w:color="auto"/>
        <w:left w:val="none" w:sz="0" w:space="0" w:color="auto"/>
        <w:bottom w:val="none" w:sz="0" w:space="0" w:color="auto"/>
        <w:right w:val="none" w:sz="0" w:space="0" w:color="auto"/>
      </w:divBdr>
    </w:div>
    <w:div w:id="81344860">
      <w:marLeft w:val="0"/>
      <w:marRight w:val="0"/>
      <w:marTop w:val="0"/>
      <w:marBottom w:val="0"/>
      <w:divBdr>
        <w:top w:val="none" w:sz="0" w:space="0" w:color="auto"/>
        <w:left w:val="none" w:sz="0" w:space="0" w:color="auto"/>
        <w:bottom w:val="none" w:sz="0" w:space="0" w:color="auto"/>
        <w:right w:val="none" w:sz="0" w:space="0" w:color="auto"/>
      </w:divBdr>
    </w:div>
    <w:div w:id="81344862">
      <w:marLeft w:val="0"/>
      <w:marRight w:val="0"/>
      <w:marTop w:val="0"/>
      <w:marBottom w:val="0"/>
      <w:divBdr>
        <w:top w:val="none" w:sz="0" w:space="0" w:color="auto"/>
        <w:left w:val="none" w:sz="0" w:space="0" w:color="auto"/>
        <w:bottom w:val="none" w:sz="0" w:space="0" w:color="auto"/>
        <w:right w:val="none" w:sz="0" w:space="0" w:color="auto"/>
      </w:divBdr>
    </w:div>
    <w:div w:id="81344864">
      <w:marLeft w:val="0"/>
      <w:marRight w:val="0"/>
      <w:marTop w:val="0"/>
      <w:marBottom w:val="0"/>
      <w:divBdr>
        <w:top w:val="none" w:sz="0" w:space="0" w:color="auto"/>
        <w:left w:val="none" w:sz="0" w:space="0" w:color="auto"/>
        <w:bottom w:val="none" w:sz="0" w:space="0" w:color="auto"/>
        <w:right w:val="none" w:sz="0" w:space="0" w:color="auto"/>
      </w:divBdr>
    </w:div>
    <w:div w:id="81344865">
      <w:marLeft w:val="0"/>
      <w:marRight w:val="0"/>
      <w:marTop w:val="0"/>
      <w:marBottom w:val="0"/>
      <w:divBdr>
        <w:top w:val="none" w:sz="0" w:space="0" w:color="auto"/>
        <w:left w:val="none" w:sz="0" w:space="0" w:color="auto"/>
        <w:bottom w:val="none" w:sz="0" w:space="0" w:color="auto"/>
        <w:right w:val="none" w:sz="0" w:space="0" w:color="auto"/>
      </w:divBdr>
    </w:div>
    <w:div w:id="81344866">
      <w:marLeft w:val="0"/>
      <w:marRight w:val="0"/>
      <w:marTop w:val="0"/>
      <w:marBottom w:val="0"/>
      <w:divBdr>
        <w:top w:val="none" w:sz="0" w:space="0" w:color="auto"/>
        <w:left w:val="none" w:sz="0" w:space="0" w:color="auto"/>
        <w:bottom w:val="none" w:sz="0" w:space="0" w:color="auto"/>
        <w:right w:val="none" w:sz="0" w:space="0" w:color="auto"/>
      </w:divBdr>
    </w:div>
    <w:div w:id="81344867">
      <w:marLeft w:val="0"/>
      <w:marRight w:val="0"/>
      <w:marTop w:val="0"/>
      <w:marBottom w:val="0"/>
      <w:divBdr>
        <w:top w:val="none" w:sz="0" w:space="0" w:color="auto"/>
        <w:left w:val="none" w:sz="0" w:space="0" w:color="auto"/>
        <w:bottom w:val="none" w:sz="0" w:space="0" w:color="auto"/>
        <w:right w:val="none" w:sz="0" w:space="0" w:color="auto"/>
      </w:divBdr>
    </w:div>
    <w:div w:id="81344868">
      <w:marLeft w:val="0"/>
      <w:marRight w:val="0"/>
      <w:marTop w:val="0"/>
      <w:marBottom w:val="0"/>
      <w:divBdr>
        <w:top w:val="none" w:sz="0" w:space="0" w:color="auto"/>
        <w:left w:val="none" w:sz="0" w:space="0" w:color="auto"/>
        <w:bottom w:val="none" w:sz="0" w:space="0" w:color="auto"/>
        <w:right w:val="none" w:sz="0" w:space="0" w:color="auto"/>
      </w:divBdr>
    </w:div>
    <w:div w:id="81344869">
      <w:marLeft w:val="0"/>
      <w:marRight w:val="0"/>
      <w:marTop w:val="0"/>
      <w:marBottom w:val="0"/>
      <w:divBdr>
        <w:top w:val="none" w:sz="0" w:space="0" w:color="auto"/>
        <w:left w:val="none" w:sz="0" w:space="0" w:color="auto"/>
        <w:bottom w:val="none" w:sz="0" w:space="0" w:color="auto"/>
        <w:right w:val="none" w:sz="0" w:space="0" w:color="auto"/>
      </w:divBdr>
      <w:divsChild>
        <w:div w:id="81344861">
          <w:marLeft w:val="0"/>
          <w:marRight w:val="0"/>
          <w:marTop w:val="0"/>
          <w:marBottom w:val="0"/>
          <w:divBdr>
            <w:top w:val="none" w:sz="0" w:space="0" w:color="auto"/>
            <w:left w:val="none" w:sz="0" w:space="0" w:color="auto"/>
            <w:bottom w:val="none" w:sz="0" w:space="0" w:color="auto"/>
            <w:right w:val="none" w:sz="0" w:space="0" w:color="auto"/>
          </w:divBdr>
        </w:div>
        <w:div w:id="81344863">
          <w:marLeft w:val="0"/>
          <w:marRight w:val="0"/>
          <w:marTop w:val="0"/>
          <w:marBottom w:val="0"/>
          <w:divBdr>
            <w:top w:val="none" w:sz="0" w:space="0" w:color="auto"/>
            <w:left w:val="none" w:sz="0" w:space="0" w:color="auto"/>
            <w:bottom w:val="none" w:sz="0" w:space="0" w:color="auto"/>
            <w:right w:val="none" w:sz="0" w:space="0" w:color="auto"/>
          </w:divBdr>
        </w:div>
      </w:divsChild>
    </w:div>
    <w:div w:id="81344870">
      <w:marLeft w:val="0"/>
      <w:marRight w:val="0"/>
      <w:marTop w:val="0"/>
      <w:marBottom w:val="0"/>
      <w:divBdr>
        <w:top w:val="none" w:sz="0" w:space="0" w:color="auto"/>
        <w:left w:val="none" w:sz="0" w:space="0" w:color="auto"/>
        <w:bottom w:val="none" w:sz="0" w:space="0" w:color="auto"/>
        <w:right w:val="none" w:sz="0" w:space="0" w:color="auto"/>
      </w:divBdr>
    </w:div>
    <w:div w:id="81344871">
      <w:marLeft w:val="0"/>
      <w:marRight w:val="0"/>
      <w:marTop w:val="0"/>
      <w:marBottom w:val="0"/>
      <w:divBdr>
        <w:top w:val="none" w:sz="0" w:space="0" w:color="auto"/>
        <w:left w:val="none" w:sz="0" w:space="0" w:color="auto"/>
        <w:bottom w:val="none" w:sz="0" w:space="0" w:color="auto"/>
        <w:right w:val="none" w:sz="0" w:space="0" w:color="auto"/>
      </w:divBdr>
    </w:div>
    <w:div w:id="81344872">
      <w:marLeft w:val="0"/>
      <w:marRight w:val="0"/>
      <w:marTop w:val="0"/>
      <w:marBottom w:val="0"/>
      <w:divBdr>
        <w:top w:val="none" w:sz="0" w:space="0" w:color="auto"/>
        <w:left w:val="none" w:sz="0" w:space="0" w:color="auto"/>
        <w:bottom w:val="none" w:sz="0" w:space="0" w:color="auto"/>
        <w:right w:val="none" w:sz="0" w:space="0" w:color="auto"/>
      </w:divBdr>
    </w:div>
    <w:div w:id="100612731">
      <w:bodyDiv w:val="1"/>
      <w:marLeft w:val="0"/>
      <w:marRight w:val="0"/>
      <w:marTop w:val="0"/>
      <w:marBottom w:val="0"/>
      <w:divBdr>
        <w:top w:val="none" w:sz="0" w:space="0" w:color="auto"/>
        <w:left w:val="none" w:sz="0" w:space="0" w:color="auto"/>
        <w:bottom w:val="none" w:sz="0" w:space="0" w:color="auto"/>
        <w:right w:val="none" w:sz="0" w:space="0" w:color="auto"/>
      </w:divBdr>
      <w:divsChild>
        <w:div w:id="1782334009">
          <w:marLeft w:val="0"/>
          <w:marRight w:val="0"/>
          <w:marTop w:val="0"/>
          <w:marBottom w:val="0"/>
          <w:divBdr>
            <w:top w:val="none" w:sz="0" w:space="0" w:color="auto"/>
            <w:left w:val="none" w:sz="0" w:space="0" w:color="auto"/>
            <w:bottom w:val="none" w:sz="0" w:space="0" w:color="auto"/>
            <w:right w:val="none" w:sz="0" w:space="0" w:color="auto"/>
          </w:divBdr>
        </w:div>
        <w:div w:id="988900209">
          <w:marLeft w:val="0"/>
          <w:marRight w:val="0"/>
          <w:marTop w:val="0"/>
          <w:marBottom w:val="0"/>
          <w:divBdr>
            <w:top w:val="none" w:sz="0" w:space="0" w:color="auto"/>
            <w:left w:val="none" w:sz="0" w:space="0" w:color="auto"/>
            <w:bottom w:val="none" w:sz="0" w:space="0" w:color="auto"/>
            <w:right w:val="none" w:sz="0" w:space="0" w:color="auto"/>
          </w:divBdr>
          <w:divsChild>
            <w:div w:id="276765232">
              <w:marLeft w:val="0"/>
              <w:marRight w:val="0"/>
              <w:marTop w:val="0"/>
              <w:marBottom w:val="0"/>
              <w:divBdr>
                <w:top w:val="none" w:sz="0" w:space="0" w:color="auto"/>
                <w:left w:val="none" w:sz="0" w:space="0" w:color="auto"/>
                <w:bottom w:val="none" w:sz="0" w:space="0" w:color="auto"/>
                <w:right w:val="none" w:sz="0" w:space="0" w:color="auto"/>
              </w:divBdr>
            </w:div>
            <w:div w:id="853307082">
              <w:marLeft w:val="0"/>
              <w:marRight w:val="0"/>
              <w:marTop w:val="0"/>
              <w:marBottom w:val="0"/>
              <w:divBdr>
                <w:top w:val="none" w:sz="0" w:space="0" w:color="auto"/>
                <w:left w:val="none" w:sz="0" w:space="0" w:color="auto"/>
                <w:bottom w:val="none" w:sz="0" w:space="0" w:color="auto"/>
                <w:right w:val="none" w:sz="0" w:space="0" w:color="auto"/>
              </w:divBdr>
            </w:div>
            <w:div w:id="646478541">
              <w:marLeft w:val="0"/>
              <w:marRight w:val="0"/>
              <w:marTop w:val="0"/>
              <w:marBottom w:val="0"/>
              <w:divBdr>
                <w:top w:val="none" w:sz="0" w:space="0" w:color="auto"/>
                <w:left w:val="none" w:sz="0" w:space="0" w:color="auto"/>
                <w:bottom w:val="none" w:sz="0" w:space="0" w:color="auto"/>
                <w:right w:val="none" w:sz="0" w:space="0" w:color="auto"/>
              </w:divBdr>
              <w:divsChild>
                <w:div w:id="19549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88309">
      <w:bodyDiv w:val="1"/>
      <w:marLeft w:val="0"/>
      <w:marRight w:val="0"/>
      <w:marTop w:val="0"/>
      <w:marBottom w:val="0"/>
      <w:divBdr>
        <w:top w:val="none" w:sz="0" w:space="0" w:color="auto"/>
        <w:left w:val="none" w:sz="0" w:space="0" w:color="auto"/>
        <w:bottom w:val="none" w:sz="0" w:space="0" w:color="auto"/>
        <w:right w:val="none" w:sz="0" w:space="0" w:color="auto"/>
      </w:divBdr>
      <w:divsChild>
        <w:div w:id="995915199">
          <w:marLeft w:val="0"/>
          <w:marRight w:val="0"/>
          <w:marTop w:val="0"/>
          <w:marBottom w:val="0"/>
          <w:divBdr>
            <w:top w:val="none" w:sz="0" w:space="0" w:color="auto"/>
            <w:left w:val="none" w:sz="0" w:space="0" w:color="auto"/>
            <w:bottom w:val="none" w:sz="0" w:space="0" w:color="auto"/>
            <w:right w:val="none" w:sz="0" w:space="0" w:color="auto"/>
          </w:divBdr>
        </w:div>
        <w:div w:id="1940134911">
          <w:marLeft w:val="0"/>
          <w:marRight w:val="0"/>
          <w:marTop w:val="0"/>
          <w:marBottom w:val="0"/>
          <w:divBdr>
            <w:top w:val="none" w:sz="0" w:space="0" w:color="auto"/>
            <w:left w:val="none" w:sz="0" w:space="0" w:color="auto"/>
            <w:bottom w:val="none" w:sz="0" w:space="0" w:color="auto"/>
            <w:right w:val="none" w:sz="0" w:space="0" w:color="auto"/>
          </w:divBdr>
          <w:divsChild>
            <w:div w:id="1500923248">
              <w:marLeft w:val="0"/>
              <w:marRight w:val="0"/>
              <w:marTop w:val="0"/>
              <w:marBottom w:val="0"/>
              <w:divBdr>
                <w:top w:val="none" w:sz="0" w:space="0" w:color="auto"/>
                <w:left w:val="none" w:sz="0" w:space="0" w:color="auto"/>
                <w:bottom w:val="none" w:sz="0" w:space="0" w:color="auto"/>
                <w:right w:val="none" w:sz="0" w:space="0" w:color="auto"/>
              </w:divBdr>
            </w:div>
            <w:div w:id="1720474616">
              <w:marLeft w:val="0"/>
              <w:marRight w:val="0"/>
              <w:marTop w:val="0"/>
              <w:marBottom w:val="0"/>
              <w:divBdr>
                <w:top w:val="none" w:sz="0" w:space="0" w:color="auto"/>
                <w:left w:val="none" w:sz="0" w:space="0" w:color="auto"/>
                <w:bottom w:val="none" w:sz="0" w:space="0" w:color="auto"/>
                <w:right w:val="none" w:sz="0" w:space="0" w:color="auto"/>
              </w:divBdr>
            </w:div>
            <w:div w:id="778066943">
              <w:marLeft w:val="0"/>
              <w:marRight w:val="0"/>
              <w:marTop w:val="0"/>
              <w:marBottom w:val="0"/>
              <w:divBdr>
                <w:top w:val="none" w:sz="0" w:space="0" w:color="auto"/>
                <w:left w:val="none" w:sz="0" w:space="0" w:color="auto"/>
                <w:bottom w:val="none" w:sz="0" w:space="0" w:color="auto"/>
                <w:right w:val="none" w:sz="0" w:space="0" w:color="auto"/>
              </w:divBdr>
              <w:divsChild>
                <w:div w:id="17377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07898">
      <w:bodyDiv w:val="1"/>
      <w:marLeft w:val="0"/>
      <w:marRight w:val="0"/>
      <w:marTop w:val="0"/>
      <w:marBottom w:val="0"/>
      <w:divBdr>
        <w:top w:val="none" w:sz="0" w:space="0" w:color="auto"/>
        <w:left w:val="none" w:sz="0" w:space="0" w:color="auto"/>
        <w:bottom w:val="none" w:sz="0" w:space="0" w:color="auto"/>
        <w:right w:val="none" w:sz="0" w:space="0" w:color="auto"/>
      </w:divBdr>
      <w:divsChild>
        <w:div w:id="263464806">
          <w:marLeft w:val="0"/>
          <w:marRight w:val="0"/>
          <w:marTop w:val="0"/>
          <w:marBottom w:val="0"/>
          <w:divBdr>
            <w:top w:val="none" w:sz="0" w:space="0" w:color="auto"/>
            <w:left w:val="none" w:sz="0" w:space="0" w:color="auto"/>
            <w:bottom w:val="none" w:sz="0" w:space="0" w:color="auto"/>
            <w:right w:val="none" w:sz="0" w:space="0" w:color="auto"/>
          </w:divBdr>
        </w:div>
        <w:div w:id="1794906849">
          <w:marLeft w:val="0"/>
          <w:marRight w:val="0"/>
          <w:marTop w:val="0"/>
          <w:marBottom w:val="0"/>
          <w:divBdr>
            <w:top w:val="none" w:sz="0" w:space="0" w:color="auto"/>
            <w:left w:val="none" w:sz="0" w:space="0" w:color="auto"/>
            <w:bottom w:val="none" w:sz="0" w:space="0" w:color="auto"/>
            <w:right w:val="none" w:sz="0" w:space="0" w:color="auto"/>
          </w:divBdr>
          <w:divsChild>
            <w:div w:id="236673835">
              <w:marLeft w:val="0"/>
              <w:marRight w:val="0"/>
              <w:marTop w:val="0"/>
              <w:marBottom w:val="0"/>
              <w:divBdr>
                <w:top w:val="none" w:sz="0" w:space="0" w:color="auto"/>
                <w:left w:val="none" w:sz="0" w:space="0" w:color="auto"/>
                <w:bottom w:val="none" w:sz="0" w:space="0" w:color="auto"/>
                <w:right w:val="none" w:sz="0" w:space="0" w:color="auto"/>
              </w:divBdr>
            </w:div>
            <w:div w:id="611666325">
              <w:marLeft w:val="0"/>
              <w:marRight w:val="0"/>
              <w:marTop w:val="0"/>
              <w:marBottom w:val="0"/>
              <w:divBdr>
                <w:top w:val="none" w:sz="0" w:space="0" w:color="auto"/>
                <w:left w:val="none" w:sz="0" w:space="0" w:color="auto"/>
                <w:bottom w:val="none" w:sz="0" w:space="0" w:color="auto"/>
                <w:right w:val="none" w:sz="0" w:space="0" w:color="auto"/>
              </w:divBdr>
            </w:div>
            <w:div w:id="1605652351">
              <w:marLeft w:val="0"/>
              <w:marRight w:val="0"/>
              <w:marTop w:val="0"/>
              <w:marBottom w:val="0"/>
              <w:divBdr>
                <w:top w:val="none" w:sz="0" w:space="0" w:color="auto"/>
                <w:left w:val="none" w:sz="0" w:space="0" w:color="auto"/>
                <w:bottom w:val="none" w:sz="0" w:space="0" w:color="auto"/>
                <w:right w:val="none" w:sz="0" w:space="0" w:color="auto"/>
              </w:divBdr>
              <w:divsChild>
                <w:div w:id="1893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555">
      <w:bodyDiv w:val="1"/>
      <w:marLeft w:val="0"/>
      <w:marRight w:val="0"/>
      <w:marTop w:val="0"/>
      <w:marBottom w:val="0"/>
      <w:divBdr>
        <w:top w:val="none" w:sz="0" w:space="0" w:color="auto"/>
        <w:left w:val="none" w:sz="0" w:space="0" w:color="auto"/>
        <w:bottom w:val="none" w:sz="0" w:space="0" w:color="auto"/>
        <w:right w:val="none" w:sz="0" w:space="0" w:color="auto"/>
      </w:divBdr>
      <w:divsChild>
        <w:div w:id="1107382474">
          <w:marLeft w:val="0"/>
          <w:marRight w:val="0"/>
          <w:marTop w:val="0"/>
          <w:marBottom w:val="0"/>
          <w:divBdr>
            <w:top w:val="none" w:sz="0" w:space="0" w:color="auto"/>
            <w:left w:val="none" w:sz="0" w:space="0" w:color="auto"/>
            <w:bottom w:val="none" w:sz="0" w:space="0" w:color="auto"/>
            <w:right w:val="none" w:sz="0" w:space="0" w:color="auto"/>
          </w:divBdr>
        </w:div>
        <w:div w:id="1361971335">
          <w:marLeft w:val="0"/>
          <w:marRight w:val="0"/>
          <w:marTop w:val="0"/>
          <w:marBottom w:val="0"/>
          <w:divBdr>
            <w:top w:val="none" w:sz="0" w:space="0" w:color="auto"/>
            <w:left w:val="none" w:sz="0" w:space="0" w:color="auto"/>
            <w:bottom w:val="none" w:sz="0" w:space="0" w:color="auto"/>
            <w:right w:val="none" w:sz="0" w:space="0" w:color="auto"/>
          </w:divBdr>
          <w:divsChild>
            <w:div w:id="2054575627">
              <w:marLeft w:val="0"/>
              <w:marRight w:val="0"/>
              <w:marTop w:val="0"/>
              <w:marBottom w:val="0"/>
              <w:divBdr>
                <w:top w:val="none" w:sz="0" w:space="0" w:color="auto"/>
                <w:left w:val="none" w:sz="0" w:space="0" w:color="auto"/>
                <w:bottom w:val="none" w:sz="0" w:space="0" w:color="auto"/>
                <w:right w:val="none" w:sz="0" w:space="0" w:color="auto"/>
              </w:divBdr>
            </w:div>
            <w:div w:id="508907935">
              <w:marLeft w:val="0"/>
              <w:marRight w:val="0"/>
              <w:marTop w:val="0"/>
              <w:marBottom w:val="0"/>
              <w:divBdr>
                <w:top w:val="none" w:sz="0" w:space="0" w:color="auto"/>
                <w:left w:val="none" w:sz="0" w:space="0" w:color="auto"/>
                <w:bottom w:val="none" w:sz="0" w:space="0" w:color="auto"/>
                <w:right w:val="none" w:sz="0" w:space="0" w:color="auto"/>
              </w:divBdr>
              <w:divsChild>
                <w:div w:id="2126806093">
                  <w:marLeft w:val="0"/>
                  <w:marRight w:val="0"/>
                  <w:marTop w:val="0"/>
                  <w:marBottom w:val="0"/>
                  <w:divBdr>
                    <w:top w:val="none" w:sz="0" w:space="0" w:color="auto"/>
                    <w:left w:val="none" w:sz="0" w:space="0" w:color="auto"/>
                    <w:bottom w:val="none" w:sz="0" w:space="0" w:color="auto"/>
                    <w:right w:val="none" w:sz="0" w:space="0" w:color="auto"/>
                  </w:divBdr>
                </w:div>
                <w:div w:id="1890072744">
                  <w:marLeft w:val="0"/>
                  <w:marRight w:val="0"/>
                  <w:marTop w:val="0"/>
                  <w:marBottom w:val="0"/>
                  <w:divBdr>
                    <w:top w:val="none" w:sz="0" w:space="0" w:color="auto"/>
                    <w:left w:val="none" w:sz="0" w:space="0" w:color="auto"/>
                    <w:bottom w:val="none" w:sz="0" w:space="0" w:color="auto"/>
                    <w:right w:val="none" w:sz="0" w:space="0" w:color="auto"/>
                  </w:divBdr>
                  <w:divsChild>
                    <w:div w:id="1101100276">
                      <w:marLeft w:val="0"/>
                      <w:marRight w:val="0"/>
                      <w:marTop w:val="0"/>
                      <w:marBottom w:val="0"/>
                      <w:divBdr>
                        <w:top w:val="none" w:sz="0" w:space="0" w:color="auto"/>
                        <w:left w:val="none" w:sz="0" w:space="0" w:color="auto"/>
                        <w:bottom w:val="none" w:sz="0" w:space="0" w:color="auto"/>
                        <w:right w:val="none" w:sz="0" w:space="0" w:color="auto"/>
                      </w:divBdr>
                    </w:div>
                    <w:div w:id="1419788178">
                      <w:marLeft w:val="0"/>
                      <w:marRight w:val="0"/>
                      <w:marTop w:val="0"/>
                      <w:marBottom w:val="0"/>
                      <w:divBdr>
                        <w:top w:val="none" w:sz="0" w:space="0" w:color="auto"/>
                        <w:left w:val="none" w:sz="0" w:space="0" w:color="auto"/>
                        <w:bottom w:val="none" w:sz="0" w:space="0" w:color="auto"/>
                        <w:right w:val="none" w:sz="0" w:space="0" w:color="auto"/>
                      </w:divBdr>
                    </w:div>
                    <w:div w:id="1646087577">
                      <w:marLeft w:val="0"/>
                      <w:marRight w:val="0"/>
                      <w:marTop w:val="0"/>
                      <w:marBottom w:val="0"/>
                      <w:divBdr>
                        <w:top w:val="none" w:sz="0" w:space="0" w:color="auto"/>
                        <w:left w:val="none" w:sz="0" w:space="0" w:color="auto"/>
                        <w:bottom w:val="none" w:sz="0" w:space="0" w:color="auto"/>
                        <w:right w:val="none" w:sz="0" w:space="0" w:color="auto"/>
                      </w:divBdr>
                    </w:div>
                    <w:div w:id="3089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932">
      <w:bodyDiv w:val="1"/>
      <w:marLeft w:val="0"/>
      <w:marRight w:val="0"/>
      <w:marTop w:val="0"/>
      <w:marBottom w:val="0"/>
      <w:divBdr>
        <w:top w:val="none" w:sz="0" w:space="0" w:color="auto"/>
        <w:left w:val="none" w:sz="0" w:space="0" w:color="auto"/>
        <w:bottom w:val="none" w:sz="0" w:space="0" w:color="auto"/>
        <w:right w:val="none" w:sz="0" w:space="0" w:color="auto"/>
      </w:divBdr>
      <w:divsChild>
        <w:div w:id="650133988">
          <w:marLeft w:val="0"/>
          <w:marRight w:val="0"/>
          <w:marTop w:val="0"/>
          <w:marBottom w:val="0"/>
          <w:divBdr>
            <w:top w:val="none" w:sz="0" w:space="0" w:color="auto"/>
            <w:left w:val="none" w:sz="0" w:space="0" w:color="auto"/>
            <w:bottom w:val="none" w:sz="0" w:space="0" w:color="auto"/>
            <w:right w:val="none" w:sz="0" w:space="0" w:color="auto"/>
          </w:divBdr>
        </w:div>
        <w:div w:id="1143620545">
          <w:marLeft w:val="0"/>
          <w:marRight w:val="0"/>
          <w:marTop w:val="0"/>
          <w:marBottom w:val="0"/>
          <w:divBdr>
            <w:top w:val="none" w:sz="0" w:space="0" w:color="auto"/>
            <w:left w:val="none" w:sz="0" w:space="0" w:color="auto"/>
            <w:bottom w:val="none" w:sz="0" w:space="0" w:color="auto"/>
            <w:right w:val="none" w:sz="0" w:space="0" w:color="auto"/>
          </w:divBdr>
          <w:divsChild>
            <w:div w:id="1482306091">
              <w:marLeft w:val="0"/>
              <w:marRight w:val="0"/>
              <w:marTop w:val="0"/>
              <w:marBottom w:val="0"/>
              <w:divBdr>
                <w:top w:val="none" w:sz="0" w:space="0" w:color="auto"/>
                <w:left w:val="none" w:sz="0" w:space="0" w:color="auto"/>
                <w:bottom w:val="none" w:sz="0" w:space="0" w:color="auto"/>
                <w:right w:val="none" w:sz="0" w:space="0" w:color="auto"/>
              </w:divBdr>
            </w:div>
            <w:div w:id="915013644">
              <w:marLeft w:val="0"/>
              <w:marRight w:val="0"/>
              <w:marTop w:val="0"/>
              <w:marBottom w:val="0"/>
              <w:divBdr>
                <w:top w:val="none" w:sz="0" w:space="0" w:color="auto"/>
                <w:left w:val="none" w:sz="0" w:space="0" w:color="auto"/>
                <w:bottom w:val="none" w:sz="0" w:space="0" w:color="auto"/>
                <w:right w:val="none" w:sz="0" w:space="0" w:color="auto"/>
              </w:divBdr>
            </w:div>
            <w:div w:id="104467622">
              <w:marLeft w:val="0"/>
              <w:marRight w:val="0"/>
              <w:marTop w:val="0"/>
              <w:marBottom w:val="0"/>
              <w:divBdr>
                <w:top w:val="none" w:sz="0" w:space="0" w:color="auto"/>
                <w:left w:val="none" w:sz="0" w:space="0" w:color="auto"/>
                <w:bottom w:val="none" w:sz="0" w:space="0" w:color="auto"/>
                <w:right w:val="none" w:sz="0" w:space="0" w:color="auto"/>
              </w:divBdr>
              <w:divsChild>
                <w:div w:id="1286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9544">
      <w:bodyDiv w:val="1"/>
      <w:marLeft w:val="0"/>
      <w:marRight w:val="0"/>
      <w:marTop w:val="0"/>
      <w:marBottom w:val="0"/>
      <w:divBdr>
        <w:top w:val="none" w:sz="0" w:space="0" w:color="auto"/>
        <w:left w:val="none" w:sz="0" w:space="0" w:color="auto"/>
        <w:bottom w:val="none" w:sz="0" w:space="0" w:color="auto"/>
        <w:right w:val="none" w:sz="0" w:space="0" w:color="auto"/>
      </w:divBdr>
      <w:divsChild>
        <w:div w:id="1876385275">
          <w:marLeft w:val="0"/>
          <w:marRight w:val="0"/>
          <w:marTop w:val="0"/>
          <w:marBottom w:val="0"/>
          <w:divBdr>
            <w:top w:val="none" w:sz="0" w:space="0" w:color="auto"/>
            <w:left w:val="none" w:sz="0" w:space="0" w:color="auto"/>
            <w:bottom w:val="none" w:sz="0" w:space="0" w:color="auto"/>
            <w:right w:val="none" w:sz="0" w:space="0" w:color="auto"/>
          </w:divBdr>
        </w:div>
        <w:div w:id="440926481">
          <w:marLeft w:val="0"/>
          <w:marRight w:val="0"/>
          <w:marTop w:val="0"/>
          <w:marBottom w:val="0"/>
          <w:divBdr>
            <w:top w:val="none" w:sz="0" w:space="0" w:color="auto"/>
            <w:left w:val="none" w:sz="0" w:space="0" w:color="auto"/>
            <w:bottom w:val="none" w:sz="0" w:space="0" w:color="auto"/>
            <w:right w:val="none" w:sz="0" w:space="0" w:color="auto"/>
          </w:divBdr>
          <w:divsChild>
            <w:div w:id="237522822">
              <w:marLeft w:val="0"/>
              <w:marRight w:val="0"/>
              <w:marTop w:val="0"/>
              <w:marBottom w:val="0"/>
              <w:divBdr>
                <w:top w:val="none" w:sz="0" w:space="0" w:color="auto"/>
                <w:left w:val="none" w:sz="0" w:space="0" w:color="auto"/>
                <w:bottom w:val="none" w:sz="0" w:space="0" w:color="auto"/>
                <w:right w:val="none" w:sz="0" w:space="0" w:color="auto"/>
              </w:divBdr>
            </w:div>
            <w:div w:id="1023432624">
              <w:marLeft w:val="0"/>
              <w:marRight w:val="0"/>
              <w:marTop w:val="0"/>
              <w:marBottom w:val="0"/>
              <w:divBdr>
                <w:top w:val="none" w:sz="0" w:space="0" w:color="auto"/>
                <w:left w:val="none" w:sz="0" w:space="0" w:color="auto"/>
                <w:bottom w:val="none" w:sz="0" w:space="0" w:color="auto"/>
                <w:right w:val="none" w:sz="0" w:space="0" w:color="auto"/>
              </w:divBdr>
              <w:divsChild>
                <w:div w:id="1709987111">
                  <w:marLeft w:val="0"/>
                  <w:marRight w:val="0"/>
                  <w:marTop w:val="0"/>
                  <w:marBottom w:val="0"/>
                  <w:divBdr>
                    <w:top w:val="none" w:sz="0" w:space="0" w:color="auto"/>
                    <w:left w:val="none" w:sz="0" w:space="0" w:color="auto"/>
                    <w:bottom w:val="none" w:sz="0" w:space="0" w:color="auto"/>
                    <w:right w:val="none" w:sz="0" w:space="0" w:color="auto"/>
                  </w:divBdr>
                </w:div>
                <w:div w:id="1380742767">
                  <w:marLeft w:val="0"/>
                  <w:marRight w:val="0"/>
                  <w:marTop w:val="0"/>
                  <w:marBottom w:val="0"/>
                  <w:divBdr>
                    <w:top w:val="none" w:sz="0" w:space="0" w:color="auto"/>
                    <w:left w:val="none" w:sz="0" w:space="0" w:color="auto"/>
                    <w:bottom w:val="none" w:sz="0" w:space="0" w:color="auto"/>
                    <w:right w:val="none" w:sz="0" w:space="0" w:color="auto"/>
                  </w:divBdr>
                  <w:divsChild>
                    <w:div w:id="1267227945">
                      <w:marLeft w:val="0"/>
                      <w:marRight w:val="0"/>
                      <w:marTop w:val="0"/>
                      <w:marBottom w:val="0"/>
                      <w:divBdr>
                        <w:top w:val="none" w:sz="0" w:space="0" w:color="auto"/>
                        <w:left w:val="none" w:sz="0" w:space="0" w:color="auto"/>
                        <w:bottom w:val="none" w:sz="0" w:space="0" w:color="auto"/>
                        <w:right w:val="none" w:sz="0" w:space="0" w:color="auto"/>
                      </w:divBdr>
                    </w:div>
                    <w:div w:id="607010538">
                      <w:marLeft w:val="0"/>
                      <w:marRight w:val="0"/>
                      <w:marTop w:val="0"/>
                      <w:marBottom w:val="0"/>
                      <w:divBdr>
                        <w:top w:val="none" w:sz="0" w:space="0" w:color="auto"/>
                        <w:left w:val="none" w:sz="0" w:space="0" w:color="auto"/>
                        <w:bottom w:val="none" w:sz="0" w:space="0" w:color="auto"/>
                        <w:right w:val="none" w:sz="0" w:space="0" w:color="auto"/>
                      </w:divBdr>
                    </w:div>
                    <w:div w:id="699555416">
                      <w:marLeft w:val="0"/>
                      <w:marRight w:val="0"/>
                      <w:marTop w:val="0"/>
                      <w:marBottom w:val="0"/>
                      <w:divBdr>
                        <w:top w:val="none" w:sz="0" w:space="0" w:color="auto"/>
                        <w:left w:val="none" w:sz="0" w:space="0" w:color="auto"/>
                        <w:bottom w:val="none" w:sz="0" w:space="0" w:color="auto"/>
                        <w:right w:val="none" w:sz="0" w:space="0" w:color="auto"/>
                      </w:divBdr>
                    </w:div>
                    <w:div w:id="2047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rsnjackapodrska.me/aktuelnosti/vijesti/960-istrazivanja-pokazuju-da-je-svako-trece-dijete-s-invaliditetom-dozivjelo-vrsnjacko-nasilje" TargetMode="External"/><Relationship Id="rId18" Type="http://schemas.openxmlformats.org/officeDocument/2006/relationships/hyperlink" Target="https://www.youtube.com/watch?v=JUMvjxitfp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uzitenamsansu.me" TargetMode="External"/><Relationship Id="rId17" Type="http://schemas.openxmlformats.org/officeDocument/2006/relationships/hyperlink" Target="http://www.zdravlje.co.me" TargetMode="External"/><Relationship Id="rId2" Type="http://schemas.openxmlformats.org/officeDocument/2006/relationships/numbering" Target="numbering.xml"/><Relationship Id="rId16" Type="http://schemas.openxmlformats.org/officeDocument/2006/relationships/hyperlink" Target="https://vrsnjackapodrska.me/aktuelnosti/vijesti/981-status-migranata-s-invaliditet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ditelji.me/blog/2022/12/30/ispunjeno-cak-436-novogodisnjih-zelja/" TargetMode="External"/><Relationship Id="rId5" Type="http://schemas.openxmlformats.org/officeDocument/2006/relationships/webSettings" Target="webSettings.xml"/><Relationship Id="rId15" Type="http://schemas.openxmlformats.org/officeDocument/2006/relationships/hyperlink" Target="https://vrsnjackapodrska.me/aktuelnosti/vijesti/964-briga-o-djeci-i-kvalitet-zivota-roditelja-djece-s-invaliditetom" TargetMode="External"/><Relationship Id="rId10" Type="http://schemas.openxmlformats.org/officeDocument/2006/relationships/hyperlink" Target="https://www.roditelji.me/blog/2022/09/06/broj-djece-opremljene-skolskim-priborom-povecan-za-cetvrtinu/" TargetMode="External"/><Relationship Id="rId19" Type="http://schemas.openxmlformats.org/officeDocument/2006/relationships/hyperlink" Target="http://www.zdravlje.co.me" TargetMode="External"/><Relationship Id="rId4" Type="http://schemas.openxmlformats.org/officeDocument/2006/relationships/settings" Target="settings.xml"/><Relationship Id="rId9" Type="http://schemas.openxmlformats.org/officeDocument/2006/relationships/hyperlink" Target="http://www.skolskiportal.edu.me/Ideje%20za%20rjeavanje%20dilema%20izazova/Paket%20nediskriminacija.pdf" TargetMode="External"/><Relationship Id="rId14" Type="http://schemas.openxmlformats.org/officeDocument/2006/relationships/hyperlink" Target="https://vrsnjackapodrska.me/aktuelnosti/vijesti/969-preokret-scenarija-o-inkluzivnom-zaposljavanj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C49B-5232-4F7D-96B5-FCD8767C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23110</Words>
  <Characters>131730</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lmilickovic</dc:creator>
  <cp:keywords/>
  <dc:description/>
  <cp:lastModifiedBy>Bojana Petrović</cp:lastModifiedBy>
  <cp:revision>2</cp:revision>
  <cp:lastPrinted>2022-08-31T10:24:00Z</cp:lastPrinted>
  <dcterms:created xsi:type="dcterms:W3CDTF">2023-09-29T07:20:00Z</dcterms:created>
  <dcterms:modified xsi:type="dcterms:W3CDTF">2023-09-29T07:20:00Z</dcterms:modified>
</cp:coreProperties>
</file>