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AD1" w:rsidRDefault="00FD0AD1" w:rsidP="002E520E">
      <w:pPr>
        <w:jc w:val="both"/>
        <w:rPr>
          <w:rFonts w:ascii="Arial" w:hAnsi="Arial" w:cs="Arial"/>
          <w:szCs w:val="28"/>
          <w:lang w:val="sr-Latn-CS"/>
        </w:rPr>
      </w:pP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C R N A   G O R A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SKUPŠTINA GLAVNOG GRADA – PODGORICE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Odbor za  izbor i imenovanja</w:t>
      </w:r>
    </w:p>
    <w:p w:rsidR="007D6834" w:rsidRPr="006A4A6C" w:rsidRDefault="009E63EF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Broj: 02-016/26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47F5E" w:rsidRPr="006A4A6C">
        <w:rPr>
          <w:rFonts w:ascii="Arial" w:hAnsi="Arial" w:cs="Arial"/>
          <w:szCs w:val="28"/>
          <w:lang w:val="sr-Latn-CS"/>
        </w:rPr>
        <w:t>–</w:t>
      </w:r>
      <w:r w:rsidR="000B3AD4" w:rsidRPr="006A4A6C">
        <w:rPr>
          <w:rFonts w:ascii="Arial" w:hAnsi="Arial" w:cs="Arial"/>
          <w:szCs w:val="28"/>
          <w:lang w:val="sr-Latn-CS"/>
        </w:rPr>
        <w:t xml:space="preserve"> </w:t>
      </w:r>
      <w:r w:rsidR="00FD0AD1">
        <w:rPr>
          <w:rFonts w:ascii="Arial" w:hAnsi="Arial" w:cs="Arial"/>
          <w:szCs w:val="28"/>
          <w:lang w:val="sr-Latn-CS"/>
        </w:rPr>
        <w:t>697/1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Podgorica,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B71BC">
        <w:rPr>
          <w:rFonts w:ascii="Arial" w:hAnsi="Arial" w:cs="Arial"/>
          <w:szCs w:val="28"/>
          <w:lang w:val="sr-Latn-CS"/>
        </w:rPr>
        <w:t>16</w:t>
      </w:r>
      <w:r w:rsidR="00FD0AD1">
        <w:rPr>
          <w:rFonts w:ascii="Arial" w:hAnsi="Arial" w:cs="Arial"/>
          <w:szCs w:val="28"/>
          <w:lang w:val="sr-Latn-CS"/>
        </w:rPr>
        <w:t>.</w:t>
      </w:r>
      <w:r w:rsidR="006A5F68">
        <w:rPr>
          <w:rFonts w:ascii="Arial" w:hAnsi="Arial" w:cs="Arial"/>
          <w:szCs w:val="28"/>
          <w:lang w:val="sr-Latn-CS"/>
        </w:rPr>
        <w:t xml:space="preserve"> </w:t>
      </w:r>
      <w:r w:rsidR="00FD0AD1">
        <w:rPr>
          <w:rFonts w:ascii="Arial" w:hAnsi="Arial" w:cs="Arial"/>
          <w:szCs w:val="28"/>
          <w:lang w:val="sr-Latn-CS"/>
        </w:rPr>
        <w:t xml:space="preserve">septembar </w:t>
      </w:r>
      <w:r w:rsidR="00096EE9">
        <w:rPr>
          <w:rFonts w:ascii="Arial" w:hAnsi="Arial" w:cs="Arial"/>
          <w:szCs w:val="28"/>
          <w:lang w:val="sr-Latn-CS"/>
        </w:rPr>
        <w:t xml:space="preserve"> </w:t>
      </w:r>
      <w:r w:rsidR="009E63EF" w:rsidRPr="006A4A6C">
        <w:rPr>
          <w:rFonts w:ascii="Arial" w:hAnsi="Arial" w:cs="Arial"/>
          <w:szCs w:val="28"/>
          <w:lang w:val="sr-Latn-CS"/>
        </w:rPr>
        <w:t>2026</w:t>
      </w:r>
      <w:r w:rsidRPr="006A4A6C">
        <w:rPr>
          <w:rFonts w:ascii="Arial" w:hAnsi="Arial" w:cs="Arial"/>
          <w:szCs w:val="28"/>
          <w:lang w:val="sr-Latn-CS"/>
        </w:rPr>
        <w:t>.</w:t>
      </w:r>
      <w:r w:rsidR="006530D8" w:rsidRPr="006A4A6C">
        <w:rPr>
          <w:rFonts w:ascii="Arial" w:hAnsi="Arial" w:cs="Arial"/>
          <w:szCs w:val="28"/>
          <w:lang w:val="sr-Latn-CS"/>
        </w:rPr>
        <w:t xml:space="preserve"> </w:t>
      </w:r>
      <w:r w:rsidRPr="006A4A6C">
        <w:rPr>
          <w:rFonts w:ascii="Arial" w:hAnsi="Arial" w:cs="Arial"/>
          <w:szCs w:val="28"/>
          <w:lang w:val="sr-Latn-CS"/>
        </w:rPr>
        <w:t xml:space="preserve">godine </w:t>
      </w:r>
    </w:p>
    <w:p w:rsidR="007D6834" w:rsidRPr="006A4A6C" w:rsidRDefault="007D6834" w:rsidP="002E520E">
      <w:pPr>
        <w:jc w:val="both"/>
        <w:rPr>
          <w:rFonts w:ascii="Arial" w:hAnsi="Arial" w:cs="Arial"/>
          <w:sz w:val="16"/>
          <w:szCs w:val="16"/>
          <w:lang w:val="sr-Latn-CS"/>
        </w:rPr>
      </w:pPr>
    </w:p>
    <w:p w:rsidR="007D6834" w:rsidRPr="006A4A6C" w:rsidRDefault="007D6834" w:rsidP="00FD0AD1">
      <w:pPr>
        <w:spacing w:line="276" w:lineRule="auto"/>
        <w:ind w:right="299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Na osnovu čl. 11</w:t>
      </w:r>
      <w:r w:rsidR="004456E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i</w:t>
      </w:r>
      <w:r w:rsidR="00AB32F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35 Odluke o obrazovanju radnih tijela Skupštine Glavnog grada - Podgorice (″Službeni list Crne</w:t>
      </w:r>
      <w:r w:rsidR="007047CA" w:rsidRPr="006A4A6C">
        <w:rPr>
          <w:rFonts w:ascii="Arial" w:hAnsi="Arial" w:cs="Arial"/>
          <w:szCs w:val="28"/>
        </w:rPr>
        <w:t xml:space="preserve"> Gore - opštinski propisi″, br.</w:t>
      </w:r>
      <w:r w:rsidRPr="006A4A6C">
        <w:rPr>
          <w:rFonts w:ascii="Arial" w:hAnsi="Arial" w:cs="Arial"/>
          <w:szCs w:val="28"/>
        </w:rPr>
        <w:t xml:space="preserve"> 31/19</w:t>
      </w:r>
      <w:r w:rsidR="00DD6018" w:rsidRPr="006A4A6C">
        <w:rPr>
          <w:rFonts w:ascii="Arial" w:hAnsi="Arial" w:cs="Arial"/>
          <w:szCs w:val="28"/>
        </w:rPr>
        <w:t>,</w:t>
      </w:r>
      <w:r w:rsidR="007047CA" w:rsidRPr="006A4A6C">
        <w:rPr>
          <w:rFonts w:ascii="Arial" w:hAnsi="Arial" w:cs="Arial"/>
          <w:szCs w:val="28"/>
        </w:rPr>
        <w:t xml:space="preserve"> 50/23</w:t>
      </w:r>
      <w:r w:rsidR="00FC5F95" w:rsidRPr="006A4A6C">
        <w:rPr>
          <w:rFonts w:ascii="Arial" w:hAnsi="Arial" w:cs="Arial"/>
          <w:szCs w:val="28"/>
        </w:rPr>
        <w:t>,</w:t>
      </w:r>
      <w:r w:rsidR="00DD6018" w:rsidRPr="006A4A6C">
        <w:rPr>
          <w:rFonts w:ascii="Arial" w:hAnsi="Arial" w:cs="Arial"/>
          <w:szCs w:val="28"/>
        </w:rPr>
        <w:t xml:space="preserve"> 23/25</w:t>
      </w:r>
      <w:r w:rsidR="00FC5F95" w:rsidRPr="006A4A6C">
        <w:rPr>
          <w:rFonts w:ascii="Arial" w:hAnsi="Arial" w:cs="Arial"/>
          <w:szCs w:val="28"/>
        </w:rPr>
        <w:t xml:space="preserve"> i 51/25</w:t>
      </w:r>
      <w:r w:rsidR="00DA059E" w:rsidRPr="006A4A6C">
        <w:rPr>
          <w:rFonts w:ascii="Arial" w:hAnsi="Arial" w:cs="Arial"/>
          <w:szCs w:val="28"/>
        </w:rPr>
        <w:t>), Odbor za izbor i imenovanja</w:t>
      </w:r>
      <w:r w:rsidRPr="006A4A6C">
        <w:rPr>
          <w:rFonts w:ascii="Arial" w:hAnsi="Arial" w:cs="Arial"/>
          <w:szCs w:val="28"/>
        </w:rPr>
        <w:t xml:space="preserve"> Skupštine Glavnog grada - Podgorice, podnosi –</w:t>
      </w:r>
      <w:r w:rsidR="00F0707E">
        <w:rPr>
          <w:rFonts w:ascii="Arial" w:hAnsi="Arial" w:cs="Arial"/>
          <w:szCs w:val="28"/>
        </w:rPr>
        <w:t xml:space="preserve"> </w:t>
      </w:r>
    </w:p>
    <w:p w:rsidR="00AF2DD2" w:rsidRPr="006A4A6C" w:rsidRDefault="00AF2DD2" w:rsidP="00FD0AD1">
      <w:pPr>
        <w:spacing w:line="276" w:lineRule="auto"/>
        <w:ind w:right="299"/>
        <w:jc w:val="both"/>
        <w:rPr>
          <w:rFonts w:ascii="Arial" w:hAnsi="Arial" w:cs="Arial"/>
          <w:sz w:val="16"/>
          <w:szCs w:val="16"/>
        </w:rPr>
      </w:pPr>
    </w:p>
    <w:p w:rsidR="007D6834" w:rsidRPr="006A4A6C" w:rsidRDefault="007D6834" w:rsidP="004C0622">
      <w:pPr>
        <w:ind w:right="299"/>
        <w:jc w:val="both"/>
        <w:rPr>
          <w:rFonts w:ascii="Arial" w:hAnsi="Arial" w:cs="Arial"/>
          <w:sz w:val="10"/>
          <w:szCs w:val="10"/>
          <w:lang w:val="sr-Latn-CS"/>
        </w:rPr>
      </w:pPr>
    </w:p>
    <w:p w:rsidR="007D6834" w:rsidRPr="006A4A6C" w:rsidRDefault="007D6834" w:rsidP="00FD0AD1">
      <w:pPr>
        <w:spacing w:line="276" w:lineRule="auto"/>
        <w:ind w:left="-450" w:right="299"/>
        <w:jc w:val="center"/>
        <w:rPr>
          <w:rFonts w:ascii="Arial" w:hAnsi="Arial" w:cs="Arial"/>
          <w:b/>
          <w:bCs/>
          <w:szCs w:val="28"/>
          <w:lang w:val="sr-Latn-CS"/>
        </w:rPr>
      </w:pPr>
      <w:r w:rsidRPr="006A4A6C">
        <w:rPr>
          <w:rFonts w:ascii="Arial" w:hAnsi="Arial" w:cs="Arial"/>
          <w:b/>
          <w:bCs/>
          <w:szCs w:val="28"/>
          <w:lang w:val="sr-Latn-CS"/>
        </w:rPr>
        <w:t>I Z V J E Š T A J</w:t>
      </w:r>
    </w:p>
    <w:p w:rsidR="007D6834" w:rsidRPr="006A4A6C" w:rsidRDefault="007D6834" w:rsidP="00FD0AD1">
      <w:pPr>
        <w:pStyle w:val="Heading1"/>
        <w:spacing w:line="276" w:lineRule="auto"/>
        <w:ind w:left="-540" w:right="299"/>
        <w:jc w:val="center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SKUPŠTINI GLAVNOG GRADA – PODGORICE</w:t>
      </w:r>
    </w:p>
    <w:p w:rsidR="007D6834" w:rsidRPr="006A4A6C" w:rsidRDefault="007D6834" w:rsidP="00FD0AD1">
      <w:pPr>
        <w:spacing w:line="276" w:lineRule="auto"/>
        <w:ind w:right="299"/>
        <w:rPr>
          <w:rFonts w:ascii="Arial" w:hAnsi="Arial" w:cs="Arial"/>
          <w:sz w:val="16"/>
          <w:szCs w:val="16"/>
          <w:lang w:val="sr-Latn-CS"/>
        </w:rPr>
      </w:pPr>
    </w:p>
    <w:p w:rsidR="007047CA" w:rsidRPr="006A4A6C" w:rsidRDefault="007D6834" w:rsidP="00FD0AD1">
      <w:pPr>
        <w:spacing w:line="276" w:lineRule="auto"/>
        <w:ind w:right="299" w:hanging="450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          Odbor za izbor i imenovanja Skupštine Glavnog grada – Podgorice,</w:t>
      </w:r>
      <w:r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 xml:space="preserve">na sjednici </w:t>
      </w:r>
      <w:r w:rsidR="00096EE9">
        <w:rPr>
          <w:rFonts w:ascii="Arial" w:hAnsi="Arial" w:cs="Arial"/>
          <w:szCs w:val="28"/>
        </w:rPr>
        <w:t>po hitnom postupku</w:t>
      </w:r>
      <w:r w:rsidRPr="006A4A6C">
        <w:rPr>
          <w:rFonts w:ascii="Arial" w:hAnsi="Arial" w:cs="Arial"/>
          <w:szCs w:val="28"/>
        </w:rPr>
        <w:t xml:space="preserve"> održanoj</w:t>
      </w:r>
      <w:r w:rsidR="007047CA" w:rsidRPr="006A4A6C">
        <w:rPr>
          <w:rFonts w:ascii="Arial" w:hAnsi="Arial" w:cs="Arial"/>
          <w:szCs w:val="28"/>
        </w:rPr>
        <w:t xml:space="preserve"> </w:t>
      </w:r>
      <w:r w:rsidR="00F56929" w:rsidRPr="006A4A6C">
        <w:rPr>
          <w:rFonts w:ascii="Arial" w:hAnsi="Arial" w:cs="Arial"/>
          <w:b/>
          <w:szCs w:val="28"/>
        </w:rPr>
        <w:t xml:space="preserve"> </w:t>
      </w:r>
      <w:r w:rsidR="00C3593D">
        <w:rPr>
          <w:rFonts w:ascii="Arial" w:hAnsi="Arial" w:cs="Arial"/>
          <w:b/>
          <w:szCs w:val="28"/>
        </w:rPr>
        <w:t>16</w:t>
      </w:r>
      <w:r w:rsidR="00A64720" w:rsidRPr="006A4A6C">
        <w:rPr>
          <w:rFonts w:ascii="Arial" w:hAnsi="Arial" w:cs="Arial"/>
          <w:b/>
          <w:szCs w:val="28"/>
        </w:rPr>
        <w:t xml:space="preserve">. </w:t>
      </w:r>
      <w:r w:rsidR="00FD0AD1">
        <w:rPr>
          <w:rFonts w:ascii="Arial" w:hAnsi="Arial" w:cs="Arial"/>
          <w:b/>
          <w:szCs w:val="28"/>
        </w:rPr>
        <w:t>septembar</w:t>
      </w:r>
      <w:r w:rsidR="00481591">
        <w:rPr>
          <w:rFonts w:ascii="Arial" w:hAnsi="Arial" w:cs="Arial"/>
          <w:b/>
          <w:szCs w:val="28"/>
        </w:rPr>
        <w:t>a</w:t>
      </w:r>
      <w:r w:rsidR="00EB090E" w:rsidRPr="006A4A6C">
        <w:rPr>
          <w:rFonts w:ascii="Arial" w:hAnsi="Arial" w:cs="Arial"/>
          <w:b/>
          <w:szCs w:val="28"/>
        </w:rPr>
        <w:t xml:space="preserve"> </w:t>
      </w:r>
      <w:r w:rsidR="008E7DD9">
        <w:rPr>
          <w:rFonts w:ascii="Arial" w:hAnsi="Arial" w:cs="Arial"/>
          <w:b/>
          <w:szCs w:val="28"/>
        </w:rPr>
        <w:t>2026</w:t>
      </w:r>
      <w:r w:rsidRPr="006A4A6C">
        <w:rPr>
          <w:rFonts w:ascii="Arial" w:hAnsi="Arial" w:cs="Arial"/>
          <w:b/>
          <w:szCs w:val="28"/>
        </w:rPr>
        <w:t>.</w:t>
      </w:r>
      <w:r w:rsidR="00B95EE8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godine</w:t>
      </w:r>
      <w:r w:rsidRPr="006A4A6C">
        <w:rPr>
          <w:rFonts w:ascii="Arial" w:hAnsi="Arial" w:cs="Arial"/>
          <w:szCs w:val="28"/>
        </w:rPr>
        <w:t>, kojoj je prisustvovalo</w:t>
      </w:r>
      <w:r w:rsidR="00CB5FD2" w:rsidRPr="006A4A6C">
        <w:rPr>
          <w:rFonts w:ascii="Arial" w:hAnsi="Arial" w:cs="Arial"/>
          <w:szCs w:val="28"/>
        </w:rPr>
        <w:t xml:space="preserve"> </w:t>
      </w:r>
      <w:r w:rsidR="00DA3F7D">
        <w:rPr>
          <w:rFonts w:ascii="Arial" w:hAnsi="Arial" w:cs="Arial"/>
          <w:b/>
          <w:szCs w:val="28"/>
        </w:rPr>
        <w:t xml:space="preserve">8 </w:t>
      </w:r>
      <w:r w:rsidR="00271201" w:rsidRPr="006A4A6C">
        <w:rPr>
          <w:rFonts w:ascii="Arial" w:hAnsi="Arial" w:cs="Arial"/>
          <w:szCs w:val="28"/>
        </w:rPr>
        <w:t>članov</w:t>
      </w:r>
      <w:r w:rsidR="00B96C4C" w:rsidRPr="006A4A6C">
        <w:rPr>
          <w:rFonts w:ascii="Arial" w:hAnsi="Arial" w:cs="Arial"/>
          <w:szCs w:val="28"/>
        </w:rPr>
        <w:t>a</w:t>
      </w:r>
      <w:r w:rsidR="005C2E81" w:rsidRPr="006A4A6C">
        <w:rPr>
          <w:rFonts w:ascii="Arial" w:hAnsi="Arial" w:cs="Arial"/>
          <w:szCs w:val="28"/>
        </w:rPr>
        <w:t xml:space="preserve"> Odbora</w:t>
      </w:r>
      <w:r w:rsidR="00271201" w:rsidRPr="006A4A6C">
        <w:rPr>
          <w:rFonts w:ascii="Arial" w:hAnsi="Arial" w:cs="Arial"/>
          <w:szCs w:val="28"/>
        </w:rPr>
        <w:t>,</w:t>
      </w:r>
      <w:r w:rsidRPr="006A4A6C">
        <w:rPr>
          <w:rFonts w:ascii="Arial" w:hAnsi="Arial" w:cs="Arial"/>
          <w:szCs w:val="28"/>
        </w:rPr>
        <w:t xml:space="preserve"> razmatrao je</w:t>
      </w:r>
      <w:r w:rsidR="00FD0AD1">
        <w:rPr>
          <w:rFonts w:ascii="Arial" w:hAnsi="Arial" w:cs="Arial"/>
          <w:szCs w:val="28"/>
        </w:rPr>
        <w:t xml:space="preserve"> sledeći</w:t>
      </w:r>
      <w:r w:rsidR="00AF2DD2" w:rsidRPr="006A4A6C">
        <w:rPr>
          <w:rFonts w:ascii="Arial" w:hAnsi="Arial" w:cs="Arial"/>
          <w:szCs w:val="28"/>
        </w:rPr>
        <w:t xml:space="preserve"> materijal</w:t>
      </w:r>
      <w:r w:rsidR="00271201" w:rsidRPr="006A4A6C">
        <w:rPr>
          <w:rFonts w:ascii="Arial" w:hAnsi="Arial" w:cs="Arial"/>
          <w:szCs w:val="28"/>
        </w:rPr>
        <w:t>:</w:t>
      </w:r>
    </w:p>
    <w:p w:rsidR="00B70C77" w:rsidRPr="006A4A6C" w:rsidRDefault="00B70C77" w:rsidP="00FD0AD1">
      <w:pPr>
        <w:spacing w:line="276" w:lineRule="auto"/>
        <w:ind w:right="299" w:hanging="450"/>
        <w:jc w:val="both"/>
        <w:rPr>
          <w:rFonts w:ascii="Arial" w:hAnsi="Arial" w:cs="Arial"/>
          <w:sz w:val="16"/>
          <w:szCs w:val="16"/>
        </w:rPr>
      </w:pPr>
    </w:p>
    <w:p w:rsidR="002047C6" w:rsidRDefault="009C066A" w:rsidP="00FD0AD1">
      <w:pPr>
        <w:tabs>
          <w:tab w:val="left" w:pos="851"/>
        </w:tabs>
        <w:spacing w:line="276" w:lineRule="auto"/>
        <w:ind w:left="720" w:right="299"/>
        <w:jc w:val="center"/>
        <w:rPr>
          <w:rFonts w:ascii="Arial" w:hAnsi="Arial" w:cs="Arial"/>
          <w:sz w:val="26"/>
          <w:szCs w:val="26"/>
        </w:rPr>
      </w:pPr>
      <w:r w:rsidRPr="006A4A6C">
        <w:rPr>
          <w:rFonts w:ascii="Arial" w:hAnsi="Arial" w:cs="Arial"/>
          <w:sz w:val="26"/>
          <w:szCs w:val="26"/>
        </w:rPr>
        <w:t>****</w:t>
      </w:r>
    </w:p>
    <w:p w:rsidR="00FD0AD1" w:rsidRPr="00FD0AD1" w:rsidRDefault="00FD0AD1" w:rsidP="00FD0AD1">
      <w:pPr>
        <w:numPr>
          <w:ilvl w:val="0"/>
          <w:numId w:val="3"/>
        </w:numPr>
        <w:tabs>
          <w:tab w:val="left" w:pos="709"/>
        </w:tabs>
        <w:spacing w:line="276" w:lineRule="auto"/>
        <w:ind w:left="709" w:right="-279" w:hanging="425"/>
        <w:jc w:val="both"/>
        <w:rPr>
          <w:rFonts w:ascii="Arial" w:eastAsia="Calibri" w:hAnsi="Arial" w:cs="Arial"/>
          <w:szCs w:val="28"/>
        </w:rPr>
      </w:pPr>
      <w:r w:rsidRPr="00FD0AD1">
        <w:rPr>
          <w:rFonts w:ascii="Arial" w:eastAsia="Calibri" w:hAnsi="Arial" w:cs="Arial"/>
          <w:szCs w:val="28"/>
        </w:rPr>
        <w:t xml:space="preserve">Predlog rješenja o izmjeni  Rješenja o imenovanju Savjeta </w:t>
      </w:r>
      <w:r w:rsidRPr="00FD0AD1">
        <w:rPr>
          <w:rFonts w:ascii="Arial" w:eastAsia="Calibri" w:hAnsi="Arial" w:cs="Arial"/>
          <w:bCs/>
          <w:szCs w:val="28"/>
        </w:rPr>
        <w:t>Javne ustanove Narodna biblioteka "Radosav Ljumović" Podgorica.</w:t>
      </w:r>
    </w:p>
    <w:p w:rsidR="006A4A6C" w:rsidRPr="00FD0AD1" w:rsidRDefault="006A4A6C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sz w:val="16"/>
          <w:szCs w:val="16"/>
        </w:rPr>
      </w:pPr>
    </w:p>
    <w:p w:rsidR="004B7543" w:rsidRPr="00316DE3" w:rsidRDefault="004B7543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bCs/>
          <w:sz w:val="26"/>
          <w:szCs w:val="26"/>
          <w:lang w:val="en-US"/>
        </w:rPr>
      </w:pPr>
      <w:r w:rsidRPr="006A4A6C">
        <w:rPr>
          <w:rFonts w:ascii="Arial" w:hAnsi="Arial" w:cs="Arial"/>
          <w:bCs/>
          <w:i/>
          <w:sz w:val="26"/>
          <w:szCs w:val="26"/>
          <w:lang w:val="sr-Latn-CS"/>
        </w:rPr>
        <w:t>****</w:t>
      </w:r>
    </w:p>
    <w:p w:rsidR="00FB660D" w:rsidRPr="00FD0AD1" w:rsidRDefault="00FB660D" w:rsidP="006A4A6C">
      <w:pPr>
        <w:spacing w:line="276" w:lineRule="auto"/>
        <w:ind w:left="720"/>
        <w:contextualSpacing/>
        <w:jc w:val="both"/>
        <w:rPr>
          <w:rFonts w:ascii="Arial" w:hAnsi="Arial" w:cs="Arial"/>
          <w:b/>
          <w:sz w:val="16"/>
          <w:szCs w:val="16"/>
        </w:rPr>
      </w:pPr>
    </w:p>
    <w:p w:rsidR="00FD0AD1" w:rsidRPr="00FD0AD1" w:rsidRDefault="002047C6" w:rsidP="00FD0AD1">
      <w:pPr>
        <w:tabs>
          <w:tab w:val="left" w:pos="709"/>
        </w:tabs>
        <w:spacing w:line="276" w:lineRule="auto"/>
        <w:ind w:left="720" w:right="-279"/>
        <w:jc w:val="both"/>
        <w:rPr>
          <w:rFonts w:ascii="Arial" w:eastAsia="Calibri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</w:t>
      </w:r>
      <w:r w:rsidR="00B70C77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-</w:t>
      </w:r>
      <w:r w:rsidRPr="006A4A6C">
        <w:rPr>
          <w:rFonts w:ascii="Arial" w:hAnsi="Arial" w:cs="Arial"/>
          <w:szCs w:val="28"/>
        </w:rPr>
        <w:t xml:space="preserve"> </w:t>
      </w:r>
      <w:r w:rsidR="00AB609D" w:rsidRPr="00AB609D">
        <w:rPr>
          <w:rFonts w:ascii="Arial" w:hAnsi="Arial" w:cs="Arial"/>
          <w:szCs w:val="28"/>
        </w:rPr>
        <w:t xml:space="preserve">Odbor je  sa  4 glasa </w:t>
      </w:r>
      <w:r w:rsidR="00DA3F7D">
        <w:rPr>
          <w:rFonts w:ascii="Arial" w:hAnsi="Arial" w:cs="Arial"/>
          <w:szCs w:val="28"/>
        </w:rPr>
        <w:t>″za″, 2</w:t>
      </w:r>
      <w:r w:rsidR="00AB609D">
        <w:rPr>
          <w:rFonts w:ascii="Arial" w:hAnsi="Arial" w:cs="Arial"/>
          <w:szCs w:val="28"/>
        </w:rPr>
        <w:t xml:space="preserve"> ” uzdržana” glasa i 2 glasa</w:t>
      </w:r>
      <w:r w:rsidR="00AB609D" w:rsidRPr="00AB609D">
        <w:rPr>
          <w:rFonts w:ascii="Arial" w:hAnsi="Arial" w:cs="Arial"/>
          <w:szCs w:val="28"/>
        </w:rPr>
        <w:t xml:space="preserve"> ″protiv″,</w:t>
      </w:r>
      <w:r w:rsidR="00AB609D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791FB6"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="00632580">
        <w:rPr>
          <w:rFonts w:ascii="Arial" w:hAnsi="Arial" w:cs="Arial"/>
          <w:bCs/>
          <w:szCs w:val="28"/>
          <w:lang w:val="sr-Latn-CS"/>
        </w:rPr>
        <w:t xml:space="preserve"> </w:t>
      </w:r>
      <w:r w:rsidR="00632580" w:rsidRPr="00632580">
        <w:rPr>
          <w:rFonts w:ascii="Arial" w:hAnsi="Arial" w:cs="Arial"/>
          <w:b/>
          <w:bCs/>
          <w:i/>
          <w:szCs w:val="28"/>
          <w:lang w:val="sr-Latn-CS"/>
        </w:rPr>
        <w:t>n e</w:t>
      </w:r>
      <w:r w:rsidR="00632580">
        <w:rPr>
          <w:rFonts w:ascii="Arial" w:hAnsi="Arial" w:cs="Arial"/>
          <w:bCs/>
          <w:szCs w:val="28"/>
          <w:lang w:val="sr-Latn-CS"/>
        </w:rPr>
        <w:t xml:space="preserve"> </w:t>
      </w:r>
      <w:r w:rsidR="00632580">
        <w:rPr>
          <w:rFonts w:ascii="Arial" w:hAnsi="Arial" w:cs="Arial"/>
          <w:b/>
          <w:bCs/>
          <w:i/>
          <w:szCs w:val="28"/>
          <w:lang w:val="sr-Latn-CS"/>
        </w:rPr>
        <w:t xml:space="preserve"> </w:t>
      </w:r>
      <w:bookmarkStart w:id="0" w:name="_GoBack"/>
      <w:bookmarkEnd w:id="0"/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FD0AD1" w:rsidRPr="00FD0AD1">
        <w:rPr>
          <w:rFonts w:ascii="Arial" w:eastAsia="Calibri" w:hAnsi="Arial" w:cs="Arial"/>
          <w:szCs w:val="28"/>
        </w:rPr>
        <w:t xml:space="preserve">Predlog rješenja o izmjeni  Rješenja o imenovanju Savjeta </w:t>
      </w:r>
      <w:r w:rsidR="00FD0AD1" w:rsidRPr="00FD0AD1">
        <w:rPr>
          <w:rFonts w:ascii="Arial" w:eastAsia="Calibri" w:hAnsi="Arial" w:cs="Arial"/>
          <w:bCs/>
          <w:szCs w:val="28"/>
        </w:rPr>
        <w:t>Javne ustanove Narodna biblioteka "Radosav Ljumović" Podgorica</w:t>
      </w:r>
      <w:r w:rsidR="00FD0AD1">
        <w:rPr>
          <w:rFonts w:ascii="Arial" w:eastAsia="Calibri" w:hAnsi="Arial" w:cs="Arial"/>
          <w:bCs/>
          <w:szCs w:val="28"/>
        </w:rPr>
        <w:t>;</w:t>
      </w:r>
    </w:p>
    <w:p w:rsidR="007E0A6F" w:rsidRPr="006A4A6C" w:rsidRDefault="007E0A6F" w:rsidP="004C0622">
      <w:pPr>
        <w:pStyle w:val="ListParagraph"/>
        <w:spacing w:line="276" w:lineRule="auto"/>
        <w:ind w:right="299"/>
        <w:jc w:val="both"/>
        <w:rPr>
          <w:rFonts w:ascii="Arial" w:eastAsia="Calibri" w:hAnsi="Arial" w:cs="Arial"/>
          <w:sz w:val="16"/>
          <w:szCs w:val="16"/>
          <w:lang w:val="en-US"/>
        </w:rPr>
      </w:pPr>
    </w:p>
    <w:p w:rsidR="00AF2DD2" w:rsidRPr="006A4A6C" w:rsidRDefault="00FD0AD1" w:rsidP="00B647BB">
      <w:pPr>
        <w:spacing w:line="276" w:lineRule="auto"/>
        <w:ind w:left="709" w:right="-126"/>
        <w:jc w:val="both"/>
        <w:rPr>
          <w:rFonts w:ascii="Arial" w:hAnsi="Arial" w:cs="Arial"/>
          <w:iCs/>
          <w:szCs w:val="28"/>
          <w:lang w:val="sr-Latn-CS"/>
        </w:rPr>
      </w:pPr>
      <w:r>
        <w:rPr>
          <w:rFonts w:ascii="Arial" w:hAnsi="Arial" w:cs="Arial"/>
          <w:b/>
          <w:szCs w:val="28"/>
        </w:rPr>
        <w:t>II</w:t>
      </w:r>
      <w:r w:rsidR="002E76CA" w:rsidRPr="006A4A6C">
        <w:rPr>
          <w:rFonts w:ascii="Arial" w:hAnsi="Arial" w:cs="Arial"/>
          <w:b/>
          <w:szCs w:val="28"/>
        </w:rPr>
        <w:t xml:space="preserve">  - </w:t>
      </w:r>
      <w:r w:rsidR="00BF3CF2" w:rsidRPr="006A4A6C">
        <w:rPr>
          <w:rFonts w:ascii="Arial" w:hAnsi="Arial" w:cs="Arial"/>
          <w:bCs/>
          <w:iCs/>
          <w:szCs w:val="28"/>
          <w:lang w:val="sv-SE"/>
        </w:rPr>
        <w:t>Za i</w:t>
      </w:r>
      <w:r w:rsidR="00BF3CF2" w:rsidRPr="006A4A6C">
        <w:rPr>
          <w:rFonts w:ascii="Arial" w:hAnsi="Arial" w:cs="Arial"/>
          <w:iCs/>
          <w:szCs w:val="28"/>
        </w:rPr>
        <w:t xml:space="preserve">zvjestiteljku  Odbora na sjednici Skupštine određena je </w:t>
      </w:r>
      <w:r>
        <w:rPr>
          <w:rFonts w:ascii="Arial" w:hAnsi="Arial" w:cs="Arial"/>
          <w:b/>
          <w:iCs/>
          <w:szCs w:val="28"/>
        </w:rPr>
        <w:t xml:space="preserve">Anđela Mićović, </w:t>
      </w:r>
      <w:r w:rsidR="00BF3CF2" w:rsidRPr="006A4A6C">
        <w:rPr>
          <w:rFonts w:ascii="Arial" w:hAnsi="Arial" w:cs="Arial"/>
          <w:b/>
          <w:iCs/>
          <w:szCs w:val="28"/>
          <w:lang w:val="sr-Latn-CS"/>
        </w:rPr>
        <w:t xml:space="preserve"> </w:t>
      </w:r>
      <w:r w:rsidR="00A64720" w:rsidRPr="006A4A6C">
        <w:rPr>
          <w:rFonts w:ascii="Arial" w:hAnsi="Arial" w:cs="Arial"/>
          <w:iCs/>
          <w:szCs w:val="28"/>
          <w:lang w:val="sr-Latn-CS"/>
        </w:rPr>
        <w:t>predsjednica Odbora.</w:t>
      </w:r>
    </w:p>
    <w:p w:rsidR="006A4A6C" w:rsidRDefault="008668B2" w:rsidP="004C0622">
      <w:pPr>
        <w:ind w:left="567" w:right="299"/>
        <w:rPr>
          <w:rFonts w:ascii="Arial" w:hAnsi="Arial" w:cs="Arial"/>
          <w:sz w:val="26"/>
          <w:szCs w:val="26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</w:t>
      </w:r>
      <w:r w:rsidR="007D6834" w:rsidRPr="006A4A6C"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</w:t>
      </w:r>
      <w:r w:rsidR="002E520E" w:rsidRPr="006A4A6C">
        <w:rPr>
          <w:rFonts w:ascii="Arial" w:hAnsi="Arial" w:cs="Arial"/>
          <w:sz w:val="26"/>
          <w:szCs w:val="26"/>
          <w:lang w:val="sr-Latn-CS"/>
        </w:rPr>
        <w:t xml:space="preserve">                    </w:t>
      </w:r>
      <w:r w:rsidR="0088237F" w:rsidRPr="006A4A6C">
        <w:rPr>
          <w:rFonts w:ascii="Arial" w:hAnsi="Arial" w:cs="Arial"/>
          <w:sz w:val="26"/>
          <w:szCs w:val="26"/>
          <w:lang w:val="sr-Latn-CS"/>
        </w:rPr>
        <w:t xml:space="preserve">         </w:t>
      </w:r>
      <w:r w:rsidR="008B6A57" w:rsidRPr="006A4A6C">
        <w:rPr>
          <w:rFonts w:ascii="Arial" w:hAnsi="Arial" w:cs="Arial"/>
          <w:sz w:val="26"/>
          <w:szCs w:val="26"/>
          <w:lang w:val="sr-Latn-CS"/>
        </w:rPr>
        <w:t xml:space="preserve">       </w:t>
      </w:r>
      <w:r w:rsidR="00271201" w:rsidRPr="006A4A6C">
        <w:rPr>
          <w:rFonts w:ascii="Arial" w:hAnsi="Arial" w:cs="Arial"/>
          <w:sz w:val="26"/>
          <w:szCs w:val="26"/>
          <w:lang w:val="sr-Latn-CS"/>
        </w:rPr>
        <w:t xml:space="preserve"> </w:t>
      </w:r>
      <w:r w:rsidR="00D6298D" w:rsidRPr="006A4A6C">
        <w:rPr>
          <w:rFonts w:ascii="Arial" w:hAnsi="Arial" w:cs="Arial"/>
          <w:sz w:val="26"/>
          <w:szCs w:val="26"/>
          <w:lang w:val="sr-Latn-CS"/>
        </w:rPr>
        <w:t xml:space="preserve">      </w:t>
      </w:r>
    </w:p>
    <w:p w:rsidR="007D6834" w:rsidRPr="006A4A6C" w:rsidRDefault="006A4A6C" w:rsidP="004C0622">
      <w:pPr>
        <w:ind w:left="567" w:right="299"/>
        <w:rPr>
          <w:rFonts w:ascii="Arial" w:hAnsi="Arial" w:cs="Arial"/>
          <w:szCs w:val="28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                   </w:t>
      </w:r>
      <w:r w:rsidR="00FD0AD1">
        <w:rPr>
          <w:rFonts w:ascii="Arial" w:hAnsi="Arial" w:cs="Arial"/>
          <w:sz w:val="26"/>
          <w:szCs w:val="26"/>
          <w:lang w:val="sr-Latn-CS"/>
        </w:rPr>
        <w:t xml:space="preserve"> </w:t>
      </w:r>
      <w:r>
        <w:rPr>
          <w:rFonts w:ascii="Arial" w:hAnsi="Arial" w:cs="Arial"/>
          <w:sz w:val="26"/>
          <w:szCs w:val="26"/>
          <w:lang w:val="sr-Latn-CS"/>
        </w:rPr>
        <w:t xml:space="preserve">  </w:t>
      </w:r>
      <w:r w:rsidR="00433AC4" w:rsidRPr="006A4A6C">
        <w:rPr>
          <w:rFonts w:ascii="Arial" w:hAnsi="Arial" w:cs="Arial"/>
          <w:b/>
          <w:szCs w:val="28"/>
          <w:lang w:val="sr-Latn-CS"/>
        </w:rPr>
        <w:t>PREDSJEDNI</w:t>
      </w:r>
      <w:r w:rsidR="00DA3A78" w:rsidRPr="006A4A6C">
        <w:rPr>
          <w:rFonts w:ascii="Arial" w:hAnsi="Arial" w:cs="Arial"/>
          <w:b/>
          <w:szCs w:val="28"/>
          <w:lang w:val="sr-Latn-CS"/>
        </w:rPr>
        <w:t>CA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  <w:r w:rsidR="007D6834" w:rsidRPr="006A4A6C">
        <w:rPr>
          <w:rFonts w:ascii="Arial" w:hAnsi="Arial" w:cs="Arial"/>
          <w:b/>
          <w:bCs/>
          <w:szCs w:val="28"/>
          <w:lang w:val="sr-Latn-CS"/>
        </w:rPr>
        <w:t xml:space="preserve"> ODBORA,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</w:p>
    <w:p w:rsidR="007D6834" w:rsidRDefault="007D6834" w:rsidP="004C0622">
      <w:pPr>
        <w:ind w:right="299"/>
        <w:rPr>
          <w:rFonts w:ascii="Arial" w:hAnsi="Arial" w:cs="Arial"/>
          <w:b/>
          <w:szCs w:val="28"/>
          <w:lang w:val="sr-Latn-CS"/>
        </w:rPr>
      </w:pPr>
      <w:r w:rsidRPr="006A4A6C">
        <w:rPr>
          <w:rFonts w:ascii="Arial" w:hAnsi="Arial" w:cs="Arial"/>
          <w:b/>
          <w:szCs w:val="28"/>
          <w:lang w:val="sr-Latn-CS"/>
        </w:rPr>
        <w:t xml:space="preserve">              </w:t>
      </w:r>
      <w:r w:rsidR="00DA3A78" w:rsidRPr="006A4A6C">
        <w:rPr>
          <w:rFonts w:ascii="Arial" w:hAnsi="Arial" w:cs="Arial"/>
          <w:iCs/>
          <w:szCs w:val="28"/>
          <w:lang w:val="sr-Latn-CS"/>
        </w:rPr>
        <w:t xml:space="preserve">  </w:t>
      </w:r>
      <w:r w:rsidRPr="006A4A6C">
        <w:rPr>
          <w:rFonts w:ascii="Arial" w:hAnsi="Arial" w:cs="Arial"/>
          <w:iCs/>
          <w:szCs w:val="28"/>
          <w:lang w:val="sr-Latn-CS"/>
        </w:rPr>
        <w:t xml:space="preserve">                                              </w:t>
      </w:r>
      <w:r w:rsidR="006A4A6C">
        <w:rPr>
          <w:rFonts w:ascii="Arial" w:hAnsi="Arial" w:cs="Arial"/>
          <w:iCs/>
          <w:szCs w:val="28"/>
          <w:lang w:val="sr-Latn-CS"/>
        </w:rPr>
        <w:t xml:space="preserve">                        </w:t>
      </w:r>
      <w:r w:rsidR="008C18FE" w:rsidRPr="006A4A6C">
        <w:rPr>
          <w:rFonts w:ascii="Arial" w:hAnsi="Arial" w:cs="Arial"/>
          <w:iCs/>
          <w:szCs w:val="28"/>
          <w:lang w:val="sr-Latn-CS"/>
        </w:rPr>
        <w:t xml:space="preserve"> </w:t>
      </w:r>
      <w:r w:rsidR="00DA3A78" w:rsidRPr="006A4A6C">
        <w:rPr>
          <w:rFonts w:ascii="Arial" w:hAnsi="Arial" w:cs="Arial"/>
          <w:b/>
          <w:szCs w:val="28"/>
          <w:lang w:val="sr-Latn-CS"/>
        </w:rPr>
        <w:t>Anđela Mićović</w:t>
      </w:r>
      <w:r w:rsidRPr="006A4A6C">
        <w:rPr>
          <w:rFonts w:ascii="Arial" w:hAnsi="Arial" w:cs="Arial"/>
          <w:b/>
          <w:szCs w:val="28"/>
          <w:lang w:val="sr-Latn-CS"/>
        </w:rPr>
        <w:t xml:space="preserve"> s.r.</w:t>
      </w:r>
    </w:p>
    <w:p w:rsidR="006E377B" w:rsidRDefault="006E377B" w:rsidP="004C0622">
      <w:pPr>
        <w:ind w:right="299"/>
        <w:rPr>
          <w:rFonts w:ascii="Arial" w:hAnsi="Arial" w:cs="Arial"/>
          <w:b/>
          <w:szCs w:val="28"/>
          <w:lang w:val="sr-Latn-CS"/>
        </w:rPr>
      </w:pPr>
    </w:p>
    <w:p w:rsidR="006E1373" w:rsidRPr="006E1373" w:rsidRDefault="006E1373" w:rsidP="004C0622">
      <w:pPr>
        <w:ind w:right="299"/>
        <w:rPr>
          <w:rFonts w:ascii="Arial" w:hAnsi="Arial" w:cs="Arial"/>
          <w:b/>
          <w:i/>
          <w:szCs w:val="28"/>
          <w:lang w:val="sr-Latn-CS"/>
        </w:rPr>
      </w:pPr>
    </w:p>
    <w:sectPr w:rsidR="006E1373" w:rsidRPr="006E1373" w:rsidSect="002E520E">
      <w:footerReference w:type="default" r:id="rId8"/>
      <w:pgSz w:w="12240" w:h="15840"/>
      <w:pgMar w:top="1440" w:right="1080" w:bottom="1276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9EA" w:rsidRDefault="00B669EA" w:rsidP="00267EFB">
      <w:r>
        <w:separator/>
      </w:r>
    </w:p>
  </w:endnote>
  <w:endnote w:type="continuationSeparator" w:id="0">
    <w:p w:rsidR="00B669EA" w:rsidRDefault="00B669EA" w:rsidP="0026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2312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7B55" w:rsidRDefault="00B97B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25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21D" w:rsidRDefault="00B669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9EA" w:rsidRDefault="00B669EA" w:rsidP="00267EFB">
      <w:r>
        <w:separator/>
      </w:r>
    </w:p>
  </w:footnote>
  <w:footnote w:type="continuationSeparator" w:id="0">
    <w:p w:rsidR="00B669EA" w:rsidRDefault="00B669EA" w:rsidP="0026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193E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0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4501C"/>
    <w:multiLevelType w:val="hybridMultilevel"/>
    <w:tmpl w:val="7F125C32"/>
    <w:lvl w:ilvl="0" w:tplc="325A2004">
      <w:start w:val="10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994EB4"/>
    <w:multiLevelType w:val="hybridMultilevel"/>
    <w:tmpl w:val="F438C840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423"/>
    <w:multiLevelType w:val="hybridMultilevel"/>
    <w:tmpl w:val="33C6B902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C41BB"/>
    <w:multiLevelType w:val="hybridMultilevel"/>
    <w:tmpl w:val="3FDC623E"/>
    <w:lvl w:ilvl="0" w:tplc="4D96D16A">
      <w:start w:val="1"/>
      <w:numFmt w:val="decimal"/>
      <w:lvlText w:val="%1."/>
      <w:lvlJc w:val="left"/>
      <w:pPr>
        <w:ind w:left="630" w:hanging="360"/>
      </w:pPr>
      <w:rPr>
        <w:rFonts w:asciiTheme="majorHAnsi" w:eastAsia="Times New Roman" w:hAnsiTheme="majorHAnsi" w:cs="Arial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677FB"/>
    <w:multiLevelType w:val="hybridMultilevel"/>
    <w:tmpl w:val="FDD0D66E"/>
    <w:lvl w:ilvl="0" w:tplc="40CE88D6">
      <w:start w:val="2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264082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F0B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56EE7"/>
    <w:multiLevelType w:val="hybridMultilevel"/>
    <w:tmpl w:val="7988B410"/>
    <w:lvl w:ilvl="0" w:tplc="5D04DFD4">
      <w:start w:val="1"/>
      <w:numFmt w:val="upperRoman"/>
      <w:lvlText w:val="%1-"/>
      <w:lvlJc w:val="left"/>
      <w:pPr>
        <w:ind w:left="1440" w:hanging="72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42D45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97FD1"/>
    <w:multiLevelType w:val="hybridMultilevel"/>
    <w:tmpl w:val="9F82B590"/>
    <w:lvl w:ilvl="0" w:tplc="C6505DC4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D55687"/>
    <w:multiLevelType w:val="hybridMultilevel"/>
    <w:tmpl w:val="7472990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670E4"/>
    <w:multiLevelType w:val="hybridMultilevel"/>
    <w:tmpl w:val="733E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BEC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31F71"/>
    <w:multiLevelType w:val="hybridMultilevel"/>
    <w:tmpl w:val="64929B34"/>
    <w:lvl w:ilvl="0" w:tplc="A4CA5C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6"/>
  </w:num>
  <w:num w:numId="5">
    <w:abstractNumId w:val="9"/>
  </w:num>
  <w:num w:numId="6">
    <w:abstractNumId w:val="13"/>
  </w:num>
  <w:num w:numId="7">
    <w:abstractNumId w:val="15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7"/>
  </w:num>
  <w:num w:numId="14">
    <w:abstractNumId w:val="14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834"/>
    <w:rsid w:val="000133C7"/>
    <w:rsid w:val="00013B3F"/>
    <w:rsid w:val="000159EA"/>
    <w:rsid w:val="00026685"/>
    <w:rsid w:val="000426EC"/>
    <w:rsid w:val="00050C6E"/>
    <w:rsid w:val="00052C44"/>
    <w:rsid w:val="000729C3"/>
    <w:rsid w:val="00080DBF"/>
    <w:rsid w:val="00096EE9"/>
    <w:rsid w:val="000A11E0"/>
    <w:rsid w:val="000B3AD4"/>
    <w:rsid w:val="000B76D1"/>
    <w:rsid w:val="000D6E76"/>
    <w:rsid w:val="00125B20"/>
    <w:rsid w:val="00125F35"/>
    <w:rsid w:val="00141D6B"/>
    <w:rsid w:val="00146E40"/>
    <w:rsid w:val="0017783A"/>
    <w:rsid w:val="001803D3"/>
    <w:rsid w:val="00191492"/>
    <w:rsid w:val="001964B1"/>
    <w:rsid w:val="001A0DBF"/>
    <w:rsid w:val="001A3BDF"/>
    <w:rsid w:val="001C37EA"/>
    <w:rsid w:val="001C5DA1"/>
    <w:rsid w:val="001F2FC4"/>
    <w:rsid w:val="001F3068"/>
    <w:rsid w:val="002047C6"/>
    <w:rsid w:val="002222CA"/>
    <w:rsid w:val="00230757"/>
    <w:rsid w:val="00267EFB"/>
    <w:rsid w:val="00271201"/>
    <w:rsid w:val="00275EB1"/>
    <w:rsid w:val="00286721"/>
    <w:rsid w:val="00287922"/>
    <w:rsid w:val="00291BC5"/>
    <w:rsid w:val="002A35D3"/>
    <w:rsid w:val="002C7FE9"/>
    <w:rsid w:val="002E33DA"/>
    <w:rsid w:val="002E520E"/>
    <w:rsid w:val="002E76CA"/>
    <w:rsid w:val="002F1F81"/>
    <w:rsid w:val="00305505"/>
    <w:rsid w:val="00306F94"/>
    <w:rsid w:val="00311A31"/>
    <w:rsid w:val="00316DE3"/>
    <w:rsid w:val="00330D20"/>
    <w:rsid w:val="00344AB8"/>
    <w:rsid w:val="0035228C"/>
    <w:rsid w:val="00353230"/>
    <w:rsid w:val="00361577"/>
    <w:rsid w:val="00367226"/>
    <w:rsid w:val="00383D99"/>
    <w:rsid w:val="00395571"/>
    <w:rsid w:val="00397A80"/>
    <w:rsid w:val="003A1845"/>
    <w:rsid w:val="003B3D14"/>
    <w:rsid w:val="003C43DE"/>
    <w:rsid w:val="003D0F5C"/>
    <w:rsid w:val="003D33B1"/>
    <w:rsid w:val="003F3027"/>
    <w:rsid w:val="003F5915"/>
    <w:rsid w:val="00405833"/>
    <w:rsid w:val="00433AC4"/>
    <w:rsid w:val="00444B20"/>
    <w:rsid w:val="004456E3"/>
    <w:rsid w:val="00450420"/>
    <w:rsid w:val="00462F44"/>
    <w:rsid w:val="00471ACE"/>
    <w:rsid w:val="00481591"/>
    <w:rsid w:val="004866AD"/>
    <w:rsid w:val="00495E45"/>
    <w:rsid w:val="004A635C"/>
    <w:rsid w:val="004B543B"/>
    <w:rsid w:val="004B7543"/>
    <w:rsid w:val="004C0622"/>
    <w:rsid w:val="004C4DAC"/>
    <w:rsid w:val="004C5C94"/>
    <w:rsid w:val="004C6827"/>
    <w:rsid w:val="004C6A6F"/>
    <w:rsid w:val="004D149D"/>
    <w:rsid w:val="004F6804"/>
    <w:rsid w:val="00500098"/>
    <w:rsid w:val="00507C68"/>
    <w:rsid w:val="00514DB8"/>
    <w:rsid w:val="0052528C"/>
    <w:rsid w:val="00546011"/>
    <w:rsid w:val="0055293C"/>
    <w:rsid w:val="00565BC2"/>
    <w:rsid w:val="0057344B"/>
    <w:rsid w:val="00576301"/>
    <w:rsid w:val="00594086"/>
    <w:rsid w:val="005A4BD4"/>
    <w:rsid w:val="005C2E81"/>
    <w:rsid w:val="005C47F7"/>
    <w:rsid w:val="005C501F"/>
    <w:rsid w:val="005D61B9"/>
    <w:rsid w:val="005E65D2"/>
    <w:rsid w:val="00602F21"/>
    <w:rsid w:val="00603431"/>
    <w:rsid w:val="00612FDD"/>
    <w:rsid w:val="00632580"/>
    <w:rsid w:val="00647F5E"/>
    <w:rsid w:val="006530D8"/>
    <w:rsid w:val="006558D0"/>
    <w:rsid w:val="00660A89"/>
    <w:rsid w:val="00681D02"/>
    <w:rsid w:val="00684C5B"/>
    <w:rsid w:val="006A4A6C"/>
    <w:rsid w:val="006A5F68"/>
    <w:rsid w:val="006B71BC"/>
    <w:rsid w:val="006C40B4"/>
    <w:rsid w:val="006C5B0F"/>
    <w:rsid w:val="006C7F2A"/>
    <w:rsid w:val="006D2AF6"/>
    <w:rsid w:val="006E1373"/>
    <w:rsid w:val="006E377B"/>
    <w:rsid w:val="007047CA"/>
    <w:rsid w:val="00716CAB"/>
    <w:rsid w:val="007636B1"/>
    <w:rsid w:val="00764876"/>
    <w:rsid w:val="00765896"/>
    <w:rsid w:val="00774EBF"/>
    <w:rsid w:val="00783A20"/>
    <w:rsid w:val="00791D6E"/>
    <w:rsid w:val="00791FB6"/>
    <w:rsid w:val="00793580"/>
    <w:rsid w:val="007941A3"/>
    <w:rsid w:val="007A1330"/>
    <w:rsid w:val="007B07D8"/>
    <w:rsid w:val="007B1A3A"/>
    <w:rsid w:val="007B51DD"/>
    <w:rsid w:val="007B65C4"/>
    <w:rsid w:val="007D6834"/>
    <w:rsid w:val="007E0A6F"/>
    <w:rsid w:val="007E1AFA"/>
    <w:rsid w:val="008018E6"/>
    <w:rsid w:val="008022E6"/>
    <w:rsid w:val="0082212E"/>
    <w:rsid w:val="00824964"/>
    <w:rsid w:val="00826D93"/>
    <w:rsid w:val="008275CA"/>
    <w:rsid w:val="008364C0"/>
    <w:rsid w:val="00850C7B"/>
    <w:rsid w:val="008518E2"/>
    <w:rsid w:val="00851B92"/>
    <w:rsid w:val="00853292"/>
    <w:rsid w:val="0085508C"/>
    <w:rsid w:val="00865A01"/>
    <w:rsid w:val="00865DA0"/>
    <w:rsid w:val="008668B2"/>
    <w:rsid w:val="0087041B"/>
    <w:rsid w:val="00871F5D"/>
    <w:rsid w:val="00875064"/>
    <w:rsid w:val="0088237F"/>
    <w:rsid w:val="00882E40"/>
    <w:rsid w:val="00883F8F"/>
    <w:rsid w:val="008A02CF"/>
    <w:rsid w:val="008A55A3"/>
    <w:rsid w:val="008B4754"/>
    <w:rsid w:val="008B6A57"/>
    <w:rsid w:val="008C18FE"/>
    <w:rsid w:val="008E7DD9"/>
    <w:rsid w:val="008F55DB"/>
    <w:rsid w:val="00905C4A"/>
    <w:rsid w:val="00910ECC"/>
    <w:rsid w:val="00912B04"/>
    <w:rsid w:val="00917BA6"/>
    <w:rsid w:val="009206E1"/>
    <w:rsid w:val="00920789"/>
    <w:rsid w:val="00945F80"/>
    <w:rsid w:val="0095042E"/>
    <w:rsid w:val="00951892"/>
    <w:rsid w:val="0095211E"/>
    <w:rsid w:val="00956122"/>
    <w:rsid w:val="00994A36"/>
    <w:rsid w:val="009A6396"/>
    <w:rsid w:val="009C066A"/>
    <w:rsid w:val="009C205C"/>
    <w:rsid w:val="009C3F64"/>
    <w:rsid w:val="009C5BB6"/>
    <w:rsid w:val="009E33BE"/>
    <w:rsid w:val="009E63EF"/>
    <w:rsid w:val="009E7074"/>
    <w:rsid w:val="00A07406"/>
    <w:rsid w:val="00A365CF"/>
    <w:rsid w:val="00A501F4"/>
    <w:rsid w:val="00A51CE9"/>
    <w:rsid w:val="00A56971"/>
    <w:rsid w:val="00A62730"/>
    <w:rsid w:val="00A64720"/>
    <w:rsid w:val="00A67500"/>
    <w:rsid w:val="00A92E3A"/>
    <w:rsid w:val="00A964CC"/>
    <w:rsid w:val="00AB32F3"/>
    <w:rsid w:val="00AB609D"/>
    <w:rsid w:val="00AD551B"/>
    <w:rsid w:val="00AE72F3"/>
    <w:rsid w:val="00AF1B86"/>
    <w:rsid w:val="00AF2DD2"/>
    <w:rsid w:val="00AF368B"/>
    <w:rsid w:val="00B03929"/>
    <w:rsid w:val="00B05E0D"/>
    <w:rsid w:val="00B15AC3"/>
    <w:rsid w:val="00B20616"/>
    <w:rsid w:val="00B211ED"/>
    <w:rsid w:val="00B27BA7"/>
    <w:rsid w:val="00B41E26"/>
    <w:rsid w:val="00B647BB"/>
    <w:rsid w:val="00B66242"/>
    <w:rsid w:val="00B669EA"/>
    <w:rsid w:val="00B70C77"/>
    <w:rsid w:val="00B86D17"/>
    <w:rsid w:val="00B91DAD"/>
    <w:rsid w:val="00B93234"/>
    <w:rsid w:val="00B95EE8"/>
    <w:rsid w:val="00B96C4C"/>
    <w:rsid w:val="00B97B55"/>
    <w:rsid w:val="00BD3C50"/>
    <w:rsid w:val="00BD608B"/>
    <w:rsid w:val="00BF27F6"/>
    <w:rsid w:val="00BF3CF2"/>
    <w:rsid w:val="00C027D2"/>
    <w:rsid w:val="00C07A30"/>
    <w:rsid w:val="00C2159C"/>
    <w:rsid w:val="00C24216"/>
    <w:rsid w:val="00C3593D"/>
    <w:rsid w:val="00C5185E"/>
    <w:rsid w:val="00C60E4A"/>
    <w:rsid w:val="00C73596"/>
    <w:rsid w:val="00C862A1"/>
    <w:rsid w:val="00C86828"/>
    <w:rsid w:val="00CA2A7A"/>
    <w:rsid w:val="00CA787F"/>
    <w:rsid w:val="00CB1B59"/>
    <w:rsid w:val="00CB5FD2"/>
    <w:rsid w:val="00CC2E04"/>
    <w:rsid w:val="00CC674C"/>
    <w:rsid w:val="00CE4942"/>
    <w:rsid w:val="00CF2FA2"/>
    <w:rsid w:val="00D052AA"/>
    <w:rsid w:val="00D1094F"/>
    <w:rsid w:val="00D34B48"/>
    <w:rsid w:val="00D370C6"/>
    <w:rsid w:val="00D456E2"/>
    <w:rsid w:val="00D620E6"/>
    <w:rsid w:val="00D6298D"/>
    <w:rsid w:val="00D720EE"/>
    <w:rsid w:val="00DA059E"/>
    <w:rsid w:val="00DA1737"/>
    <w:rsid w:val="00DA3A78"/>
    <w:rsid w:val="00DA3F7D"/>
    <w:rsid w:val="00DA65A5"/>
    <w:rsid w:val="00DC458E"/>
    <w:rsid w:val="00DD6018"/>
    <w:rsid w:val="00DE68FB"/>
    <w:rsid w:val="00DF4853"/>
    <w:rsid w:val="00DF7C88"/>
    <w:rsid w:val="00E23378"/>
    <w:rsid w:val="00E25A78"/>
    <w:rsid w:val="00E33BE8"/>
    <w:rsid w:val="00E3534E"/>
    <w:rsid w:val="00E659E6"/>
    <w:rsid w:val="00EB090E"/>
    <w:rsid w:val="00ED466C"/>
    <w:rsid w:val="00EE3010"/>
    <w:rsid w:val="00EE76E7"/>
    <w:rsid w:val="00EF05D0"/>
    <w:rsid w:val="00EF230C"/>
    <w:rsid w:val="00F0707E"/>
    <w:rsid w:val="00F10F74"/>
    <w:rsid w:val="00F1253B"/>
    <w:rsid w:val="00F1534F"/>
    <w:rsid w:val="00F24D1B"/>
    <w:rsid w:val="00F257CA"/>
    <w:rsid w:val="00F27962"/>
    <w:rsid w:val="00F305BC"/>
    <w:rsid w:val="00F4753E"/>
    <w:rsid w:val="00F56929"/>
    <w:rsid w:val="00F63DD8"/>
    <w:rsid w:val="00F6636B"/>
    <w:rsid w:val="00F71C88"/>
    <w:rsid w:val="00F933E0"/>
    <w:rsid w:val="00F93DDF"/>
    <w:rsid w:val="00F97E83"/>
    <w:rsid w:val="00FB660D"/>
    <w:rsid w:val="00FC5F95"/>
    <w:rsid w:val="00FD0AD1"/>
    <w:rsid w:val="00FD2A4A"/>
    <w:rsid w:val="00FD2AB5"/>
    <w:rsid w:val="00FD6A14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CC698"/>
  <w15:docId w15:val="{EA0A84F8-0F26-4EA5-A237-387DF00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8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6834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6834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paragraph" w:styleId="ListParagraph">
    <w:name w:val="List Paragraph"/>
    <w:basedOn w:val="Normal"/>
    <w:link w:val="ListParagraphChar"/>
    <w:uiPriority w:val="34"/>
    <w:qFormat/>
    <w:rsid w:val="007D683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D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0E6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7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B55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1BBA0-6486-4622-912B-B6DDA167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jadranka.ilincic</dc:creator>
  <cp:keywords/>
  <dc:description/>
  <cp:lastModifiedBy>Jadranka Ilinčić</cp:lastModifiedBy>
  <cp:revision>187</cp:revision>
  <cp:lastPrinted>2026-09-16T07:38:00Z</cp:lastPrinted>
  <dcterms:created xsi:type="dcterms:W3CDTF">2022-12-29T09:43:00Z</dcterms:created>
  <dcterms:modified xsi:type="dcterms:W3CDTF">2026-09-16T07:39:00Z</dcterms:modified>
</cp:coreProperties>
</file>