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742" w:rsidRDefault="002C4742" w:rsidP="002C4742">
      <w:pPr>
        <w:spacing w:after="0" w:line="240" w:lineRule="auto"/>
        <w:ind w:right="26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C4742" w:rsidRPr="00AA19FE" w:rsidRDefault="002C4742" w:rsidP="002C4742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C R N A  G O R A</w:t>
      </w:r>
    </w:p>
    <w:p w:rsidR="002C4742" w:rsidRPr="00AA19FE" w:rsidRDefault="002C4742" w:rsidP="002C4742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SKUPŠTINA GLAVNOG GRADA – PODGORICE</w:t>
      </w:r>
    </w:p>
    <w:p w:rsidR="002C4742" w:rsidRPr="00AA19FE" w:rsidRDefault="002C4742" w:rsidP="002C4742">
      <w:pPr>
        <w:pStyle w:val="Heading1"/>
        <w:ind w:left="180" w:right="-46"/>
        <w:rPr>
          <w:rFonts w:ascii="Arial" w:hAnsi="Arial" w:cs="Arial"/>
          <w:sz w:val="24"/>
        </w:rPr>
      </w:pPr>
      <w:r w:rsidRPr="00AA19FE">
        <w:rPr>
          <w:rFonts w:ascii="Arial" w:hAnsi="Arial" w:cs="Arial"/>
          <w:sz w:val="24"/>
        </w:rPr>
        <w:t>Odbor za finansije, privredu i razvoj</w:t>
      </w:r>
    </w:p>
    <w:p w:rsidR="002C4742" w:rsidRPr="00AA19FE" w:rsidRDefault="002C4742" w:rsidP="002C4742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>Broj: 02-016/26 –</w:t>
      </w:r>
      <w:r>
        <w:rPr>
          <w:rFonts w:ascii="Arial" w:hAnsi="Arial" w:cs="Arial"/>
          <w:sz w:val="24"/>
          <w:szCs w:val="24"/>
          <w:lang w:val="sr-Latn-CS"/>
        </w:rPr>
        <w:t xml:space="preserve"> 812</w:t>
      </w:r>
      <w:r>
        <w:rPr>
          <w:rFonts w:ascii="Arial" w:hAnsi="Arial" w:cs="Arial"/>
          <w:sz w:val="24"/>
          <w:szCs w:val="24"/>
          <w:lang w:val="sr-Latn-CS"/>
        </w:rPr>
        <w:t>/1</w:t>
      </w:r>
    </w:p>
    <w:p w:rsidR="002C4742" w:rsidRPr="00AA19FE" w:rsidRDefault="002C4742" w:rsidP="002C4742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  <w:r w:rsidRPr="00AA19FE">
        <w:rPr>
          <w:rFonts w:ascii="Arial" w:hAnsi="Arial" w:cs="Arial"/>
          <w:sz w:val="24"/>
          <w:szCs w:val="24"/>
          <w:lang w:val="sr-Latn-CS"/>
        </w:rPr>
        <w:t xml:space="preserve">Podgorica, </w:t>
      </w:r>
      <w:r>
        <w:rPr>
          <w:rFonts w:ascii="Arial" w:hAnsi="Arial" w:cs="Arial"/>
          <w:sz w:val="24"/>
          <w:szCs w:val="24"/>
          <w:lang w:val="sr-Latn-CS"/>
        </w:rPr>
        <w:t>1</w:t>
      </w:r>
      <w:r w:rsidRPr="00AA19FE">
        <w:rPr>
          <w:rFonts w:ascii="Arial" w:hAnsi="Arial" w:cs="Arial"/>
          <w:sz w:val="24"/>
          <w:szCs w:val="24"/>
          <w:lang w:val="sr-Latn-CS"/>
        </w:rPr>
        <w:t>.</w:t>
      </w:r>
      <w:r>
        <w:rPr>
          <w:rFonts w:ascii="Arial" w:hAnsi="Arial" w:cs="Arial"/>
          <w:sz w:val="24"/>
          <w:szCs w:val="24"/>
          <w:lang w:val="sr-Latn-CS"/>
        </w:rPr>
        <w:t xml:space="preserve"> okto</w:t>
      </w:r>
      <w:r>
        <w:rPr>
          <w:rFonts w:ascii="Arial" w:hAnsi="Arial" w:cs="Arial"/>
          <w:sz w:val="24"/>
          <w:szCs w:val="24"/>
          <w:lang w:val="sr-Latn-CS"/>
        </w:rPr>
        <w:t xml:space="preserve">bar </w:t>
      </w:r>
      <w:r w:rsidRPr="00AA19FE">
        <w:rPr>
          <w:rFonts w:ascii="Arial" w:hAnsi="Arial" w:cs="Arial"/>
          <w:sz w:val="24"/>
          <w:szCs w:val="24"/>
          <w:lang w:val="sr-Latn-CS"/>
        </w:rPr>
        <w:t>2026. godine</w:t>
      </w:r>
    </w:p>
    <w:p w:rsidR="002C4742" w:rsidRPr="00AA19FE" w:rsidRDefault="002C4742" w:rsidP="002C4742">
      <w:pPr>
        <w:pStyle w:val="Heading1"/>
        <w:ind w:left="180" w:right="-46"/>
        <w:rPr>
          <w:rFonts w:ascii="Arial" w:hAnsi="Arial" w:cs="Arial"/>
          <w:sz w:val="24"/>
        </w:rPr>
      </w:pPr>
    </w:p>
    <w:p w:rsidR="002C4742" w:rsidRPr="00AA19FE" w:rsidRDefault="002C4742" w:rsidP="002C4742">
      <w:pPr>
        <w:pStyle w:val="Heading1"/>
        <w:ind w:left="180" w:right="-46"/>
        <w:jc w:val="center"/>
        <w:rPr>
          <w:rFonts w:ascii="Arial" w:hAnsi="Arial" w:cs="Arial"/>
          <w:sz w:val="24"/>
        </w:rPr>
      </w:pPr>
      <w:r w:rsidRPr="00AA19FE">
        <w:rPr>
          <w:rFonts w:ascii="Arial" w:hAnsi="Arial" w:cs="Arial"/>
          <w:sz w:val="24"/>
        </w:rPr>
        <w:t>SKUPŠTINI GLAVNOG GRADA-PODGORICE</w:t>
      </w:r>
    </w:p>
    <w:p w:rsidR="002C4742" w:rsidRPr="005C5FAC" w:rsidRDefault="002C4742" w:rsidP="002C4742">
      <w:pPr>
        <w:pStyle w:val="Heading1"/>
        <w:ind w:left="180" w:right="-46"/>
        <w:jc w:val="center"/>
        <w:rPr>
          <w:rFonts w:ascii="Arial" w:hAnsi="Arial" w:cs="Arial"/>
          <w:b w:val="0"/>
          <w:sz w:val="24"/>
        </w:rPr>
      </w:pPr>
      <w:r w:rsidRPr="005C5FAC">
        <w:rPr>
          <w:rFonts w:ascii="Arial" w:hAnsi="Arial" w:cs="Arial"/>
          <w:b w:val="0"/>
          <w:sz w:val="24"/>
        </w:rPr>
        <w:t>PODGORICA</w:t>
      </w:r>
    </w:p>
    <w:p w:rsidR="002C4742" w:rsidRPr="00AA19FE" w:rsidRDefault="002C4742" w:rsidP="002C4742">
      <w:pPr>
        <w:spacing w:after="0" w:line="240" w:lineRule="auto"/>
        <w:ind w:left="180" w:right="-46"/>
        <w:rPr>
          <w:rFonts w:ascii="Arial" w:hAnsi="Arial" w:cs="Arial"/>
          <w:sz w:val="24"/>
          <w:szCs w:val="24"/>
          <w:lang w:val="sr-Latn-CS"/>
        </w:rPr>
      </w:pPr>
    </w:p>
    <w:p w:rsidR="002C4742" w:rsidRPr="00FB33E6" w:rsidRDefault="002C4742" w:rsidP="002C4742">
      <w:pPr>
        <w:pStyle w:val="Heading1"/>
        <w:ind w:left="180" w:right="-46"/>
        <w:jc w:val="both"/>
        <w:rPr>
          <w:rFonts w:ascii="Arial" w:hAnsi="Arial" w:cs="Arial"/>
          <w:sz w:val="24"/>
        </w:rPr>
      </w:pPr>
      <w:r w:rsidRPr="00AA19FE">
        <w:rPr>
          <w:rFonts w:ascii="Arial" w:hAnsi="Arial" w:cs="Arial"/>
          <w:b w:val="0"/>
          <w:sz w:val="24"/>
        </w:rPr>
        <w:t xml:space="preserve">       </w:t>
      </w:r>
      <w:r w:rsidRPr="00FB33E6">
        <w:rPr>
          <w:rFonts w:ascii="Arial" w:hAnsi="Arial" w:cs="Arial"/>
          <w:b w:val="0"/>
          <w:sz w:val="24"/>
        </w:rPr>
        <w:t>Na osnovu čl. 12 i 35 Odluke o obrazovanju radnih tijela Skupštine Glavnog grada - Podgorice (″Službeni list Crne Gore - opštinski propisi″, broj 31/19, 50/23, 23/25 i 51/25), Odbor za finansije, privredu i razvoj  Skupštine Glavnog grada - Podgorice, podnosi –</w:t>
      </w:r>
    </w:p>
    <w:p w:rsidR="002C4742" w:rsidRPr="00FB33E6" w:rsidRDefault="002C4742" w:rsidP="002C4742">
      <w:pPr>
        <w:spacing w:after="0" w:line="240" w:lineRule="auto"/>
        <w:ind w:left="180" w:right="-4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FB33E6">
        <w:rPr>
          <w:rFonts w:ascii="Arial" w:hAnsi="Arial" w:cs="Arial"/>
          <w:b/>
          <w:bCs/>
          <w:sz w:val="24"/>
          <w:szCs w:val="24"/>
          <w:lang w:val="sr-Latn-CS"/>
        </w:rPr>
        <w:t>I Z V J E Š T A J</w:t>
      </w:r>
    </w:p>
    <w:p w:rsidR="002C4742" w:rsidRPr="00FB33E6" w:rsidRDefault="002C4742" w:rsidP="002C4742">
      <w:pPr>
        <w:spacing w:after="0" w:line="240" w:lineRule="auto"/>
        <w:ind w:left="180" w:right="-4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</w:p>
    <w:p w:rsidR="002C4742" w:rsidRDefault="002C4742" w:rsidP="002C4742">
      <w:pPr>
        <w:spacing w:after="0" w:line="240" w:lineRule="auto"/>
        <w:ind w:left="180" w:right="-46" w:firstLine="720"/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FB33E6">
        <w:rPr>
          <w:rFonts w:ascii="Arial" w:hAnsi="Arial" w:cs="Arial"/>
          <w:sz w:val="24"/>
          <w:szCs w:val="24"/>
        </w:rPr>
        <w:t>Odbor</w:t>
      </w:r>
      <w:proofErr w:type="spellEnd"/>
      <w:r w:rsidRPr="00FB33E6">
        <w:rPr>
          <w:rFonts w:ascii="Arial" w:hAnsi="Arial" w:cs="Arial"/>
          <w:sz w:val="24"/>
          <w:szCs w:val="24"/>
        </w:rPr>
        <w:t xml:space="preserve"> za</w:t>
      </w:r>
      <w:r w:rsidRPr="00FB33E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finansije</w:t>
      </w:r>
      <w:proofErr w:type="spellEnd"/>
      <w:r w:rsidRPr="00FB33E6">
        <w:rPr>
          <w:rFonts w:ascii="Arial" w:hAnsi="Arial" w:cs="Arial"/>
          <w:bCs/>
          <w:sz w:val="24"/>
          <w:szCs w:val="24"/>
        </w:rPr>
        <w:t xml:space="preserve">,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privredu</w:t>
      </w:r>
      <w:proofErr w:type="spellEnd"/>
      <w:r w:rsidRPr="00FB33E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i</w:t>
      </w:r>
      <w:proofErr w:type="spellEnd"/>
      <w:r w:rsidRPr="00FB33E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B33E6">
        <w:rPr>
          <w:rFonts w:ascii="Arial" w:hAnsi="Arial" w:cs="Arial"/>
          <w:bCs/>
          <w:sz w:val="24"/>
          <w:szCs w:val="24"/>
        </w:rPr>
        <w:t>razvoj</w:t>
      </w:r>
      <w:proofErr w:type="spellEnd"/>
      <w:r w:rsidRPr="00FB33E6">
        <w:rPr>
          <w:rFonts w:ascii="Arial" w:hAnsi="Arial" w:cs="Arial"/>
          <w:sz w:val="24"/>
          <w:szCs w:val="24"/>
        </w:rPr>
        <w:t xml:space="preserve"> </w:t>
      </w:r>
      <w:r w:rsidRPr="00FB33E6">
        <w:rPr>
          <w:rFonts w:ascii="Arial" w:hAnsi="Arial" w:cs="Arial"/>
          <w:sz w:val="24"/>
          <w:szCs w:val="24"/>
          <w:lang w:val="sr-Latn-CS"/>
        </w:rPr>
        <w:t xml:space="preserve">Skupštine Glavnog grada - Podgorice, na sjednici održanoj </w:t>
      </w:r>
      <w:r>
        <w:rPr>
          <w:rFonts w:ascii="Arial" w:hAnsi="Arial" w:cs="Arial"/>
          <w:sz w:val="24"/>
          <w:szCs w:val="24"/>
          <w:lang w:val="sr-Latn-CS"/>
        </w:rPr>
        <w:t>1. okto</w:t>
      </w:r>
      <w:r>
        <w:rPr>
          <w:rFonts w:ascii="Arial" w:hAnsi="Arial" w:cs="Arial"/>
          <w:sz w:val="24"/>
          <w:szCs w:val="24"/>
          <w:lang w:val="sr-Latn-CS"/>
        </w:rPr>
        <w:t>bra</w:t>
      </w:r>
      <w:r w:rsidRPr="00FB33E6">
        <w:rPr>
          <w:rFonts w:ascii="Arial" w:hAnsi="Arial" w:cs="Arial"/>
          <w:sz w:val="24"/>
          <w:szCs w:val="24"/>
          <w:lang w:val="sr-Latn-CS"/>
        </w:rPr>
        <w:t xml:space="preserve"> 2026. godine, kojoj je prisustvovalo </w:t>
      </w:r>
      <w:r w:rsidRPr="00E24D61">
        <w:rPr>
          <w:rFonts w:ascii="Arial" w:hAnsi="Arial" w:cs="Arial"/>
          <w:b/>
          <w:sz w:val="24"/>
          <w:szCs w:val="24"/>
          <w:lang w:val="sr-Latn-CS"/>
        </w:rPr>
        <w:t>5</w:t>
      </w:r>
      <w:r w:rsidRPr="00FB33E6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r w:rsidRPr="00FB33E6">
        <w:rPr>
          <w:rFonts w:ascii="Arial" w:hAnsi="Arial" w:cs="Arial"/>
          <w:sz w:val="24"/>
          <w:szCs w:val="24"/>
          <w:lang w:val="sr-Latn-CS"/>
        </w:rPr>
        <w:t>članova, razmatrao je sljedeće materijale:</w:t>
      </w:r>
    </w:p>
    <w:p w:rsidR="002C4742" w:rsidRPr="002C4742" w:rsidRDefault="002C4742" w:rsidP="002C4742">
      <w:pPr>
        <w:spacing w:after="0" w:line="240" w:lineRule="auto"/>
        <w:ind w:left="720"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2C4742" w:rsidRDefault="002C4742" w:rsidP="002C4742">
      <w:pPr>
        <w:numPr>
          <w:ilvl w:val="0"/>
          <w:numId w:val="1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Predlog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odluke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umanjenju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plaćanja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poreza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nepokretnosti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usljed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štete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nastale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od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elementarne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nepogode</w:t>
      </w:r>
      <w:proofErr w:type="spellEnd"/>
      <w:r>
        <w:rPr>
          <w:rFonts w:ascii="Arial" w:hAnsi="Arial" w:cs="Arial"/>
          <w:bCs/>
          <w:iCs/>
          <w:sz w:val="24"/>
          <w:szCs w:val="24"/>
          <w:lang w:val="en-GB"/>
        </w:rPr>
        <w:t>.</w:t>
      </w:r>
    </w:p>
    <w:p w:rsidR="002C4742" w:rsidRDefault="002C4742" w:rsidP="002C4742">
      <w:pPr>
        <w:spacing w:after="0" w:line="240" w:lineRule="auto"/>
        <w:ind w:right="26"/>
        <w:contextualSpacing/>
        <w:jc w:val="both"/>
        <w:rPr>
          <w:rFonts w:ascii="Arial" w:hAnsi="Arial" w:cs="Arial"/>
          <w:b/>
          <w:sz w:val="24"/>
          <w:szCs w:val="24"/>
          <w:lang w:val="sr-Latn-CS"/>
        </w:rPr>
      </w:pPr>
      <w:r>
        <w:rPr>
          <w:rFonts w:ascii="Arial" w:hAnsi="Arial" w:cs="Arial"/>
          <w:b/>
          <w:sz w:val="24"/>
          <w:szCs w:val="24"/>
          <w:lang w:val="sr-Latn-CS"/>
        </w:rPr>
        <w:t xml:space="preserve">      </w:t>
      </w:r>
    </w:p>
    <w:p w:rsidR="002C4742" w:rsidRDefault="002C4742" w:rsidP="002C4742">
      <w:pPr>
        <w:spacing w:line="240" w:lineRule="auto"/>
        <w:ind w:right="26"/>
        <w:jc w:val="center"/>
        <w:rPr>
          <w:rFonts w:ascii="Arial" w:hAnsi="Arial" w:cs="Arial"/>
          <w:bCs/>
          <w:iCs/>
          <w:sz w:val="24"/>
          <w:szCs w:val="24"/>
          <w:lang w:val="sr-Latn-CS"/>
        </w:rPr>
      </w:pPr>
      <w:r>
        <w:rPr>
          <w:rFonts w:ascii="Arial" w:hAnsi="Arial" w:cs="Arial"/>
          <w:bCs/>
          <w:iCs/>
          <w:sz w:val="24"/>
          <w:szCs w:val="24"/>
          <w:lang w:val="sr-Latn-CS"/>
        </w:rPr>
        <w:t xml:space="preserve">    ***</w:t>
      </w:r>
    </w:p>
    <w:p w:rsidR="002C4742" w:rsidRDefault="002C4742" w:rsidP="002C4742">
      <w:pPr>
        <w:spacing w:after="0" w:line="240" w:lineRule="auto"/>
        <w:ind w:right="26"/>
        <w:contextualSpacing/>
        <w:jc w:val="both"/>
        <w:rPr>
          <w:rFonts w:ascii="Arial" w:hAnsi="Arial" w:cs="Arial"/>
          <w:sz w:val="10"/>
          <w:szCs w:val="10"/>
        </w:rPr>
      </w:pPr>
    </w:p>
    <w:p w:rsidR="002C4742" w:rsidRDefault="002C4742" w:rsidP="002C4742">
      <w:pPr>
        <w:pStyle w:val="ListParagraph"/>
        <w:numPr>
          <w:ilvl w:val="0"/>
          <w:numId w:val="2"/>
        </w:numPr>
        <w:ind w:right="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Odbor je</w:t>
      </w:r>
      <w:r>
        <w:rPr>
          <w:rFonts w:ascii="Arial" w:hAnsi="Arial" w:cs="Arial"/>
          <w:i/>
          <w:lang w:val="sv-SE"/>
        </w:rPr>
        <w:t xml:space="preserve">, </w:t>
      </w:r>
      <w:r>
        <w:rPr>
          <w:rFonts w:ascii="Arial" w:hAnsi="Arial" w:cs="Arial"/>
          <w:lang w:val="sv-SE"/>
        </w:rPr>
        <w:t xml:space="preserve">sa  </w:t>
      </w:r>
      <w:r w:rsidR="00514EA9">
        <w:rPr>
          <w:rFonts w:ascii="Arial" w:hAnsi="Arial" w:cs="Arial"/>
          <w:b/>
          <w:i/>
          <w:lang w:val="sv-SE"/>
        </w:rPr>
        <w:t>4 glas</w:t>
      </w:r>
      <w:r>
        <w:rPr>
          <w:rFonts w:ascii="Arial" w:hAnsi="Arial" w:cs="Arial"/>
          <w:b/>
          <w:i/>
          <w:lang w:val="sv-SE"/>
        </w:rPr>
        <w:t xml:space="preserve">a ″za” </w:t>
      </w:r>
      <w:r w:rsidR="00514EA9">
        <w:rPr>
          <w:rFonts w:ascii="Arial" w:hAnsi="Arial" w:cs="Arial"/>
          <w:b/>
          <w:i/>
          <w:lang w:val="sv-SE"/>
        </w:rPr>
        <w:t>i 1 ”uzdržanim” glasom</w:t>
      </w:r>
      <w:bookmarkStart w:id="0" w:name="_GoBack"/>
      <w:bookmarkEnd w:id="0"/>
      <w:r>
        <w:rPr>
          <w:rFonts w:ascii="Arial" w:hAnsi="Arial" w:cs="Arial"/>
          <w:b/>
          <w:i/>
          <w:lang w:val="sv-SE"/>
        </w:rPr>
        <w:t>,</w:t>
      </w:r>
      <w:r>
        <w:rPr>
          <w:rFonts w:ascii="Arial" w:hAnsi="Arial" w:cs="Arial"/>
          <w:i/>
          <w:lang w:val="sv-SE"/>
        </w:rPr>
        <w:t xml:space="preserve"> </w:t>
      </w:r>
      <w:r>
        <w:rPr>
          <w:rFonts w:ascii="Arial" w:hAnsi="Arial" w:cs="Arial"/>
          <w:lang w:val="sv-SE"/>
        </w:rPr>
        <w:t>zaključio da predloži Skupštini da</w:t>
      </w:r>
      <w:r>
        <w:rPr>
          <w:rFonts w:ascii="Arial" w:hAnsi="Arial" w:cs="Arial"/>
          <w:b/>
          <w:i/>
          <w:lang w:val="sv-SE"/>
        </w:rPr>
        <w:t xml:space="preserve"> </w:t>
      </w:r>
      <w:r>
        <w:rPr>
          <w:rFonts w:ascii="Arial" w:hAnsi="Arial" w:cs="Arial"/>
          <w:lang w:val="sv-SE"/>
        </w:rPr>
        <w:t xml:space="preserve"> </w:t>
      </w:r>
      <w:r>
        <w:rPr>
          <w:rFonts w:ascii="Arial" w:hAnsi="Arial" w:cs="Arial"/>
          <w:b/>
          <w:bCs/>
          <w:i/>
          <w:iCs/>
        </w:rPr>
        <w:t xml:space="preserve">u s v o j </w:t>
      </w:r>
      <w:proofErr w:type="spellStart"/>
      <w:r>
        <w:rPr>
          <w:rFonts w:ascii="Arial" w:hAnsi="Arial" w:cs="Arial"/>
          <w:b/>
          <w:bCs/>
          <w:i/>
          <w:iCs/>
        </w:rPr>
        <w:t>i</w:t>
      </w:r>
      <w:proofErr w:type="spellEnd"/>
      <w:r>
        <w:rPr>
          <w:rFonts w:ascii="Arial" w:hAnsi="Arial" w:cs="Arial"/>
          <w:noProof/>
          <w:color w:val="000000" w:themeColor="text1"/>
          <w:lang w:val="sr-Latn-CS"/>
        </w:rPr>
        <w:t xml:space="preserve">  </w:t>
      </w:r>
      <w:proofErr w:type="spellStart"/>
      <w:r>
        <w:rPr>
          <w:rFonts w:ascii="Arial" w:hAnsi="Arial" w:cs="Arial"/>
          <w:color w:val="000000" w:themeColor="text1"/>
        </w:rPr>
        <w:t>Predlog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odluke</w:t>
      </w:r>
      <w:proofErr w:type="spellEnd"/>
      <w:r>
        <w:rPr>
          <w:rFonts w:ascii="Arial" w:hAnsi="Arial" w:cs="Arial"/>
          <w:color w:val="000000" w:themeColor="text1"/>
        </w:rPr>
        <w:t xml:space="preserve"> o </w:t>
      </w:r>
      <w:proofErr w:type="spellStart"/>
      <w:r>
        <w:rPr>
          <w:rFonts w:ascii="Arial" w:hAnsi="Arial" w:cs="Arial"/>
          <w:color w:val="000000" w:themeColor="text1"/>
        </w:rPr>
        <w:t>umanjenju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plaćanja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poreza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nepokretnosti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usljed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štete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nastale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od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elementarne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color w:val="000000" w:themeColor="text1"/>
        </w:rPr>
        <w:t>nepogode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:rsidR="002C4742" w:rsidRDefault="002C4742" w:rsidP="002C4742">
      <w:pPr>
        <w:pStyle w:val="ListParagraph"/>
        <w:rPr>
          <w:rFonts w:ascii="Arial" w:eastAsia="Calibri" w:hAnsi="Arial" w:cs="Arial"/>
          <w:color w:val="000000"/>
          <w:sz w:val="10"/>
          <w:szCs w:val="10"/>
        </w:rPr>
      </w:pPr>
    </w:p>
    <w:p w:rsidR="002C4742" w:rsidRDefault="002C4742" w:rsidP="002C4742">
      <w:pPr>
        <w:pStyle w:val="ListParagraph"/>
        <w:ind w:left="360" w:right="26"/>
        <w:contextualSpacing/>
        <w:jc w:val="both"/>
        <w:rPr>
          <w:rFonts w:ascii="Arial" w:hAnsi="Arial" w:cs="Arial"/>
          <w:sz w:val="10"/>
          <w:szCs w:val="10"/>
        </w:rPr>
      </w:pPr>
    </w:p>
    <w:p w:rsidR="002C4742" w:rsidRDefault="002C4742" w:rsidP="002C4742">
      <w:pPr>
        <w:pStyle w:val="ListParagraph"/>
        <w:spacing w:after="120"/>
        <w:ind w:left="360" w:right="26"/>
        <w:jc w:val="both"/>
        <w:rPr>
          <w:rFonts w:ascii="Arial" w:hAnsi="Arial" w:cs="Arial"/>
          <w:u w:val="single"/>
        </w:rPr>
      </w:pPr>
      <w:r>
        <w:rPr>
          <w:rFonts w:ascii="Arial" w:eastAsia="Calibri" w:hAnsi="Arial" w:cs="Arial"/>
          <w:color w:val="000000"/>
        </w:rPr>
        <w:t xml:space="preserve"> </w:t>
      </w:r>
    </w:p>
    <w:p w:rsidR="002C4742" w:rsidRDefault="002C4742" w:rsidP="002C4742">
      <w:pPr>
        <w:pStyle w:val="ListParagraph"/>
        <w:spacing w:after="120"/>
        <w:ind w:left="360" w:right="26"/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bCs/>
          <w:lang w:val="sv-SE"/>
        </w:rPr>
        <w:t>Za i</w:t>
      </w:r>
      <w:proofErr w:type="spellStart"/>
      <w:r>
        <w:rPr>
          <w:rFonts w:ascii="Arial" w:hAnsi="Arial" w:cs="Arial"/>
        </w:rPr>
        <w:t>zvjestioca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Odbora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22. </w:t>
      </w:r>
      <w:proofErr w:type="spellStart"/>
      <w:r>
        <w:rPr>
          <w:rFonts w:ascii="Arial" w:hAnsi="Arial" w:cs="Arial"/>
        </w:rPr>
        <w:t>sjednici</w:t>
      </w:r>
      <w:proofErr w:type="spellEnd"/>
      <w:r>
        <w:rPr>
          <w:rFonts w:ascii="Arial" w:hAnsi="Arial" w:cs="Arial"/>
        </w:rPr>
        <w:t xml:space="preserve"> Skupštine </w:t>
      </w:r>
      <w:proofErr w:type="spellStart"/>
      <w:r>
        <w:rPr>
          <w:rFonts w:ascii="Arial" w:hAnsi="Arial" w:cs="Arial"/>
        </w:rPr>
        <w:t>određen</w:t>
      </w:r>
      <w:proofErr w:type="spellEnd"/>
      <w:r>
        <w:rPr>
          <w:rFonts w:ascii="Arial" w:hAnsi="Arial" w:cs="Arial"/>
        </w:rPr>
        <w:t xml:space="preserve"> je</w:t>
      </w:r>
      <w:r>
        <w:rPr>
          <w:rFonts w:ascii="Arial" w:hAnsi="Arial" w:cs="Arial"/>
          <w:lang w:val="sr-Latn-CS"/>
        </w:rPr>
        <w:t xml:space="preserve"> predsjednik Odbora, </w:t>
      </w:r>
      <w:r>
        <w:rPr>
          <w:rFonts w:ascii="Arial" w:hAnsi="Arial" w:cs="Arial"/>
          <w:lang w:val="sr-Latn-CS"/>
        </w:rPr>
        <w:t>Vladimir Bulatović.</w:t>
      </w:r>
    </w:p>
    <w:p w:rsidR="002C4742" w:rsidRDefault="002C4742" w:rsidP="002C4742">
      <w:pPr>
        <w:pStyle w:val="ListParagraph"/>
        <w:spacing w:after="120"/>
        <w:ind w:left="360" w:right="26"/>
        <w:jc w:val="both"/>
        <w:rPr>
          <w:rFonts w:ascii="Arial" w:hAnsi="Arial" w:cs="Arial"/>
          <w:lang w:val="sr-Latn-CS"/>
        </w:rPr>
      </w:pPr>
    </w:p>
    <w:p w:rsidR="002C4742" w:rsidRDefault="002C4742" w:rsidP="002C4742">
      <w:pPr>
        <w:pStyle w:val="ListParagraph"/>
        <w:spacing w:after="120"/>
        <w:ind w:left="360" w:right="26"/>
        <w:jc w:val="right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PREDSJEDNIK ODBORA</w:t>
      </w:r>
    </w:p>
    <w:p w:rsidR="002C4742" w:rsidRDefault="002C4742" w:rsidP="002C4742">
      <w:pPr>
        <w:pStyle w:val="ListParagraph"/>
        <w:spacing w:after="120"/>
        <w:ind w:left="360" w:right="26"/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lang w:val="sr-Latn-CS"/>
        </w:rPr>
        <w:t>Vladimir Bulatović, s.r.</w:t>
      </w:r>
    </w:p>
    <w:p w:rsidR="00547423" w:rsidRDefault="00547423"/>
    <w:sectPr w:rsidR="00547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7706C"/>
    <w:multiLevelType w:val="hybridMultilevel"/>
    <w:tmpl w:val="6CC2F0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04021B3"/>
    <w:multiLevelType w:val="hybridMultilevel"/>
    <w:tmpl w:val="4CAA8DE2"/>
    <w:lvl w:ilvl="0" w:tplc="D26C34B4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0409001B">
      <w:start w:val="1"/>
      <w:numFmt w:val="lowerRoman"/>
      <w:lvlText w:val="%6."/>
      <w:lvlJc w:val="right"/>
      <w:pPr>
        <w:ind w:left="4950" w:hanging="180"/>
      </w:p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42"/>
    <w:rsid w:val="002C4742"/>
    <w:rsid w:val="00514EA9"/>
    <w:rsid w:val="0054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306C"/>
  <w15:chartTrackingRefBased/>
  <w15:docId w15:val="{9F4A672C-06AA-441E-8D6A-69B49ED37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742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2C474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2C4742"/>
    <w:rPr>
      <w:rFonts w:ascii="Swiss" w:eastAsia="Times New Roman" w:hAnsi="Swiss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2C4742"/>
    <w:pPr>
      <w:spacing w:after="0" w:line="240" w:lineRule="auto"/>
      <w:ind w:left="720"/>
    </w:pPr>
    <w:rPr>
      <w:rFonts w:ascii="Swiss" w:eastAsia="Times New Roman" w:hAnsi="Swiss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C4742"/>
    <w:rPr>
      <w:rFonts w:ascii="Times New Roman" w:eastAsia="Times New Roman" w:hAnsi="Times New Roman" w:cs="Times New Roman"/>
      <w:b/>
      <w:bCs/>
      <w:sz w:val="28"/>
      <w:szCs w:val="24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Milić</dc:creator>
  <cp:keywords/>
  <dc:description/>
  <cp:lastModifiedBy>Jelena Milić</cp:lastModifiedBy>
  <cp:revision>2</cp:revision>
  <dcterms:created xsi:type="dcterms:W3CDTF">2026-10-01T07:56:00Z</dcterms:created>
  <dcterms:modified xsi:type="dcterms:W3CDTF">2026-10-01T08:01:00Z</dcterms:modified>
</cp:coreProperties>
</file>